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A26DD" w14:textId="77777777" w:rsidR="00F05505" w:rsidRDefault="00F05505" w:rsidP="00F05505">
      <w:pPr>
        <w:rPr>
          <w:b/>
          <w:sz w:val="40"/>
          <w:szCs w:val="40"/>
        </w:rPr>
      </w:pPr>
    </w:p>
    <w:p w14:paraId="59F1C2AD" w14:textId="77777777" w:rsidR="00F05505" w:rsidRDefault="00F05505" w:rsidP="00F05505">
      <w:pPr>
        <w:jc w:val="center"/>
        <w:rPr>
          <w:b/>
          <w:sz w:val="40"/>
          <w:szCs w:val="40"/>
        </w:rPr>
      </w:pPr>
      <w:r w:rsidRPr="007A63EB">
        <w:rPr>
          <w:noProof/>
          <w:lang w:val="en-GB" w:eastAsia="en-GB"/>
        </w:rPr>
        <w:drawing>
          <wp:inline distT="0" distB="0" distL="0" distR="0" wp14:anchorId="5D4A821C" wp14:editId="0E6E45F0">
            <wp:extent cx="2033183" cy="173894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222" cy="1770624"/>
                    </a:xfrm>
                    <a:prstGeom prst="rect">
                      <a:avLst/>
                    </a:prstGeom>
                    <a:noFill/>
                    <a:ln>
                      <a:noFill/>
                    </a:ln>
                  </pic:spPr>
                </pic:pic>
              </a:graphicData>
            </a:graphic>
          </wp:inline>
        </w:drawing>
      </w:r>
    </w:p>
    <w:p w14:paraId="2AC6513F" w14:textId="77777777" w:rsidR="00F05505" w:rsidRPr="00E174C3" w:rsidRDefault="00F05505" w:rsidP="00F05505">
      <w:pPr>
        <w:rPr>
          <w:b/>
          <w:sz w:val="32"/>
          <w:szCs w:val="32"/>
        </w:rPr>
      </w:pPr>
    </w:p>
    <w:p w14:paraId="1527B508" w14:textId="77777777" w:rsidR="00F05505" w:rsidRDefault="00F05505" w:rsidP="00F05505">
      <w:pPr>
        <w:rPr>
          <w:b/>
          <w:sz w:val="40"/>
          <w:szCs w:val="40"/>
        </w:rPr>
      </w:pPr>
    </w:p>
    <w:p w14:paraId="2F58B0E6" w14:textId="77777777" w:rsidR="00F05505" w:rsidRDefault="00F05505" w:rsidP="00F05505">
      <w:pPr>
        <w:rPr>
          <w:b/>
          <w:sz w:val="40"/>
          <w:szCs w:val="40"/>
        </w:rPr>
      </w:pPr>
    </w:p>
    <w:p w14:paraId="78873BD9" w14:textId="77777777" w:rsidR="00F05505" w:rsidRDefault="00F05505" w:rsidP="00F05505">
      <w:pPr>
        <w:rPr>
          <w:b/>
          <w:sz w:val="40"/>
          <w:szCs w:val="40"/>
        </w:rPr>
      </w:pPr>
    </w:p>
    <w:p w14:paraId="770FDAEE" w14:textId="77777777" w:rsidR="00F05505" w:rsidRPr="00E174C3" w:rsidRDefault="00F05505" w:rsidP="00F05505">
      <w:pPr>
        <w:jc w:val="center"/>
        <w:rPr>
          <w:b/>
          <w:sz w:val="44"/>
          <w:szCs w:val="44"/>
        </w:rPr>
      </w:pPr>
      <w:r w:rsidRPr="00E174C3">
        <w:rPr>
          <w:b/>
          <w:sz w:val="44"/>
          <w:szCs w:val="44"/>
        </w:rPr>
        <w:t>STANNINGLEY PRIMARY SCHOOL</w:t>
      </w:r>
    </w:p>
    <w:p w14:paraId="364EDA44" w14:textId="77777777" w:rsidR="00F05505" w:rsidRPr="00E174C3" w:rsidRDefault="00F05505" w:rsidP="00F05505">
      <w:pPr>
        <w:jc w:val="center"/>
        <w:rPr>
          <w:b/>
          <w:sz w:val="44"/>
          <w:szCs w:val="44"/>
        </w:rPr>
      </w:pPr>
      <w:r>
        <w:rPr>
          <w:b/>
          <w:sz w:val="44"/>
          <w:szCs w:val="44"/>
        </w:rPr>
        <w:t>INTIMATE CARE &amp; TOILETING POLICY</w:t>
      </w:r>
    </w:p>
    <w:p w14:paraId="0A183BA6" w14:textId="77777777" w:rsidR="00F05505" w:rsidRDefault="00F05505" w:rsidP="00F05505">
      <w:pPr>
        <w:jc w:val="center"/>
        <w:rPr>
          <w:b/>
        </w:rPr>
      </w:pPr>
    </w:p>
    <w:p w14:paraId="5EB4F3B8" w14:textId="77777777" w:rsidR="00F05505" w:rsidRDefault="00F05505" w:rsidP="00F05505">
      <w:pPr>
        <w:jc w:val="center"/>
        <w:rPr>
          <w:b/>
        </w:rPr>
      </w:pPr>
    </w:p>
    <w:p w14:paraId="5EF6BE52" w14:textId="77777777" w:rsidR="00F05505" w:rsidRDefault="00F05505" w:rsidP="00F05505">
      <w:pPr>
        <w:jc w:val="center"/>
        <w:rPr>
          <w:b/>
        </w:rPr>
      </w:pPr>
    </w:p>
    <w:p w14:paraId="3AF03FE2" w14:textId="77777777" w:rsidR="00F05505" w:rsidRDefault="00F05505" w:rsidP="00F05505">
      <w:pPr>
        <w:jc w:val="center"/>
        <w:rPr>
          <w:b/>
        </w:rPr>
      </w:pPr>
    </w:p>
    <w:p w14:paraId="2DCF90C0" w14:textId="77777777" w:rsidR="00F05505" w:rsidRDefault="00F05505" w:rsidP="00F05505">
      <w:pPr>
        <w:jc w:val="center"/>
        <w:rPr>
          <w:b/>
        </w:rPr>
      </w:pPr>
    </w:p>
    <w:p w14:paraId="0EF0F2D0" w14:textId="77777777" w:rsidR="00F05505" w:rsidRDefault="00F05505" w:rsidP="00F05505">
      <w:pPr>
        <w:jc w:val="center"/>
        <w:rPr>
          <w:b/>
        </w:rPr>
      </w:pPr>
    </w:p>
    <w:p w14:paraId="4C9FDFF7" w14:textId="77777777" w:rsidR="00F05505" w:rsidRDefault="00F05505" w:rsidP="00F05505">
      <w:pPr>
        <w:jc w:val="center"/>
        <w:rPr>
          <w:b/>
        </w:rPr>
      </w:pPr>
    </w:p>
    <w:p w14:paraId="2C5FEEBC" w14:textId="77777777" w:rsidR="00F05505" w:rsidRDefault="00F05505" w:rsidP="00F05505">
      <w:pPr>
        <w:jc w:val="center"/>
        <w:rPr>
          <w:b/>
        </w:rPr>
      </w:pPr>
    </w:p>
    <w:p w14:paraId="77565A44" w14:textId="77777777" w:rsidR="00F05505" w:rsidRDefault="00F05505" w:rsidP="00F05505">
      <w:pPr>
        <w:jc w:val="center"/>
        <w:rPr>
          <w:b/>
        </w:rPr>
      </w:pPr>
    </w:p>
    <w:p w14:paraId="46D1D6D8" w14:textId="77777777" w:rsidR="00F05505" w:rsidRDefault="00F05505" w:rsidP="00F05505">
      <w:pPr>
        <w:jc w:val="center"/>
        <w:rPr>
          <w:b/>
        </w:rPr>
      </w:pPr>
    </w:p>
    <w:p w14:paraId="7B2BE4EC" w14:textId="77777777" w:rsidR="00F05505" w:rsidRPr="001727DF" w:rsidRDefault="00F05505" w:rsidP="00F05505">
      <w:pPr>
        <w:rPr>
          <w:b/>
          <w:i/>
          <w:sz w:val="28"/>
          <w:szCs w:val="28"/>
        </w:rPr>
      </w:pPr>
    </w:p>
    <w:p w14:paraId="5DFA2460" w14:textId="1FEA11E5" w:rsidR="00F05505" w:rsidRDefault="00F05505" w:rsidP="00F05505">
      <w:pPr>
        <w:rPr>
          <w:b/>
          <w:sz w:val="25"/>
          <w:szCs w:val="25"/>
        </w:rPr>
      </w:pPr>
      <w:r w:rsidRPr="00463598">
        <w:rPr>
          <w:b/>
          <w:sz w:val="25"/>
          <w:szCs w:val="25"/>
        </w:rPr>
        <w:t xml:space="preserve">This </w:t>
      </w:r>
      <w:r>
        <w:rPr>
          <w:b/>
          <w:sz w:val="25"/>
          <w:szCs w:val="25"/>
        </w:rPr>
        <w:t xml:space="preserve">Intimate Care &amp; Toileting </w:t>
      </w:r>
      <w:r w:rsidRPr="00463598">
        <w:rPr>
          <w:b/>
          <w:sz w:val="25"/>
          <w:szCs w:val="25"/>
        </w:rPr>
        <w:t>Policy w</w:t>
      </w:r>
      <w:r>
        <w:rPr>
          <w:b/>
          <w:sz w:val="25"/>
          <w:szCs w:val="25"/>
        </w:rPr>
        <w:t>as formally approved</w:t>
      </w:r>
      <w:r w:rsidRPr="00463598">
        <w:rPr>
          <w:b/>
          <w:sz w:val="25"/>
          <w:szCs w:val="25"/>
        </w:rPr>
        <w:t xml:space="preserve"> by Stanningley Primary </w:t>
      </w:r>
      <w:r>
        <w:rPr>
          <w:b/>
          <w:sz w:val="25"/>
          <w:szCs w:val="25"/>
        </w:rPr>
        <w:t>School in March</w:t>
      </w:r>
      <w:r w:rsidR="0021617B">
        <w:rPr>
          <w:b/>
          <w:sz w:val="25"/>
          <w:szCs w:val="25"/>
        </w:rPr>
        <w:t xml:space="preserve"> 202</w:t>
      </w:r>
      <w:r w:rsidR="00901D2C">
        <w:rPr>
          <w:b/>
          <w:sz w:val="25"/>
          <w:szCs w:val="25"/>
        </w:rPr>
        <w:t>4</w:t>
      </w:r>
      <w:r w:rsidRPr="00463598">
        <w:rPr>
          <w:b/>
          <w:sz w:val="25"/>
          <w:szCs w:val="25"/>
        </w:rPr>
        <w:t>.</w:t>
      </w:r>
    </w:p>
    <w:p w14:paraId="60524D6A" w14:textId="77777777" w:rsidR="00F05505" w:rsidRDefault="00F05505" w:rsidP="00F05505">
      <w:pPr>
        <w:jc w:val="center"/>
        <w:rPr>
          <w:b/>
          <w:sz w:val="25"/>
          <w:szCs w:val="25"/>
        </w:rPr>
      </w:pPr>
    </w:p>
    <w:p w14:paraId="5070D3D8" w14:textId="06BC0A08" w:rsidR="00F05505" w:rsidRDefault="0021617B" w:rsidP="00F05505">
      <w:pPr>
        <w:rPr>
          <w:b/>
          <w:sz w:val="25"/>
          <w:szCs w:val="25"/>
        </w:rPr>
      </w:pPr>
      <w:r>
        <w:rPr>
          <w:b/>
          <w:sz w:val="25"/>
          <w:szCs w:val="25"/>
        </w:rPr>
        <w:t>Review Date March 202</w:t>
      </w:r>
      <w:r w:rsidR="00901D2C">
        <w:rPr>
          <w:b/>
          <w:sz w:val="25"/>
          <w:szCs w:val="25"/>
        </w:rPr>
        <w:t>5</w:t>
      </w:r>
      <w:r w:rsidR="00B1194E">
        <w:rPr>
          <w:b/>
          <w:sz w:val="25"/>
          <w:szCs w:val="25"/>
        </w:rPr>
        <w:t>.</w:t>
      </w:r>
    </w:p>
    <w:p w14:paraId="137BD45F" w14:textId="77777777" w:rsidR="00F05505" w:rsidRDefault="00F05505" w:rsidP="00F05505">
      <w:pPr>
        <w:rPr>
          <w:b/>
          <w:sz w:val="25"/>
          <w:szCs w:val="25"/>
        </w:rPr>
      </w:pPr>
    </w:p>
    <w:p w14:paraId="108EFE41" w14:textId="77777777" w:rsidR="00F05505" w:rsidRDefault="00F05505" w:rsidP="00F05505">
      <w:pPr>
        <w:rPr>
          <w:b/>
          <w:sz w:val="25"/>
          <w:szCs w:val="25"/>
        </w:rPr>
      </w:pPr>
    </w:p>
    <w:p w14:paraId="58BCD0DD" w14:textId="77777777" w:rsidR="00F05505" w:rsidRDefault="00F05505" w:rsidP="00F05505">
      <w:pPr>
        <w:rPr>
          <w:b/>
          <w:sz w:val="25"/>
          <w:szCs w:val="25"/>
        </w:rPr>
      </w:pPr>
    </w:p>
    <w:p w14:paraId="5EA5928A" w14:textId="77777777" w:rsidR="00F05505" w:rsidRDefault="00F05505" w:rsidP="00F05505">
      <w:pPr>
        <w:rPr>
          <w:b/>
          <w:sz w:val="25"/>
          <w:szCs w:val="25"/>
        </w:rPr>
      </w:pPr>
    </w:p>
    <w:p w14:paraId="10F39353" w14:textId="77777777" w:rsidR="00F05505" w:rsidRPr="00463598" w:rsidRDefault="00F05505" w:rsidP="00F05505">
      <w:pPr>
        <w:rPr>
          <w:b/>
          <w:sz w:val="25"/>
          <w:szCs w:val="25"/>
        </w:rPr>
      </w:pPr>
    </w:p>
    <w:p w14:paraId="6B678CCC" w14:textId="2155C7B7" w:rsidR="00F05505" w:rsidRPr="00DB7E6C" w:rsidRDefault="00F05505" w:rsidP="00F05505">
      <w:pPr>
        <w:rPr>
          <w:b/>
        </w:rPr>
      </w:pPr>
      <w:r w:rsidRPr="00DB7E6C">
        <w:rPr>
          <w:b/>
        </w:rPr>
        <w:t xml:space="preserve">Chair of Governors:    </w:t>
      </w:r>
      <w:r>
        <w:rPr>
          <w:b/>
        </w:rPr>
        <w:t xml:space="preserve">  </w:t>
      </w:r>
      <w:r w:rsidR="0021617B">
        <w:rPr>
          <w:b/>
        </w:rPr>
        <w:t xml:space="preserve">     </w:t>
      </w:r>
      <w:r w:rsidR="0021617B" w:rsidRPr="0097744E">
        <w:rPr>
          <w:noProof/>
          <w:lang w:eastAsia="en-GB"/>
        </w:rPr>
        <w:drawing>
          <wp:inline distT="0" distB="0" distL="0" distR="0" wp14:anchorId="0023F56E" wp14:editId="7E8B3142">
            <wp:extent cx="1347304" cy="52076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rsidR="0021617B">
        <w:rPr>
          <w:b/>
        </w:rPr>
        <w:t xml:space="preserve"> </w:t>
      </w:r>
      <w:r>
        <w:rPr>
          <w:b/>
        </w:rPr>
        <w:t>(</w:t>
      </w:r>
      <w:proofErr w:type="spellStart"/>
      <w:r>
        <w:rPr>
          <w:b/>
        </w:rPr>
        <w:t>Mr</w:t>
      </w:r>
      <w:r w:rsidR="0021617B">
        <w:rPr>
          <w:b/>
        </w:rPr>
        <w:t>s</w:t>
      </w:r>
      <w:proofErr w:type="spellEnd"/>
      <w:r w:rsidR="0021617B">
        <w:rPr>
          <w:b/>
        </w:rPr>
        <w:t xml:space="preserve"> L. Travis-</w:t>
      </w:r>
      <w:proofErr w:type="gramStart"/>
      <w:r w:rsidR="0021617B">
        <w:rPr>
          <w:b/>
        </w:rPr>
        <w:t>Jones</w:t>
      </w:r>
      <w:r w:rsidRPr="00DB7E6C">
        <w:rPr>
          <w:b/>
        </w:rPr>
        <w:t>)</w:t>
      </w:r>
      <w:r w:rsidR="00B1194E">
        <w:rPr>
          <w:b/>
        </w:rPr>
        <w:t xml:space="preserve">  </w:t>
      </w:r>
      <w:r w:rsidR="0021617B">
        <w:rPr>
          <w:b/>
        </w:rPr>
        <w:t>March</w:t>
      </w:r>
      <w:proofErr w:type="gramEnd"/>
      <w:r w:rsidR="0021617B">
        <w:rPr>
          <w:b/>
        </w:rPr>
        <w:t xml:space="preserve"> 202</w:t>
      </w:r>
      <w:r w:rsidR="00901D2C">
        <w:rPr>
          <w:b/>
        </w:rPr>
        <w:t>4</w:t>
      </w:r>
    </w:p>
    <w:p w14:paraId="7E917068" w14:textId="5F2FF961" w:rsidR="00F05505" w:rsidRPr="00DB7E6C" w:rsidRDefault="00F05505" w:rsidP="00F05505">
      <w:pPr>
        <w:rPr>
          <w:b/>
        </w:rPr>
      </w:pPr>
    </w:p>
    <w:p w14:paraId="2C924131" w14:textId="55B33956" w:rsidR="00F05505" w:rsidRDefault="0021617B" w:rsidP="00F05505">
      <w:pPr>
        <w:rPr>
          <w:b/>
        </w:rPr>
      </w:pPr>
      <w:proofErr w:type="gramStart"/>
      <w:r>
        <w:rPr>
          <w:b/>
        </w:rPr>
        <w:t>Headteacher :</w:t>
      </w:r>
      <w:proofErr w:type="gramEnd"/>
      <w:r>
        <w:rPr>
          <w:b/>
        </w:rPr>
        <w:t xml:space="preserve">                   </w:t>
      </w:r>
      <w:r w:rsidR="00F05505">
        <w:rPr>
          <w:b/>
        </w:rPr>
        <w:t xml:space="preserve">  </w:t>
      </w:r>
      <w:r w:rsidR="00B1194E">
        <w:rPr>
          <w:b/>
        </w:rPr>
        <w:t xml:space="preserve"> </w:t>
      </w:r>
      <w:r>
        <w:rPr>
          <w:b/>
        </w:rPr>
        <w:t xml:space="preserve">   </w:t>
      </w:r>
      <w:r w:rsidR="00B16254">
        <w:rPr>
          <w:noProof/>
        </w:rPr>
        <w:drawing>
          <wp:inline distT="0" distB="0" distL="0" distR="0" wp14:anchorId="57AB8290" wp14:editId="69BCC4D9">
            <wp:extent cx="859427" cy="501332"/>
            <wp:effectExtent l="0" t="0" r="0" b="0"/>
            <wp:docPr id="158918954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89548" name="Picture 1" descr="A close-up of a signature&#10;&#10;Description automatically generated"/>
                    <pic:cNvPicPr/>
                  </pic:nvPicPr>
                  <pic:blipFill>
                    <a:blip r:embed="rId10"/>
                    <a:stretch>
                      <a:fillRect/>
                    </a:stretch>
                  </pic:blipFill>
                  <pic:spPr>
                    <a:xfrm>
                      <a:off x="0" y="0"/>
                      <a:ext cx="879010" cy="512755"/>
                    </a:xfrm>
                    <a:prstGeom prst="rect">
                      <a:avLst/>
                    </a:prstGeom>
                  </pic:spPr>
                </pic:pic>
              </a:graphicData>
            </a:graphic>
          </wp:inline>
        </w:drawing>
      </w:r>
      <w:r>
        <w:rPr>
          <w:b/>
        </w:rPr>
        <w:t xml:space="preserve">           (</w:t>
      </w:r>
      <w:proofErr w:type="spellStart"/>
      <w:r>
        <w:rPr>
          <w:b/>
        </w:rPr>
        <w:t>Mrs</w:t>
      </w:r>
      <w:proofErr w:type="spellEnd"/>
      <w:r>
        <w:rPr>
          <w:b/>
        </w:rPr>
        <w:t xml:space="preserve"> J. </w:t>
      </w:r>
      <w:r w:rsidR="00901D2C">
        <w:rPr>
          <w:b/>
        </w:rPr>
        <w:t>Gaunt</w:t>
      </w:r>
      <w:r>
        <w:rPr>
          <w:b/>
        </w:rPr>
        <w:t>)  March 202</w:t>
      </w:r>
      <w:r w:rsidR="00901D2C">
        <w:rPr>
          <w:b/>
        </w:rPr>
        <w:t>4</w:t>
      </w:r>
    </w:p>
    <w:p w14:paraId="01DBAE93" w14:textId="77777777" w:rsidR="00F774A6" w:rsidRDefault="00F774A6">
      <w:pPr>
        <w:pStyle w:val="BodyText"/>
        <w:rPr>
          <w:rFonts w:ascii="Times New Roman"/>
          <w:sz w:val="20"/>
        </w:rPr>
      </w:pPr>
      <w:bookmarkStart w:id="0" w:name="_GoBack"/>
      <w:bookmarkEnd w:id="0"/>
    </w:p>
    <w:p w14:paraId="63C4F299" w14:textId="77777777" w:rsidR="00F774A6" w:rsidRDefault="00F774A6">
      <w:pPr>
        <w:pStyle w:val="BodyText"/>
        <w:rPr>
          <w:rFonts w:ascii="Times New Roman"/>
          <w:sz w:val="20"/>
        </w:rPr>
      </w:pPr>
    </w:p>
    <w:p w14:paraId="159BD671" w14:textId="77777777" w:rsidR="00F774A6" w:rsidRDefault="00F774A6">
      <w:pPr>
        <w:pStyle w:val="BodyText"/>
        <w:rPr>
          <w:b/>
          <w:sz w:val="28"/>
        </w:rPr>
      </w:pPr>
    </w:p>
    <w:p w14:paraId="167E6506" w14:textId="77777777" w:rsidR="00F774A6" w:rsidRDefault="00F774A6">
      <w:pPr>
        <w:sectPr w:rsidR="00F774A6" w:rsidSect="00F05505">
          <w:type w:val="continuous"/>
          <w:pgSz w:w="12240" w:h="15840"/>
          <w:pgMar w:top="1500" w:right="900" w:bottom="280" w:left="840" w:header="720" w:footer="720" w:gutter="0"/>
          <w:pgBorders w:display="firstPage" w:offsetFrom="page">
            <w:top w:val="triple" w:sz="4" w:space="24" w:color="1F497D" w:themeColor="text2"/>
            <w:left w:val="triple" w:sz="4" w:space="24" w:color="1F497D" w:themeColor="text2"/>
            <w:bottom w:val="triple" w:sz="4" w:space="24" w:color="1F497D" w:themeColor="text2"/>
            <w:right w:val="triple" w:sz="4" w:space="24" w:color="1F497D" w:themeColor="text2"/>
          </w:pgBorders>
          <w:cols w:space="720"/>
        </w:sectPr>
      </w:pPr>
    </w:p>
    <w:tbl>
      <w:tblPr>
        <w:tblW w:w="0" w:type="auto"/>
        <w:tblInd w:w="696" w:type="dxa"/>
        <w:tblLayout w:type="fixed"/>
        <w:tblCellMar>
          <w:left w:w="0" w:type="dxa"/>
          <w:right w:w="0" w:type="dxa"/>
        </w:tblCellMar>
        <w:tblLook w:val="01E0" w:firstRow="1" w:lastRow="1" w:firstColumn="1" w:lastColumn="1" w:noHBand="0" w:noVBand="0"/>
      </w:tblPr>
      <w:tblGrid>
        <w:gridCol w:w="4968"/>
        <w:gridCol w:w="3298"/>
      </w:tblGrid>
      <w:tr w:rsidR="00F774A6" w14:paraId="2B366268" w14:textId="77777777">
        <w:trPr>
          <w:trHeight w:val="433"/>
        </w:trPr>
        <w:tc>
          <w:tcPr>
            <w:tcW w:w="4968" w:type="dxa"/>
          </w:tcPr>
          <w:p w14:paraId="09F664F5" w14:textId="77777777" w:rsidR="00F774A6" w:rsidRDefault="00F774A6">
            <w:pPr>
              <w:pStyle w:val="TableParagraph"/>
              <w:spacing w:line="251" w:lineRule="exact"/>
              <w:ind w:left="50"/>
              <w:rPr>
                <w:i/>
              </w:rPr>
            </w:pPr>
          </w:p>
        </w:tc>
        <w:tc>
          <w:tcPr>
            <w:tcW w:w="3298" w:type="dxa"/>
          </w:tcPr>
          <w:p w14:paraId="4C8BD34F" w14:textId="77777777" w:rsidR="00F774A6" w:rsidRDefault="0054373C">
            <w:pPr>
              <w:pStyle w:val="TableParagraph"/>
              <w:spacing w:line="251" w:lineRule="exact"/>
              <w:ind w:left="1819" w:right="12"/>
              <w:jc w:val="center"/>
              <w:rPr>
                <w:i/>
              </w:rPr>
            </w:pPr>
            <w:r>
              <w:rPr>
                <w:i/>
                <w:w w:val="105"/>
              </w:rPr>
              <w:t>Page Number</w:t>
            </w:r>
          </w:p>
        </w:tc>
      </w:tr>
      <w:tr w:rsidR="00F774A6" w14:paraId="1F982EB3" w14:textId="77777777">
        <w:trPr>
          <w:trHeight w:val="615"/>
        </w:trPr>
        <w:tc>
          <w:tcPr>
            <w:tcW w:w="4968" w:type="dxa"/>
          </w:tcPr>
          <w:p w14:paraId="6069E80D" w14:textId="77777777" w:rsidR="00F774A6" w:rsidRDefault="0054373C">
            <w:pPr>
              <w:pStyle w:val="TableParagraph"/>
              <w:spacing w:before="179"/>
              <w:ind w:left="50"/>
              <w:rPr>
                <w:b/>
              </w:rPr>
            </w:pPr>
            <w:r>
              <w:rPr>
                <w:b/>
                <w:w w:val="105"/>
              </w:rPr>
              <w:t>Introduction</w:t>
            </w:r>
          </w:p>
        </w:tc>
        <w:tc>
          <w:tcPr>
            <w:tcW w:w="3298" w:type="dxa"/>
          </w:tcPr>
          <w:p w14:paraId="59F8245F" w14:textId="77777777" w:rsidR="00F774A6" w:rsidRDefault="0054373C">
            <w:pPr>
              <w:pStyle w:val="TableParagraph"/>
              <w:spacing w:before="179"/>
              <w:ind w:left="1894"/>
              <w:jc w:val="center"/>
              <w:rPr>
                <w:b/>
              </w:rPr>
            </w:pPr>
            <w:r>
              <w:rPr>
                <w:b/>
                <w:w w:val="102"/>
              </w:rPr>
              <w:t>3</w:t>
            </w:r>
          </w:p>
        </w:tc>
      </w:tr>
      <w:tr w:rsidR="00F774A6" w14:paraId="34B48B1F" w14:textId="77777777">
        <w:trPr>
          <w:trHeight w:val="615"/>
        </w:trPr>
        <w:tc>
          <w:tcPr>
            <w:tcW w:w="4968" w:type="dxa"/>
          </w:tcPr>
          <w:p w14:paraId="2C4448DE" w14:textId="77777777" w:rsidR="00F774A6" w:rsidRDefault="0054373C">
            <w:pPr>
              <w:pStyle w:val="TableParagraph"/>
              <w:spacing w:before="179"/>
              <w:ind w:left="50"/>
              <w:rPr>
                <w:b/>
              </w:rPr>
            </w:pPr>
            <w:r>
              <w:rPr>
                <w:b/>
                <w:w w:val="105"/>
              </w:rPr>
              <w:t>Aims of the Policy</w:t>
            </w:r>
          </w:p>
        </w:tc>
        <w:tc>
          <w:tcPr>
            <w:tcW w:w="3298" w:type="dxa"/>
          </w:tcPr>
          <w:p w14:paraId="52AC3D32" w14:textId="77777777" w:rsidR="00F774A6" w:rsidRDefault="0054373C">
            <w:pPr>
              <w:pStyle w:val="TableParagraph"/>
              <w:spacing w:before="179"/>
              <w:ind w:left="1893"/>
              <w:jc w:val="center"/>
              <w:rPr>
                <w:b/>
              </w:rPr>
            </w:pPr>
            <w:r>
              <w:rPr>
                <w:b/>
                <w:w w:val="102"/>
              </w:rPr>
              <w:t>3</w:t>
            </w:r>
          </w:p>
        </w:tc>
      </w:tr>
      <w:tr w:rsidR="00F774A6" w14:paraId="7F8DD3FD" w14:textId="77777777">
        <w:trPr>
          <w:trHeight w:val="615"/>
        </w:trPr>
        <w:tc>
          <w:tcPr>
            <w:tcW w:w="4968" w:type="dxa"/>
          </w:tcPr>
          <w:p w14:paraId="0D49E394" w14:textId="77777777" w:rsidR="00F774A6" w:rsidRDefault="0054373C">
            <w:pPr>
              <w:pStyle w:val="TableParagraph"/>
              <w:spacing w:before="179"/>
              <w:ind w:left="50"/>
              <w:rPr>
                <w:b/>
              </w:rPr>
            </w:pPr>
            <w:r>
              <w:rPr>
                <w:b/>
                <w:w w:val="105"/>
              </w:rPr>
              <w:t>Approach to Best Practice</w:t>
            </w:r>
          </w:p>
        </w:tc>
        <w:tc>
          <w:tcPr>
            <w:tcW w:w="3298" w:type="dxa"/>
          </w:tcPr>
          <w:p w14:paraId="66AC6AE5" w14:textId="77777777" w:rsidR="00F774A6" w:rsidRDefault="0075759F">
            <w:pPr>
              <w:pStyle w:val="TableParagraph"/>
              <w:spacing w:before="179"/>
              <w:ind w:left="1895"/>
              <w:jc w:val="center"/>
              <w:rPr>
                <w:b/>
              </w:rPr>
            </w:pPr>
            <w:r>
              <w:rPr>
                <w:b/>
                <w:w w:val="102"/>
              </w:rPr>
              <w:t>4</w:t>
            </w:r>
          </w:p>
        </w:tc>
      </w:tr>
      <w:tr w:rsidR="00F774A6" w14:paraId="33C08603" w14:textId="77777777">
        <w:trPr>
          <w:trHeight w:val="614"/>
        </w:trPr>
        <w:tc>
          <w:tcPr>
            <w:tcW w:w="4968" w:type="dxa"/>
          </w:tcPr>
          <w:p w14:paraId="7F0A9A53" w14:textId="77777777" w:rsidR="00F774A6" w:rsidRDefault="0054373C">
            <w:pPr>
              <w:pStyle w:val="TableParagraph"/>
              <w:spacing w:before="179"/>
              <w:ind w:left="50"/>
              <w:rPr>
                <w:b/>
              </w:rPr>
            </w:pPr>
            <w:r>
              <w:rPr>
                <w:b/>
                <w:w w:val="105"/>
              </w:rPr>
              <w:t>The Protection of Children</w:t>
            </w:r>
          </w:p>
        </w:tc>
        <w:tc>
          <w:tcPr>
            <w:tcW w:w="3298" w:type="dxa"/>
          </w:tcPr>
          <w:p w14:paraId="54CF6773" w14:textId="77777777" w:rsidR="00F774A6" w:rsidRDefault="0054373C">
            <w:pPr>
              <w:pStyle w:val="TableParagraph"/>
              <w:spacing w:before="179"/>
              <w:ind w:left="1891"/>
              <w:jc w:val="center"/>
              <w:rPr>
                <w:b/>
              </w:rPr>
            </w:pPr>
            <w:r>
              <w:rPr>
                <w:b/>
                <w:w w:val="102"/>
              </w:rPr>
              <w:t>4</w:t>
            </w:r>
          </w:p>
        </w:tc>
      </w:tr>
      <w:tr w:rsidR="00F774A6" w14:paraId="151BBD5D" w14:textId="77777777">
        <w:trPr>
          <w:trHeight w:val="614"/>
        </w:trPr>
        <w:tc>
          <w:tcPr>
            <w:tcW w:w="4968" w:type="dxa"/>
          </w:tcPr>
          <w:p w14:paraId="7BE1F5C1" w14:textId="77777777" w:rsidR="00F774A6" w:rsidRDefault="0054373C">
            <w:pPr>
              <w:pStyle w:val="TableParagraph"/>
              <w:spacing w:before="179"/>
              <w:ind w:left="50"/>
              <w:rPr>
                <w:b/>
              </w:rPr>
            </w:pPr>
            <w:r>
              <w:rPr>
                <w:b/>
                <w:w w:val="105"/>
              </w:rPr>
              <w:t>Children Wearing Nappies</w:t>
            </w:r>
          </w:p>
        </w:tc>
        <w:tc>
          <w:tcPr>
            <w:tcW w:w="3298" w:type="dxa"/>
          </w:tcPr>
          <w:p w14:paraId="269DF70F" w14:textId="77777777" w:rsidR="00F774A6" w:rsidRDefault="0054373C">
            <w:pPr>
              <w:pStyle w:val="TableParagraph"/>
              <w:spacing w:before="179"/>
              <w:ind w:left="1898"/>
              <w:jc w:val="center"/>
              <w:rPr>
                <w:b/>
              </w:rPr>
            </w:pPr>
            <w:r>
              <w:rPr>
                <w:b/>
                <w:w w:val="102"/>
              </w:rPr>
              <w:t>5</w:t>
            </w:r>
          </w:p>
        </w:tc>
      </w:tr>
      <w:tr w:rsidR="00F774A6" w14:paraId="7D5852FF" w14:textId="77777777">
        <w:trPr>
          <w:trHeight w:val="615"/>
        </w:trPr>
        <w:tc>
          <w:tcPr>
            <w:tcW w:w="4968" w:type="dxa"/>
          </w:tcPr>
          <w:p w14:paraId="643C5420" w14:textId="77777777" w:rsidR="00F774A6" w:rsidRDefault="0054373C">
            <w:pPr>
              <w:pStyle w:val="TableParagraph"/>
              <w:spacing w:before="179"/>
              <w:ind w:left="50"/>
              <w:rPr>
                <w:b/>
              </w:rPr>
            </w:pPr>
            <w:r>
              <w:rPr>
                <w:b/>
                <w:w w:val="105"/>
              </w:rPr>
              <w:t>Health and Safety</w:t>
            </w:r>
            <w:r>
              <w:rPr>
                <w:b/>
                <w:spacing w:val="55"/>
                <w:w w:val="105"/>
              </w:rPr>
              <w:t xml:space="preserve"> </w:t>
            </w:r>
            <w:r>
              <w:rPr>
                <w:b/>
                <w:w w:val="105"/>
              </w:rPr>
              <w:t>Guidance</w:t>
            </w:r>
          </w:p>
        </w:tc>
        <w:tc>
          <w:tcPr>
            <w:tcW w:w="3298" w:type="dxa"/>
          </w:tcPr>
          <w:p w14:paraId="79744A6E" w14:textId="77777777" w:rsidR="00F774A6" w:rsidRDefault="0054373C">
            <w:pPr>
              <w:pStyle w:val="TableParagraph"/>
              <w:spacing w:before="179"/>
              <w:ind w:left="1897"/>
              <w:jc w:val="center"/>
              <w:rPr>
                <w:b/>
              </w:rPr>
            </w:pPr>
            <w:r>
              <w:rPr>
                <w:b/>
                <w:w w:val="102"/>
              </w:rPr>
              <w:t>5</w:t>
            </w:r>
          </w:p>
        </w:tc>
      </w:tr>
      <w:tr w:rsidR="00F774A6" w14:paraId="583AE7DC" w14:textId="77777777">
        <w:trPr>
          <w:trHeight w:val="615"/>
        </w:trPr>
        <w:tc>
          <w:tcPr>
            <w:tcW w:w="4968" w:type="dxa"/>
          </w:tcPr>
          <w:p w14:paraId="4074F659" w14:textId="77777777" w:rsidR="00F774A6" w:rsidRDefault="0054373C">
            <w:pPr>
              <w:pStyle w:val="TableParagraph"/>
              <w:spacing w:before="179"/>
              <w:ind w:left="50"/>
              <w:rPr>
                <w:b/>
              </w:rPr>
            </w:pPr>
            <w:r>
              <w:rPr>
                <w:b/>
                <w:w w:val="105"/>
              </w:rPr>
              <w:t>Special Needs</w:t>
            </w:r>
          </w:p>
        </w:tc>
        <w:tc>
          <w:tcPr>
            <w:tcW w:w="3298" w:type="dxa"/>
          </w:tcPr>
          <w:p w14:paraId="621B9BF5" w14:textId="77777777" w:rsidR="00F774A6" w:rsidRDefault="0075759F">
            <w:pPr>
              <w:pStyle w:val="TableParagraph"/>
              <w:spacing w:before="179"/>
              <w:ind w:left="1896"/>
              <w:jc w:val="center"/>
              <w:rPr>
                <w:b/>
              </w:rPr>
            </w:pPr>
            <w:r>
              <w:rPr>
                <w:b/>
                <w:w w:val="102"/>
              </w:rPr>
              <w:t>6</w:t>
            </w:r>
          </w:p>
        </w:tc>
      </w:tr>
      <w:tr w:rsidR="00F774A6" w14:paraId="0E21E085" w14:textId="77777777">
        <w:trPr>
          <w:trHeight w:val="433"/>
        </w:trPr>
        <w:tc>
          <w:tcPr>
            <w:tcW w:w="4968" w:type="dxa"/>
          </w:tcPr>
          <w:p w14:paraId="66DDC54D" w14:textId="77777777" w:rsidR="00F774A6" w:rsidRDefault="0054373C">
            <w:pPr>
              <w:pStyle w:val="TableParagraph"/>
              <w:spacing w:before="179" w:line="234" w:lineRule="exact"/>
              <w:ind w:left="50"/>
              <w:rPr>
                <w:b/>
              </w:rPr>
            </w:pPr>
            <w:r>
              <w:rPr>
                <w:b/>
                <w:w w:val="105"/>
              </w:rPr>
              <w:t>Physical Contact</w:t>
            </w:r>
          </w:p>
        </w:tc>
        <w:tc>
          <w:tcPr>
            <w:tcW w:w="3298" w:type="dxa"/>
          </w:tcPr>
          <w:p w14:paraId="64E707C4" w14:textId="77777777" w:rsidR="00F774A6" w:rsidRDefault="0075759F">
            <w:pPr>
              <w:pStyle w:val="TableParagraph"/>
              <w:spacing w:before="179" w:line="234" w:lineRule="exact"/>
              <w:ind w:left="1896"/>
              <w:jc w:val="center"/>
              <w:rPr>
                <w:b/>
              </w:rPr>
            </w:pPr>
            <w:r>
              <w:rPr>
                <w:b/>
                <w:w w:val="102"/>
              </w:rPr>
              <w:t>6</w:t>
            </w:r>
          </w:p>
        </w:tc>
      </w:tr>
    </w:tbl>
    <w:p w14:paraId="44AEFA86" w14:textId="77777777" w:rsidR="00F774A6" w:rsidRDefault="00F774A6">
      <w:pPr>
        <w:pStyle w:val="BodyText"/>
        <w:rPr>
          <w:i/>
          <w:sz w:val="20"/>
        </w:rPr>
      </w:pPr>
    </w:p>
    <w:p w14:paraId="07CDC6F7" w14:textId="77777777" w:rsidR="00F774A6" w:rsidRDefault="00F774A6">
      <w:pPr>
        <w:pStyle w:val="BodyText"/>
        <w:rPr>
          <w:i/>
          <w:sz w:val="20"/>
        </w:rPr>
      </w:pPr>
    </w:p>
    <w:p w14:paraId="7C56B4DD" w14:textId="77777777" w:rsidR="00F774A6" w:rsidRDefault="00F774A6">
      <w:pPr>
        <w:pStyle w:val="BodyText"/>
        <w:spacing w:before="7"/>
        <w:rPr>
          <w:i/>
          <w:sz w:val="16"/>
        </w:rPr>
      </w:pPr>
    </w:p>
    <w:p w14:paraId="256578E6" w14:textId="77777777" w:rsidR="00F774A6" w:rsidRDefault="0054373C">
      <w:pPr>
        <w:pStyle w:val="Heading2"/>
        <w:spacing w:before="98"/>
      </w:pPr>
      <w:r>
        <w:rPr>
          <w:w w:val="105"/>
        </w:rPr>
        <w:t>Appendix Documents:</w:t>
      </w:r>
    </w:p>
    <w:p w14:paraId="40DBD7B6" w14:textId="77777777" w:rsidR="00F774A6" w:rsidRDefault="0054373C">
      <w:pPr>
        <w:tabs>
          <w:tab w:val="right" w:pos="8322"/>
        </w:tabs>
        <w:spacing w:before="363"/>
        <w:ind w:left="746"/>
        <w:rPr>
          <w:b/>
        </w:rPr>
      </w:pPr>
      <w:r>
        <w:rPr>
          <w:b/>
          <w:w w:val="105"/>
        </w:rPr>
        <w:t>Appendix</w:t>
      </w:r>
      <w:r>
        <w:rPr>
          <w:b/>
          <w:spacing w:val="-11"/>
          <w:w w:val="105"/>
        </w:rPr>
        <w:t xml:space="preserve"> </w:t>
      </w:r>
      <w:r>
        <w:rPr>
          <w:b/>
          <w:w w:val="105"/>
        </w:rPr>
        <w:t>1</w:t>
      </w:r>
      <w:r>
        <w:rPr>
          <w:b/>
          <w:spacing w:val="-11"/>
          <w:w w:val="105"/>
        </w:rPr>
        <w:t xml:space="preserve"> </w:t>
      </w:r>
      <w:r>
        <w:rPr>
          <w:b/>
          <w:w w:val="105"/>
        </w:rPr>
        <w:t>–</w:t>
      </w:r>
      <w:r>
        <w:rPr>
          <w:b/>
          <w:spacing w:val="-11"/>
          <w:w w:val="105"/>
        </w:rPr>
        <w:t xml:space="preserve"> </w:t>
      </w:r>
      <w:r>
        <w:rPr>
          <w:b/>
          <w:w w:val="105"/>
        </w:rPr>
        <w:t>Intimate</w:t>
      </w:r>
      <w:r>
        <w:rPr>
          <w:b/>
          <w:spacing w:val="-10"/>
          <w:w w:val="105"/>
        </w:rPr>
        <w:t xml:space="preserve"> </w:t>
      </w:r>
      <w:r>
        <w:rPr>
          <w:b/>
          <w:w w:val="105"/>
        </w:rPr>
        <w:t>Care</w:t>
      </w:r>
      <w:r>
        <w:rPr>
          <w:b/>
          <w:spacing w:val="-11"/>
          <w:w w:val="105"/>
        </w:rPr>
        <w:t xml:space="preserve"> </w:t>
      </w:r>
      <w:r>
        <w:rPr>
          <w:b/>
          <w:w w:val="105"/>
        </w:rPr>
        <w:t>and</w:t>
      </w:r>
      <w:r>
        <w:rPr>
          <w:b/>
          <w:spacing w:val="-11"/>
          <w:w w:val="105"/>
        </w:rPr>
        <w:t xml:space="preserve"> </w:t>
      </w:r>
      <w:r>
        <w:rPr>
          <w:b/>
          <w:w w:val="105"/>
        </w:rPr>
        <w:t>Toileting</w:t>
      </w:r>
      <w:r>
        <w:rPr>
          <w:b/>
          <w:spacing w:val="-11"/>
          <w:w w:val="105"/>
        </w:rPr>
        <w:t xml:space="preserve"> </w:t>
      </w:r>
      <w:r>
        <w:rPr>
          <w:b/>
          <w:w w:val="105"/>
        </w:rPr>
        <w:t>Parental</w:t>
      </w:r>
      <w:r>
        <w:rPr>
          <w:b/>
          <w:spacing w:val="-13"/>
          <w:w w:val="105"/>
        </w:rPr>
        <w:t xml:space="preserve"> </w:t>
      </w:r>
      <w:r>
        <w:rPr>
          <w:b/>
          <w:w w:val="105"/>
        </w:rPr>
        <w:t>Consent</w:t>
      </w:r>
      <w:r>
        <w:rPr>
          <w:b/>
          <w:spacing w:val="-12"/>
          <w:w w:val="105"/>
        </w:rPr>
        <w:t xml:space="preserve"> </w:t>
      </w:r>
      <w:r>
        <w:rPr>
          <w:b/>
          <w:w w:val="105"/>
        </w:rPr>
        <w:t>Form</w:t>
      </w:r>
      <w:proofErr w:type="gramStart"/>
      <w:r>
        <w:rPr>
          <w:b/>
          <w:w w:val="105"/>
        </w:rPr>
        <w:tab/>
      </w:r>
      <w:r w:rsidR="008B3E8D">
        <w:rPr>
          <w:b/>
          <w:w w:val="105"/>
        </w:rPr>
        <w:t xml:space="preserve">  8</w:t>
      </w:r>
      <w:proofErr w:type="gramEnd"/>
    </w:p>
    <w:p w14:paraId="4CEF37E2" w14:textId="77777777" w:rsidR="00F774A6" w:rsidRDefault="0054373C">
      <w:pPr>
        <w:tabs>
          <w:tab w:val="right" w:pos="8322"/>
        </w:tabs>
        <w:spacing w:before="361"/>
        <w:ind w:left="746"/>
        <w:rPr>
          <w:b/>
        </w:rPr>
      </w:pPr>
      <w:r>
        <w:rPr>
          <w:b/>
          <w:w w:val="105"/>
        </w:rPr>
        <w:t>Appendix 2 – Intimate Care and</w:t>
      </w:r>
      <w:r>
        <w:rPr>
          <w:b/>
          <w:spacing w:val="-25"/>
          <w:w w:val="105"/>
        </w:rPr>
        <w:t xml:space="preserve"> </w:t>
      </w:r>
      <w:r>
        <w:rPr>
          <w:b/>
          <w:w w:val="105"/>
        </w:rPr>
        <w:t>Toileting</w:t>
      </w:r>
      <w:r>
        <w:rPr>
          <w:b/>
          <w:spacing w:val="-5"/>
          <w:w w:val="105"/>
        </w:rPr>
        <w:t xml:space="preserve"> </w:t>
      </w:r>
      <w:r w:rsidR="008B3E8D">
        <w:rPr>
          <w:b/>
          <w:w w:val="105"/>
        </w:rPr>
        <w:t>Log</w:t>
      </w:r>
      <w:r w:rsidR="008B3E8D">
        <w:rPr>
          <w:b/>
          <w:w w:val="105"/>
        </w:rPr>
        <w:tab/>
        <w:t>10</w:t>
      </w:r>
    </w:p>
    <w:p w14:paraId="3210FCAD" w14:textId="77777777" w:rsidR="00F774A6" w:rsidRDefault="00F774A6">
      <w:pPr>
        <w:sectPr w:rsidR="00F774A6">
          <w:footerReference w:type="default" r:id="rId11"/>
          <w:pgSz w:w="12240" w:h="15840"/>
          <w:pgMar w:top="1180" w:right="900" w:bottom="1080" w:left="840" w:header="0" w:footer="897" w:gutter="0"/>
          <w:pgNumType w:start="2"/>
          <w:cols w:space="720"/>
        </w:sectPr>
      </w:pPr>
    </w:p>
    <w:p w14:paraId="50BA4DD1" w14:textId="77777777" w:rsidR="00F774A6" w:rsidRPr="00F05505" w:rsidRDefault="0054373C">
      <w:pPr>
        <w:spacing w:before="77"/>
        <w:ind w:left="746"/>
        <w:rPr>
          <w:b/>
          <w:sz w:val="28"/>
          <w:szCs w:val="28"/>
        </w:rPr>
      </w:pPr>
      <w:r w:rsidRPr="00F05505">
        <w:rPr>
          <w:b/>
          <w:w w:val="105"/>
          <w:sz w:val="28"/>
          <w:szCs w:val="28"/>
        </w:rPr>
        <w:t>Introduction</w:t>
      </w:r>
    </w:p>
    <w:p w14:paraId="16482405" w14:textId="77777777" w:rsidR="00F05505" w:rsidRDefault="00F05505">
      <w:pPr>
        <w:pStyle w:val="BodyText"/>
        <w:spacing w:before="195" w:line="369" w:lineRule="auto"/>
        <w:ind w:left="746" w:right="1000"/>
        <w:jc w:val="both"/>
        <w:rPr>
          <w:spacing w:val="-17"/>
          <w:w w:val="105"/>
        </w:rPr>
      </w:pPr>
      <w:r>
        <w:rPr>
          <w:w w:val="105"/>
        </w:rPr>
        <w:t>At Stanningley Primary School the</w:t>
      </w:r>
      <w:r w:rsidR="0054373C">
        <w:rPr>
          <w:w w:val="105"/>
        </w:rPr>
        <w:t xml:space="preserve"> Governing Body is committed to safeguarding and promoting the welfare of children and young people and expects all staff, volunteers and visitors to share this commitment.</w:t>
      </w:r>
      <w:r w:rsidR="0054373C">
        <w:rPr>
          <w:spacing w:val="-17"/>
          <w:w w:val="105"/>
        </w:rPr>
        <w:t xml:space="preserve"> </w:t>
      </w:r>
    </w:p>
    <w:p w14:paraId="689A862B" w14:textId="77777777" w:rsidR="00F774A6" w:rsidRDefault="0054373C">
      <w:pPr>
        <w:pStyle w:val="BodyText"/>
        <w:spacing w:before="195" w:line="369" w:lineRule="auto"/>
        <w:ind w:left="746" w:right="1000"/>
        <w:jc w:val="both"/>
      </w:pPr>
      <w:r>
        <w:rPr>
          <w:w w:val="105"/>
        </w:rPr>
        <w:t>Intimate</w:t>
      </w:r>
      <w:r>
        <w:rPr>
          <w:spacing w:val="-16"/>
          <w:w w:val="105"/>
        </w:rPr>
        <w:t xml:space="preserve"> </w:t>
      </w:r>
      <w:r>
        <w:rPr>
          <w:w w:val="105"/>
        </w:rPr>
        <w:t>care</w:t>
      </w:r>
      <w:r>
        <w:rPr>
          <w:spacing w:val="-15"/>
          <w:w w:val="105"/>
        </w:rPr>
        <w:t xml:space="preserve"> </w:t>
      </w:r>
      <w:r>
        <w:rPr>
          <w:w w:val="105"/>
        </w:rPr>
        <w:t>is</w:t>
      </w:r>
      <w:r>
        <w:rPr>
          <w:spacing w:val="-15"/>
          <w:w w:val="105"/>
        </w:rPr>
        <w:t xml:space="preserve"> </w:t>
      </w:r>
      <w:r>
        <w:rPr>
          <w:w w:val="105"/>
        </w:rPr>
        <w:t>any</w:t>
      </w:r>
      <w:r>
        <w:rPr>
          <w:spacing w:val="-17"/>
          <w:w w:val="105"/>
        </w:rPr>
        <w:t xml:space="preserve"> </w:t>
      </w:r>
      <w:r>
        <w:rPr>
          <w:w w:val="105"/>
        </w:rPr>
        <w:t>care</w:t>
      </w:r>
      <w:r>
        <w:rPr>
          <w:spacing w:val="-15"/>
          <w:w w:val="105"/>
        </w:rPr>
        <w:t xml:space="preserve"> </w:t>
      </w:r>
      <w:r>
        <w:rPr>
          <w:w w:val="105"/>
        </w:rPr>
        <w:t>which</w:t>
      </w:r>
      <w:r>
        <w:rPr>
          <w:spacing w:val="-15"/>
          <w:w w:val="105"/>
        </w:rPr>
        <w:t xml:space="preserve"> </w:t>
      </w:r>
      <w:r>
        <w:rPr>
          <w:w w:val="105"/>
        </w:rPr>
        <w:t>involves</w:t>
      </w:r>
      <w:r>
        <w:rPr>
          <w:spacing w:val="-15"/>
          <w:w w:val="105"/>
        </w:rPr>
        <w:t xml:space="preserve"> </w:t>
      </w:r>
      <w:r>
        <w:rPr>
          <w:w w:val="105"/>
        </w:rPr>
        <w:t>washing,</w:t>
      </w:r>
      <w:r>
        <w:rPr>
          <w:spacing w:val="-17"/>
          <w:w w:val="105"/>
        </w:rPr>
        <w:t xml:space="preserve"> </w:t>
      </w:r>
      <w:r>
        <w:rPr>
          <w:w w:val="105"/>
        </w:rPr>
        <w:t>touching</w:t>
      </w:r>
      <w:r>
        <w:rPr>
          <w:spacing w:val="-15"/>
          <w:w w:val="105"/>
        </w:rPr>
        <w:t xml:space="preserve"> </w:t>
      </w:r>
      <w:r>
        <w:rPr>
          <w:w w:val="105"/>
        </w:rPr>
        <w:t>or</w:t>
      </w:r>
      <w:r>
        <w:rPr>
          <w:spacing w:val="-15"/>
          <w:w w:val="105"/>
        </w:rPr>
        <w:t xml:space="preserve"> </w:t>
      </w:r>
      <w:r>
        <w:rPr>
          <w:w w:val="105"/>
        </w:rPr>
        <w:t>carrying</w:t>
      </w:r>
      <w:r>
        <w:rPr>
          <w:spacing w:val="-15"/>
          <w:w w:val="105"/>
        </w:rPr>
        <w:t xml:space="preserve"> </w:t>
      </w:r>
      <w:r>
        <w:rPr>
          <w:w w:val="105"/>
        </w:rPr>
        <w:t xml:space="preserve">out an invasive procedure (such as cleaning up a child after they have soiled themselves) to intimate personal areas. In most cases such care will involve cleaning for hygiene purposes, as part of a staff member’s duty of care. </w:t>
      </w:r>
      <w:r w:rsidRPr="00385A95">
        <w:rPr>
          <w:b/>
          <w:w w:val="105"/>
        </w:rPr>
        <w:t>In the case of a specific procedure</w:t>
      </w:r>
      <w:r>
        <w:rPr>
          <w:w w:val="105"/>
        </w:rPr>
        <w:t xml:space="preserve"> only a person suitably trained and assessed as competent should undertake the procedure. The issue of intimate care is a sensitive one and requires staff to be respectful of the child’s needs. The child's dignity should always be preserved with a high</w:t>
      </w:r>
      <w:r>
        <w:rPr>
          <w:spacing w:val="-12"/>
          <w:w w:val="105"/>
        </w:rPr>
        <w:t xml:space="preserve"> </w:t>
      </w:r>
      <w:r>
        <w:rPr>
          <w:w w:val="105"/>
        </w:rPr>
        <w:t>level</w:t>
      </w:r>
      <w:r>
        <w:rPr>
          <w:spacing w:val="-13"/>
          <w:w w:val="105"/>
        </w:rPr>
        <w:t xml:space="preserve"> </w:t>
      </w:r>
      <w:r>
        <w:rPr>
          <w:w w:val="105"/>
        </w:rPr>
        <w:t>of</w:t>
      </w:r>
      <w:r>
        <w:rPr>
          <w:spacing w:val="-13"/>
          <w:w w:val="105"/>
        </w:rPr>
        <w:t xml:space="preserve"> </w:t>
      </w:r>
      <w:r>
        <w:rPr>
          <w:w w:val="105"/>
        </w:rPr>
        <w:t>privacy,</w:t>
      </w:r>
      <w:r>
        <w:rPr>
          <w:spacing w:val="-13"/>
          <w:w w:val="105"/>
        </w:rPr>
        <w:t xml:space="preserve"> </w:t>
      </w:r>
      <w:r>
        <w:rPr>
          <w:w w:val="105"/>
        </w:rPr>
        <w:t>choice</w:t>
      </w:r>
      <w:r>
        <w:rPr>
          <w:spacing w:val="-13"/>
          <w:w w:val="105"/>
        </w:rPr>
        <w:t xml:space="preserve"> </w:t>
      </w:r>
      <w:r>
        <w:rPr>
          <w:w w:val="105"/>
        </w:rPr>
        <w:t>and</w:t>
      </w:r>
      <w:r>
        <w:rPr>
          <w:spacing w:val="-14"/>
          <w:w w:val="105"/>
        </w:rPr>
        <w:t xml:space="preserve"> </w:t>
      </w:r>
      <w:r>
        <w:rPr>
          <w:w w:val="105"/>
        </w:rPr>
        <w:t>control.</w:t>
      </w:r>
      <w:r>
        <w:rPr>
          <w:spacing w:val="-13"/>
          <w:w w:val="105"/>
        </w:rPr>
        <w:t xml:space="preserve"> </w:t>
      </w:r>
      <w:r>
        <w:rPr>
          <w:w w:val="105"/>
        </w:rPr>
        <w:t>There</w:t>
      </w:r>
      <w:r>
        <w:rPr>
          <w:spacing w:val="-13"/>
          <w:w w:val="105"/>
        </w:rPr>
        <w:t xml:space="preserve"> </w:t>
      </w:r>
      <w:r>
        <w:rPr>
          <w:w w:val="105"/>
        </w:rPr>
        <w:t>will</w:t>
      </w:r>
      <w:r>
        <w:rPr>
          <w:spacing w:val="-13"/>
          <w:w w:val="105"/>
        </w:rPr>
        <w:t xml:space="preserve"> </w:t>
      </w:r>
      <w:r>
        <w:rPr>
          <w:w w:val="105"/>
        </w:rPr>
        <w:t>always</w:t>
      </w:r>
      <w:r>
        <w:rPr>
          <w:spacing w:val="-14"/>
          <w:w w:val="105"/>
        </w:rPr>
        <w:t xml:space="preserve"> </w:t>
      </w:r>
      <w:r>
        <w:rPr>
          <w:w w:val="105"/>
        </w:rPr>
        <w:t>be</w:t>
      </w:r>
      <w:r>
        <w:rPr>
          <w:spacing w:val="-13"/>
          <w:w w:val="105"/>
        </w:rPr>
        <w:t xml:space="preserve"> </w:t>
      </w:r>
      <w:r>
        <w:rPr>
          <w:w w:val="105"/>
        </w:rPr>
        <w:t>a</w:t>
      </w:r>
      <w:r>
        <w:rPr>
          <w:spacing w:val="-13"/>
          <w:w w:val="105"/>
        </w:rPr>
        <w:t xml:space="preserve"> </w:t>
      </w:r>
      <w:r>
        <w:rPr>
          <w:w w:val="105"/>
        </w:rPr>
        <w:t>high</w:t>
      </w:r>
      <w:r>
        <w:rPr>
          <w:spacing w:val="-12"/>
          <w:w w:val="105"/>
        </w:rPr>
        <w:t xml:space="preserve"> </w:t>
      </w:r>
      <w:r>
        <w:rPr>
          <w:w w:val="105"/>
        </w:rPr>
        <w:t>awareness</w:t>
      </w:r>
      <w:r>
        <w:rPr>
          <w:spacing w:val="-14"/>
          <w:w w:val="105"/>
        </w:rPr>
        <w:t xml:space="preserve"> </w:t>
      </w:r>
      <w:r>
        <w:rPr>
          <w:w w:val="105"/>
        </w:rPr>
        <w:t>of</w:t>
      </w:r>
      <w:r>
        <w:rPr>
          <w:spacing w:val="-13"/>
          <w:w w:val="105"/>
        </w:rPr>
        <w:t xml:space="preserve"> </w:t>
      </w:r>
      <w:r>
        <w:rPr>
          <w:w w:val="105"/>
        </w:rPr>
        <w:t xml:space="preserve">child protection issues. Staff </w:t>
      </w:r>
      <w:proofErr w:type="spellStart"/>
      <w:r>
        <w:rPr>
          <w:w w:val="105"/>
        </w:rPr>
        <w:t>behaviour</w:t>
      </w:r>
      <w:proofErr w:type="spellEnd"/>
      <w:r>
        <w:rPr>
          <w:w w:val="105"/>
        </w:rPr>
        <w:t xml:space="preserve"> must be open to scrutiny and staff must work in</w:t>
      </w:r>
      <w:r>
        <w:rPr>
          <w:spacing w:val="63"/>
          <w:w w:val="105"/>
        </w:rPr>
        <w:t xml:space="preserve"> </w:t>
      </w:r>
      <w:r>
        <w:rPr>
          <w:w w:val="105"/>
        </w:rPr>
        <w:t>partnership with parents/</w:t>
      </w:r>
      <w:proofErr w:type="spellStart"/>
      <w:r>
        <w:rPr>
          <w:w w:val="105"/>
        </w:rPr>
        <w:t>carers</w:t>
      </w:r>
      <w:proofErr w:type="spellEnd"/>
      <w:r>
        <w:rPr>
          <w:w w:val="105"/>
        </w:rPr>
        <w:t xml:space="preserve"> to provide continuity of care to children/young people wherever</w:t>
      </w:r>
      <w:r>
        <w:rPr>
          <w:spacing w:val="-9"/>
          <w:w w:val="105"/>
        </w:rPr>
        <w:t xml:space="preserve"> </w:t>
      </w:r>
      <w:r>
        <w:rPr>
          <w:w w:val="105"/>
        </w:rPr>
        <w:t>possible.</w:t>
      </w:r>
      <w:r>
        <w:rPr>
          <w:spacing w:val="-10"/>
          <w:w w:val="105"/>
        </w:rPr>
        <w:t xml:space="preserve"> </w:t>
      </w:r>
      <w:r w:rsidR="00385A95">
        <w:rPr>
          <w:w w:val="105"/>
        </w:rPr>
        <w:t xml:space="preserve">The Intimate Care and Toileting Policy at Stanningley Primary School runs in conjunction with the Leeds Safeguarding Children Board Intimate Care Policy. The LSCB Intimate </w:t>
      </w:r>
      <w:r w:rsidR="002C327F">
        <w:rPr>
          <w:w w:val="105"/>
        </w:rPr>
        <w:t xml:space="preserve">includes </w:t>
      </w:r>
      <w:r w:rsidR="002C327F">
        <w:t xml:space="preserve">Guidelines for good practice (adapted from the Chailey Heritage </w:t>
      </w:r>
      <w:proofErr w:type="spellStart"/>
      <w:r w:rsidR="002C327F">
        <w:t>centre</w:t>
      </w:r>
      <w:proofErr w:type="spellEnd"/>
      <w:r w:rsidR="002C327F">
        <w:t>).</w:t>
      </w:r>
    </w:p>
    <w:p w14:paraId="0B19FBDD" w14:textId="77777777" w:rsidR="002C327F" w:rsidRDefault="002C327F">
      <w:pPr>
        <w:pStyle w:val="BodyText"/>
        <w:spacing w:before="195" w:line="369" w:lineRule="auto"/>
        <w:ind w:left="746" w:right="1000"/>
        <w:jc w:val="both"/>
      </w:pPr>
      <w:r>
        <w:rPr>
          <w:noProof/>
          <w:lang w:val="en-GB" w:eastAsia="en-GB"/>
        </w:rPr>
        <w:drawing>
          <wp:inline distT="0" distB="0" distL="0" distR="0" wp14:anchorId="13F3DC88" wp14:editId="387F3C96">
            <wp:extent cx="806798" cy="1225550"/>
            <wp:effectExtent l="228600" t="228600" r="222250" b="2222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667" t="17440" r="45810" b="8229"/>
                    <a:stretch/>
                  </pic:blipFill>
                  <pic:spPr bwMode="auto">
                    <a:xfrm>
                      <a:off x="0" y="0"/>
                      <a:ext cx="806798" cy="1225550"/>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7EDFF166" w14:textId="77777777" w:rsidR="00F774A6" w:rsidRPr="002C327F" w:rsidRDefault="0054373C">
      <w:pPr>
        <w:pStyle w:val="Heading2"/>
        <w:spacing w:before="187"/>
        <w:rPr>
          <w:sz w:val="28"/>
          <w:szCs w:val="28"/>
        </w:rPr>
      </w:pPr>
      <w:r w:rsidRPr="002C327F">
        <w:rPr>
          <w:w w:val="105"/>
          <w:sz w:val="28"/>
          <w:szCs w:val="28"/>
        </w:rPr>
        <w:t>Aims of this Policy</w:t>
      </w:r>
    </w:p>
    <w:p w14:paraId="703CC505" w14:textId="77777777" w:rsidR="00F774A6" w:rsidRDefault="0054373C">
      <w:pPr>
        <w:pStyle w:val="BodyText"/>
        <w:spacing w:before="194" w:line="369" w:lineRule="auto"/>
        <w:ind w:left="746" w:right="1054"/>
      </w:pPr>
      <w:r>
        <w:rPr>
          <w:w w:val="105"/>
        </w:rPr>
        <w:t>This policy sets out the procedures for dealing with toileting and personal/intimate care tasks with utmost professionalism, dignity and respect for the child and the maintenance of highest health and safety standards possible. The aim being to safeguard</w:t>
      </w:r>
      <w:r>
        <w:rPr>
          <w:spacing w:val="-20"/>
          <w:w w:val="105"/>
        </w:rPr>
        <w:t xml:space="preserve"> </w:t>
      </w:r>
      <w:r>
        <w:rPr>
          <w:w w:val="105"/>
        </w:rPr>
        <w:t>children,</w:t>
      </w:r>
      <w:r>
        <w:rPr>
          <w:spacing w:val="-21"/>
          <w:w w:val="105"/>
        </w:rPr>
        <w:t xml:space="preserve"> </w:t>
      </w:r>
      <w:r>
        <w:rPr>
          <w:w w:val="105"/>
        </w:rPr>
        <w:t>parents,</w:t>
      </w:r>
      <w:r>
        <w:rPr>
          <w:spacing w:val="-21"/>
          <w:w w:val="105"/>
        </w:rPr>
        <w:t xml:space="preserve"> </w:t>
      </w:r>
      <w:r>
        <w:rPr>
          <w:w w:val="105"/>
        </w:rPr>
        <w:t>staff</w:t>
      </w:r>
      <w:r>
        <w:rPr>
          <w:spacing w:val="-20"/>
          <w:w w:val="105"/>
        </w:rPr>
        <w:t xml:space="preserve"> </w:t>
      </w:r>
      <w:r>
        <w:rPr>
          <w:w w:val="105"/>
        </w:rPr>
        <w:t>and</w:t>
      </w:r>
      <w:r>
        <w:rPr>
          <w:spacing w:val="-20"/>
          <w:w w:val="105"/>
        </w:rPr>
        <w:t xml:space="preserve"> </w:t>
      </w:r>
      <w:r>
        <w:rPr>
          <w:w w:val="105"/>
        </w:rPr>
        <w:t>the</w:t>
      </w:r>
      <w:r>
        <w:rPr>
          <w:spacing w:val="-20"/>
          <w:w w:val="105"/>
        </w:rPr>
        <w:t xml:space="preserve"> </w:t>
      </w:r>
      <w:r>
        <w:rPr>
          <w:w w:val="105"/>
        </w:rPr>
        <w:t>school</w:t>
      </w:r>
      <w:r>
        <w:rPr>
          <w:spacing w:val="-20"/>
          <w:w w:val="105"/>
        </w:rPr>
        <w:t xml:space="preserve"> </w:t>
      </w:r>
      <w:r>
        <w:rPr>
          <w:w w:val="105"/>
        </w:rPr>
        <w:t>by</w:t>
      </w:r>
      <w:r>
        <w:rPr>
          <w:spacing w:val="-20"/>
          <w:w w:val="105"/>
        </w:rPr>
        <w:t xml:space="preserve"> </w:t>
      </w:r>
      <w:r>
        <w:rPr>
          <w:w w:val="105"/>
        </w:rPr>
        <w:t>providing</w:t>
      </w:r>
      <w:r>
        <w:rPr>
          <w:spacing w:val="-20"/>
          <w:w w:val="105"/>
        </w:rPr>
        <w:t xml:space="preserve"> </w:t>
      </w:r>
      <w:r>
        <w:rPr>
          <w:w w:val="105"/>
        </w:rPr>
        <w:t>a</w:t>
      </w:r>
      <w:r>
        <w:rPr>
          <w:spacing w:val="-20"/>
          <w:w w:val="105"/>
        </w:rPr>
        <w:t xml:space="preserve"> </w:t>
      </w:r>
      <w:r>
        <w:rPr>
          <w:w w:val="105"/>
        </w:rPr>
        <w:t>consistent</w:t>
      </w:r>
      <w:r>
        <w:rPr>
          <w:spacing w:val="-20"/>
          <w:w w:val="105"/>
        </w:rPr>
        <w:t xml:space="preserve"> </w:t>
      </w:r>
      <w:r>
        <w:rPr>
          <w:w w:val="105"/>
        </w:rPr>
        <w:t xml:space="preserve">approach within a framework which </w:t>
      </w:r>
      <w:proofErr w:type="spellStart"/>
      <w:r>
        <w:rPr>
          <w:w w:val="105"/>
        </w:rPr>
        <w:t>recognises</w:t>
      </w:r>
      <w:proofErr w:type="spellEnd"/>
      <w:r>
        <w:rPr>
          <w:w w:val="105"/>
        </w:rPr>
        <w:t xml:space="preserve"> the rights and responsibilities of everyone involved.</w:t>
      </w:r>
      <w:r w:rsidR="00385A95">
        <w:rPr>
          <w:w w:val="105"/>
        </w:rPr>
        <w:t xml:space="preserve">    </w:t>
      </w:r>
    </w:p>
    <w:p w14:paraId="665F5177" w14:textId="77777777" w:rsidR="00F774A6" w:rsidRPr="002C327F" w:rsidRDefault="00F774A6">
      <w:pPr>
        <w:pStyle w:val="BodyText"/>
        <w:spacing w:before="10"/>
        <w:rPr>
          <w:sz w:val="28"/>
          <w:szCs w:val="28"/>
        </w:rPr>
      </w:pPr>
    </w:p>
    <w:p w14:paraId="71C53DC9" w14:textId="77777777" w:rsidR="00F774A6" w:rsidRPr="002C327F" w:rsidRDefault="0054373C">
      <w:pPr>
        <w:pStyle w:val="Heading2"/>
        <w:rPr>
          <w:sz w:val="28"/>
          <w:szCs w:val="28"/>
        </w:rPr>
      </w:pPr>
      <w:r w:rsidRPr="002C327F">
        <w:rPr>
          <w:w w:val="105"/>
          <w:sz w:val="28"/>
          <w:szCs w:val="28"/>
        </w:rPr>
        <w:t>Approach to Best Practice</w:t>
      </w:r>
    </w:p>
    <w:p w14:paraId="36E03604" w14:textId="77777777" w:rsidR="002C327F" w:rsidRDefault="002C327F">
      <w:pPr>
        <w:pStyle w:val="BodyText"/>
        <w:spacing w:before="136" w:line="369" w:lineRule="auto"/>
        <w:ind w:left="746" w:right="1054"/>
        <w:rPr>
          <w:w w:val="105"/>
        </w:rPr>
      </w:pPr>
      <w:r>
        <w:rPr>
          <w:w w:val="105"/>
        </w:rPr>
        <w:t>Stanningley</w:t>
      </w:r>
      <w:r w:rsidR="0054373C">
        <w:rPr>
          <w:w w:val="105"/>
        </w:rPr>
        <w:t xml:space="preserve"> Primary School is committed to ensuring that all staff responsible</w:t>
      </w:r>
      <w:r w:rsidR="0054373C">
        <w:rPr>
          <w:spacing w:val="-18"/>
          <w:w w:val="105"/>
        </w:rPr>
        <w:t xml:space="preserve"> </w:t>
      </w:r>
      <w:r w:rsidR="0054373C">
        <w:rPr>
          <w:w w:val="105"/>
        </w:rPr>
        <w:t>for</w:t>
      </w:r>
      <w:r w:rsidR="0054373C">
        <w:rPr>
          <w:spacing w:val="-17"/>
          <w:w w:val="105"/>
        </w:rPr>
        <w:t xml:space="preserve"> </w:t>
      </w:r>
      <w:r w:rsidR="0054373C">
        <w:rPr>
          <w:w w:val="105"/>
        </w:rPr>
        <w:t>the</w:t>
      </w:r>
      <w:r w:rsidR="0054373C">
        <w:rPr>
          <w:spacing w:val="-17"/>
          <w:w w:val="105"/>
        </w:rPr>
        <w:t xml:space="preserve"> </w:t>
      </w:r>
      <w:r w:rsidR="0054373C">
        <w:rPr>
          <w:w w:val="105"/>
        </w:rPr>
        <w:t>intimate</w:t>
      </w:r>
      <w:r w:rsidR="0054373C">
        <w:rPr>
          <w:spacing w:val="-17"/>
          <w:w w:val="105"/>
        </w:rPr>
        <w:t xml:space="preserve"> </w:t>
      </w:r>
      <w:r w:rsidR="0054373C">
        <w:rPr>
          <w:w w:val="105"/>
        </w:rPr>
        <w:t>care</w:t>
      </w:r>
      <w:r w:rsidR="0054373C">
        <w:rPr>
          <w:spacing w:val="-17"/>
          <w:w w:val="105"/>
        </w:rPr>
        <w:t xml:space="preserve"> </w:t>
      </w:r>
      <w:r w:rsidR="0054373C">
        <w:rPr>
          <w:w w:val="105"/>
        </w:rPr>
        <w:t>of</w:t>
      </w:r>
      <w:r w:rsidR="0054373C">
        <w:rPr>
          <w:spacing w:val="-19"/>
          <w:w w:val="105"/>
        </w:rPr>
        <w:t xml:space="preserve"> </w:t>
      </w:r>
      <w:r w:rsidR="0054373C">
        <w:rPr>
          <w:w w:val="105"/>
        </w:rPr>
        <w:t>children</w:t>
      </w:r>
      <w:r w:rsidR="0054373C">
        <w:rPr>
          <w:spacing w:val="-17"/>
          <w:w w:val="105"/>
        </w:rPr>
        <w:t xml:space="preserve"> </w:t>
      </w:r>
      <w:r w:rsidR="0054373C">
        <w:rPr>
          <w:w w:val="105"/>
        </w:rPr>
        <w:t>will</w:t>
      </w:r>
      <w:r w:rsidR="0054373C">
        <w:rPr>
          <w:spacing w:val="-17"/>
          <w:w w:val="105"/>
        </w:rPr>
        <w:t xml:space="preserve"> </w:t>
      </w:r>
      <w:r w:rsidR="0054373C">
        <w:rPr>
          <w:w w:val="105"/>
        </w:rPr>
        <w:t>undertake</w:t>
      </w:r>
      <w:r w:rsidR="0054373C">
        <w:rPr>
          <w:spacing w:val="-17"/>
          <w:w w:val="105"/>
        </w:rPr>
        <w:t xml:space="preserve"> </w:t>
      </w:r>
      <w:r w:rsidR="0054373C">
        <w:rPr>
          <w:w w:val="105"/>
        </w:rPr>
        <w:t>their</w:t>
      </w:r>
      <w:r w:rsidR="0054373C">
        <w:rPr>
          <w:spacing w:val="-17"/>
          <w:w w:val="105"/>
        </w:rPr>
        <w:t xml:space="preserve"> </w:t>
      </w:r>
      <w:r w:rsidR="0054373C">
        <w:rPr>
          <w:w w:val="105"/>
        </w:rPr>
        <w:t>duties</w:t>
      </w:r>
      <w:r w:rsidR="0054373C">
        <w:rPr>
          <w:spacing w:val="-17"/>
          <w:w w:val="105"/>
        </w:rPr>
        <w:t xml:space="preserve"> </w:t>
      </w:r>
      <w:r w:rsidR="0054373C">
        <w:rPr>
          <w:w w:val="105"/>
        </w:rPr>
        <w:t>in</w:t>
      </w:r>
      <w:r w:rsidR="0054373C">
        <w:rPr>
          <w:spacing w:val="-17"/>
          <w:w w:val="105"/>
        </w:rPr>
        <w:t xml:space="preserve"> </w:t>
      </w:r>
      <w:r w:rsidR="0054373C">
        <w:rPr>
          <w:w w:val="105"/>
        </w:rPr>
        <w:t>a</w:t>
      </w:r>
      <w:r w:rsidR="0054373C">
        <w:rPr>
          <w:spacing w:val="-18"/>
          <w:w w:val="105"/>
        </w:rPr>
        <w:t xml:space="preserve"> </w:t>
      </w:r>
      <w:r w:rsidR="0054373C">
        <w:rPr>
          <w:w w:val="105"/>
        </w:rPr>
        <w:t xml:space="preserve">professional manner at all times. </w:t>
      </w:r>
    </w:p>
    <w:p w14:paraId="528503CE" w14:textId="77777777" w:rsidR="002C327F" w:rsidRDefault="0054373C">
      <w:pPr>
        <w:pStyle w:val="BodyText"/>
        <w:spacing w:before="136" w:line="369" w:lineRule="auto"/>
        <w:ind w:left="746" w:right="1054"/>
        <w:rPr>
          <w:w w:val="105"/>
        </w:rPr>
      </w:pPr>
      <w:r>
        <w:rPr>
          <w:w w:val="105"/>
        </w:rPr>
        <w:t>Any child with intimate care needs will be supported to achieve the highest level of autonomy that is possible given their age and abilities. Staff will encourage each child to do as much for him/herself as they can. This may mean, for example</w:t>
      </w:r>
      <w:r>
        <w:rPr>
          <w:spacing w:val="-22"/>
          <w:w w:val="105"/>
        </w:rPr>
        <w:t xml:space="preserve"> </w:t>
      </w:r>
      <w:r>
        <w:rPr>
          <w:w w:val="105"/>
        </w:rPr>
        <w:t>giving</w:t>
      </w:r>
      <w:r>
        <w:rPr>
          <w:spacing w:val="-22"/>
          <w:w w:val="105"/>
        </w:rPr>
        <w:t xml:space="preserve"> </w:t>
      </w:r>
      <w:r>
        <w:rPr>
          <w:w w:val="105"/>
        </w:rPr>
        <w:t>the</w:t>
      </w:r>
      <w:r>
        <w:rPr>
          <w:spacing w:val="-22"/>
          <w:w w:val="105"/>
        </w:rPr>
        <w:t xml:space="preserve"> </w:t>
      </w:r>
      <w:r>
        <w:rPr>
          <w:w w:val="105"/>
        </w:rPr>
        <w:t>child</w:t>
      </w:r>
      <w:r>
        <w:rPr>
          <w:spacing w:val="-22"/>
          <w:w w:val="105"/>
        </w:rPr>
        <w:t xml:space="preserve"> </w:t>
      </w:r>
      <w:r>
        <w:rPr>
          <w:w w:val="105"/>
        </w:rPr>
        <w:t>responsibility</w:t>
      </w:r>
      <w:r>
        <w:rPr>
          <w:spacing w:val="-22"/>
          <w:w w:val="105"/>
        </w:rPr>
        <w:t xml:space="preserve"> </w:t>
      </w:r>
      <w:r>
        <w:rPr>
          <w:w w:val="105"/>
        </w:rPr>
        <w:t>for</w:t>
      </w:r>
      <w:r>
        <w:rPr>
          <w:spacing w:val="-22"/>
          <w:w w:val="105"/>
        </w:rPr>
        <w:t xml:space="preserve"> </w:t>
      </w:r>
      <w:r>
        <w:rPr>
          <w:w w:val="105"/>
        </w:rPr>
        <w:t>washing</w:t>
      </w:r>
      <w:r>
        <w:rPr>
          <w:spacing w:val="-22"/>
          <w:w w:val="105"/>
        </w:rPr>
        <w:t xml:space="preserve"> </w:t>
      </w:r>
      <w:r>
        <w:rPr>
          <w:w w:val="105"/>
        </w:rPr>
        <w:t>and</w:t>
      </w:r>
      <w:r>
        <w:rPr>
          <w:spacing w:val="-22"/>
          <w:w w:val="105"/>
        </w:rPr>
        <w:t xml:space="preserve"> </w:t>
      </w:r>
      <w:r>
        <w:rPr>
          <w:w w:val="105"/>
        </w:rPr>
        <w:t>dressing</w:t>
      </w:r>
      <w:r>
        <w:rPr>
          <w:spacing w:val="-22"/>
          <w:w w:val="105"/>
        </w:rPr>
        <w:t xml:space="preserve"> </w:t>
      </w:r>
      <w:r>
        <w:rPr>
          <w:w w:val="105"/>
        </w:rPr>
        <w:t>themselves.</w:t>
      </w:r>
    </w:p>
    <w:p w14:paraId="53EFD332" w14:textId="77777777" w:rsidR="002C327F" w:rsidRDefault="0054373C" w:rsidP="002C327F">
      <w:pPr>
        <w:pStyle w:val="BodyText"/>
        <w:spacing w:before="136" w:line="369" w:lineRule="auto"/>
        <w:ind w:left="746" w:right="1054"/>
        <w:rPr>
          <w:w w:val="105"/>
        </w:rPr>
      </w:pPr>
      <w:r>
        <w:rPr>
          <w:spacing w:val="-22"/>
          <w:w w:val="105"/>
        </w:rPr>
        <w:t xml:space="preserve"> </w:t>
      </w:r>
      <w:r>
        <w:rPr>
          <w:w w:val="105"/>
        </w:rPr>
        <w:t xml:space="preserve">Individual intimate care plans will be drawn up for particular children as appropriate </w:t>
      </w:r>
      <w:r w:rsidRPr="002C327F">
        <w:rPr>
          <w:b/>
          <w:w w:val="105"/>
        </w:rPr>
        <w:t>(see appendix 1)</w:t>
      </w:r>
      <w:r>
        <w:rPr>
          <w:w w:val="105"/>
        </w:rPr>
        <w:t xml:space="preserve"> to suit the circumstances of the</w:t>
      </w:r>
      <w:r>
        <w:rPr>
          <w:spacing w:val="-34"/>
          <w:w w:val="105"/>
        </w:rPr>
        <w:t xml:space="preserve"> </w:t>
      </w:r>
      <w:r>
        <w:rPr>
          <w:w w:val="105"/>
        </w:rPr>
        <w:t>child.</w:t>
      </w:r>
    </w:p>
    <w:p w14:paraId="32860B71" w14:textId="77777777" w:rsidR="002C327F" w:rsidRPr="001A4421" w:rsidRDefault="002C327F" w:rsidP="001A4421">
      <w:pPr>
        <w:pStyle w:val="BodyText"/>
        <w:spacing w:before="77" w:line="369" w:lineRule="auto"/>
        <w:ind w:left="746" w:right="1405"/>
      </w:pPr>
      <w:r>
        <w:rPr>
          <w:w w:val="105"/>
        </w:rPr>
        <w:t>Each</w:t>
      </w:r>
      <w:r>
        <w:rPr>
          <w:spacing w:val="-15"/>
          <w:w w:val="105"/>
        </w:rPr>
        <w:t xml:space="preserve"> </w:t>
      </w:r>
      <w:r>
        <w:rPr>
          <w:w w:val="105"/>
        </w:rPr>
        <w:t>child's</w:t>
      </w:r>
      <w:r>
        <w:rPr>
          <w:spacing w:val="-15"/>
          <w:w w:val="105"/>
        </w:rPr>
        <w:t xml:space="preserve"> </w:t>
      </w:r>
      <w:r>
        <w:rPr>
          <w:w w:val="105"/>
        </w:rPr>
        <w:t>right</w:t>
      </w:r>
      <w:r>
        <w:rPr>
          <w:spacing w:val="-15"/>
          <w:w w:val="105"/>
        </w:rPr>
        <w:t xml:space="preserve"> </w:t>
      </w:r>
      <w:r>
        <w:rPr>
          <w:w w:val="105"/>
        </w:rPr>
        <w:t>to</w:t>
      </w:r>
      <w:r>
        <w:rPr>
          <w:spacing w:val="-14"/>
          <w:w w:val="105"/>
        </w:rPr>
        <w:t xml:space="preserve"> </w:t>
      </w:r>
      <w:r>
        <w:rPr>
          <w:w w:val="105"/>
        </w:rPr>
        <w:t>privacy</w:t>
      </w:r>
      <w:r>
        <w:rPr>
          <w:spacing w:val="-15"/>
          <w:w w:val="105"/>
        </w:rPr>
        <w:t xml:space="preserve"> </w:t>
      </w:r>
      <w:r>
        <w:rPr>
          <w:w w:val="105"/>
        </w:rPr>
        <w:t>will</w:t>
      </w:r>
      <w:r>
        <w:rPr>
          <w:spacing w:val="-15"/>
          <w:w w:val="105"/>
        </w:rPr>
        <w:t xml:space="preserve"> </w:t>
      </w:r>
      <w:r>
        <w:rPr>
          <w:w w:val="105"/>
        </w:rPr>
        <w:t>be</w:t>
      </w:r>
      <w:r>
        <w:rPr>
          <w:spacing w:val="-15"/>
          <w:w w:val="105"/>
        </w:rPr>
        <w:t xml:space="preserve"> </w:t>
      </w:r>
      <w:r>
        <w:rPr>
          <w:w w:val="105"/>
        </w:rPr>
        <w:t>respected.</w:t>
      </w:r>
      <w:r>
        <w:rPr>
          <w:spacing w:val="-17"/>
          <w:w w:val="105"/>
        </w:rPr>
        <w:t xml:space="preserve"> </w:t>
      </w:r>
      <w:r>
        <w:rPr>
          <w:w w:val="105"/>
        </w:rPr>
        <w:t>Careful</w:t>
      </w:r>
      <w:r>
        <w:rPr>
          <w:spacing w:val="-15"/>
          <w:w w:val="105"/>
        </w:rPr>
        <w:t xml:space="preserve"> </w:t>
      </w:r>
      <w:r>
        <w:rPr>
          <w:w w:val="105"/>
        </w:rPr>
        <w:t>consideration</w:t>
      </w:r>
      <w:r>
        <w:rPr>
          <w:spacing w:val="-15"/>
          <w:w w:val="105"/>
        </w:rPr>
        <w:t xml:space="preserve"> </w:t>
      </w:r>
      <w:r>
        <w:rPr>
          <w:w w:val="105"/>
        </w:rPr>
        <w:t>will</w:t>
      </w:r>
      <w:r>
        <w:rPr>
          <w:spacing w:val="-16"/>
          <w:w w:val="105"/>
        </w:rPr>
        <w:t xml:space="preserve"> </w:t>
      </w:r>
      <w:r>
        <w:rPr>
          <w:w w:val="105"/>
        </w:rPr>
        <w:t>be</w:t>
      </w:r>
      <w:r>
        <w:rPr>
          <w:spacing w:val="-16"/>
          <w:w w:val="105"/>
        </w:rPr>
        <w:t xml:space="preserve"> </w:t>
      </w:r>
      <w:r>
        <w:rPr>
          <w:w w:val="105"/>
        </w:rPr>
        <w:t>given</w:t>
      </w:r>
      <w:r>
        <w:rPr>
          <w:spacing w:val="-15"/>
          <w:w w:val="105"/>
        </w:rPr>
        <w:t xml:space="preserve"> </w:t>
      </w:r>
      <w:r>
        <w:rPr>
          <w:w w:val="105"/>
        </w:rPr>
        <w:t>to each</w:t>
      </w:r>
      <w:r>
        <w:rPr>
          <w:spacing w:val="-17"/>
          <w:w w:val="105"/>
        </w:rPr>
        <w:t xml:space="preserve"> </w:t>
      </w:r>
      <w:r>
        <w:rPr>
          <w:w w:val="105"/>
        </w:rPr>
        <w:t>child's</w:t>
      </w:r>
      <w:r>
        <w:rPr>
          <w:spacing w:val="-17"/>
          <w:w w:val="105"/>
        </w:rPr>
        <w:t xml:space="preserve"> </w:t>
      </w:r>
      <w:r>
        <w:rPr>
          <w:w w:val="105"/>
        </w:rPr>
        <w:t>situation</w:t>
      </w:r>
      <w:r>
        <w:rPr>
          <w:spacing w:val="-17"/>
          <w:w w:val="105"/>
        </w:rPr>
        <w:t xml:space="preserve"> </w:t>
      </w:r>
      <w:r>
        <w:rPr>
          <w:w w:val="105"/>
        </w:rPr>
        <w:t>to</w:t>
      </w:r>
      <w:r>
        <w:rPr>
          <w:spacing w:val="-17"/>
          <w:w w:val="105"/>
        </w:rPr>
        <w:t xml:space="preserve"> </w:t>
      </w:r>
      <w:r>
        <w:rPr>
          <w:w w:val="105"/>
        </w:rPr>
        <w:t>determine</w:t>
      </w:r>
      <w:r>
        <w:rPr>
          <w:spacing w:val="-17"/>
          <w:w w:val="105"/>
        </w:rPr>
        <w:t xml:space="preserve"> </w:t>
      </w:r>
      <w:r>
        <w:rPr>
          <w:w w:val="105"/>
        </w:rPr>
        <w:t>how</w:t>
      </w:r>
      <w:r>
        <w:rPr>
          <w:spacing w:val="-17"/>
          <w:w w:val="105"/>
        </w:rPr>
        <w:t xml:space="preserve"> </w:t>
      </w:r>
      <w:r>
        <w:rPr>
          <w:w w:val="105"/>
        </w:rPr>
        <w:t>many</w:t>
      </w:r>
      <w:r>
        <w:rPr>
          <w:spacing w:val="-17"/>
          <w:w w:val="105"/>
        </w:rPr>
        <w:t xml:space="preserve"> </w:t>
      </w:r>
      <w:proofErr w:type="spellStart"/>
      <w:r>
        <w:rPr>
          <w:w w:val="105"/>
        </w:rPr>
        <w:t>carers</w:t>
      </w:r>
      <w:proofErr w:type="spellEnd"/>
      <w:r>
        <w:rPr>
          <w:spacing w:val="-17"/>
          <w:w w:val="105"/>
        </w:rPr>
        <w:t xml:space="preserve"> </w:t>
      </w:r>
      <w:r>
        <w:rPr>
          <w:w w:val="105"/>
        </w:rPr>
        <w:t>might</w:t>
      </w:r>
      <w:r>
        <w:rPr>
          <w:spacing w:val="-17"/>
          <w:w w:val="105"/>
        </w:rPr>
        <w:t xml:space="preserve"> </w:t>
      </w:r>
      <w:r>
        <w:rPr>
          <w:w w:val="105"/>
        </w:rPr>
        <w:t>need</w:t>
      </w:r>
      <w:r>
        <w:rPr>
          <w:spacing w:val="-17"/>
          <w:w w:val="105"/>
        </w:rPr>
        <w:t xml:space="preserve"> </w:t>
      </w:r>
      <w:r>
        <w:rPr>
          <w:w w:val="105"/>
        </w:rPr>
        <w:t>to</w:t>
      </w:r>
      <w:r>
        <w:rPr>
          <w:spacing w:val="-16"/>
          <w:w w:val="105"/>
        </w:rPr>
        <w:t xml:space="preserve"> </w:t>
      </w:r>
      <w:r>
        <w:rPr>
          <w:w w:val="105"/>
        </w:rPr>
        <w:t>be</w:t>
      </w:r>
      <w:r>
        <w:rPr>
          <w:spacing w:val="-17"/>
          <w:w w:val="105"/>
        </w:rPr>
        <w:t xml:space="preserve"> </w:t>
      </w:r>
      <w:r>
        <w:rPr>
          <w:w w:val="105"/>
        </w:rPr>
        <w:t>present</w:t>
      </w:r>
      <w:r>
        <w:rPr>
          <w:spacing w:val="-17"/>
          <w:w w:val="105"/>
        </w:rPr>
        <w:t xml:space="preserve"> </w:t>
      </w:r>
      <w:r>
        <w:rPr>
          <w:w w:val="105"/>
        </w:rPr>
        <w:t>when a</w:t>
      </w:r>
      <w:r>
        <w:rPr>
          <w:spacing w:val="-13"/>
          <w:w w:val="105"/>
        </w:rPr>
        <w:t xml:space="preserve"> </w:t>
      </w:r>
      <w:r>
        <w:rPr>
          <w:w w:val="105"/>
        </w:rPr>
        <w:t>child</w:t>
      </w:r>
      <w:r>
        <w:rPr>
          <w:spacing w:val="-12"/>
          <w:w w:val="105"/>
        </w:rPr>
        <w:t xml:space="preserve"> </w:t>
      </w:r>
      <w:r>
        <w:rPr>
          <w:w w:val="105"/>
        </w:rPr>
        <w:t>is</w:t>
      </w:r>
      <w:r>
        <w:rPr>
          <w:spacing w:val="-13"/>
          <w:w w:val="105"/>
        </w:rPr>
        <w:t xml:space="preserve"> </w:t>
      </w:r>
      <w:r>
        <w:rPr>
          <w:w w:val="105"/>
        </w:rPr>
        <w:t>toileted.</w:t>
      </w:r>
      <w:r>
        <w:rPr>
          <w:spacing w:val="-15"/>
          <w:w w:val="105"/>
        </w:rPr>
        <w:t xml:space="preserve"> </w:t>
      </w:r>
      <w:r>
        <w:rPr>
          <w:w w:val="105"/>
        </w:rPr>
        <w:t>Where</w:t>
      </w:r>
      <w:r>
        <w:rPr>
          <w:spacing w:val="-13"/>
          <w:w w:val="105"/>
        </w:rPr>
        <w:t xml:space="preserve"> </w:t>
      </w:r>
      <w:r>
        <w:rPr>
          <w:w w:val="105"/>
        </w:rPr>
        <w:t>possible</w:t>
      </w:r>
      <w:r>
        <w:rPr>
          <w:spacing w:val="-13"/>
          <w:w w:val="105"/>
        </w:rPr>
        <w:t xml:space="preserve"> </w:t>
      </w:r>
      <w:r>
        <w:rPr>
          <w:w w:val="105"/>
        </w:rPr>
        <w:t>one</w:t>
      </w:r>
      <w:r>
        <w:rPr>
          <w:spacing w:val="-13"/>
          <w:w w:val="105"/>
        </w:rPr>
        <w:t xml:space="preserve"> </w:t>
      </w:r>
      <w:r>
        <w:rPr>
          <w:w w:val="105"/>
        </w:rPr>
        <w:t>child</w:t>
      </w:r>
      <w:r>
        <w:rPr>
          <w:spacing w:val="-10"/>
          <w:w w:val="105"/>
        </w:rPr>
        <w:t xml:space="preserve"> </w:t>
      </w:r>
      <w:r>
        <w:rPr>
          <w:w w:val="105"/>
        </w:rPr>
        <w:t>will</w:t>
      </w:r>
      <w:r>
        <w:rPr>
          <w:spacing w:val="-13"/>
          <w:w w:val="105"/>
        </w:rPr>
        <w:t xml:space="preserve"> </w:t>
      </w:r>
      <w:r>
        <w:rPr>
          <w:w w:val="105"/>
        </w:rPr>
        <w:t>be</w:t>
      </w:r>
      <w:r>
        <w:rPr>
          <w:spacing w:val="-13"/>
          <w:w w:val="105"/>
        </w:rPr>
        <w:t xml:space="preserve"> </w:t>
      </w:r>
      <w:r>
        <w:rPr>
          <w:w w:val="105"/>
        </w:rPr>
        <w:t>catered</w:t>
      </w:r>
      <w:r>
        <w:rPr>
          <w:spacing w:val="-12"/>
          <w:w w:val="105"/>
        </w:rPr>
        <w:t xml:space="preserve"> </w:t>
      </w:r>
      <w:r>
        <w:rPr>
          <w:w w:val="105"/>
        </w:rPr>
        <w:t>for</w:t>
      </w:r>
      <w:r>
        <w:rPr>
          <w:spacing w:val="-13"/>
          <w:w w:val="105"/>
        </w:rPr>
        <w:t xml:space="preserve"> </w:t>
      </w:r>
      <w:r>
        <w:rPr>
          <w:w w:val="105"/>
        </w:rPr>
        <w:t>by</w:t>
      </w:r>
      <w:r>
        <w:rPr>
          <w:spacing w:val="-13"/>
          <w:w w:val="105"/>
        </w:rPr>
        <w:t xml:space="preserve"> </w:t>
      </w:r>
      <w:r>
        <w:rPr>
          <w:w w:val="105"/>
        </w:rPr>
        <w:t>one</w:t>
      </w:r>
      <w:r>
        <w:rPr>
          <w:spacing w:val="-13"/>
          <w:w w:val="105"/>
        </w:rPr>
        <w:t xml:space="preserve"> </w:t>
      </w:r>
      <w:r>
        <w:rPr>
          <w:w w:val="105"/>
        </w:rPr>
        <w:t>adult</w:t>
      </w:r>
      <w:r>
        <w:rPr>
          <w:spacing w:val="-13"/>
          <w:w w:val="105"/>
        </w:rPr>
        <w:t xml:space="preserve"> </w:t>
      </w:r>
      <w:r>
        <w:rPr>
          <w:w w:val="105"/>
        </w:rPr>
        <w:t>unless there</w:t>
      </w:r>
      <w:r>
        <w:rPr>
          <w:spacing w:val="-9"/>
          <w:w w:val="105"/>
        </w:rPr>
        <w:t xml:space="preserve"> </w:t>
      </w:r>
      <w:r>
        <w:rPr>
          <w:w w:val="105"/>
        </w:rPr>
        <w:t>is</w:t>
      </w:r>
      <w:r>
        <w:rPr>
          <w:spacing w:val="-9"/>
          <w:w w:val="105"/>
        </w:rPr>
        <w:t xml:space="preserve"> </w:t>
      </w:r>
      <w:r>
        <w:rPr>
          <w:w w:val="105"/>
        </w:rPr>
        <w:t>a</w:t>
      </w:r>
      <w:r>
        <w:rPr>
          <w:spacing w:val="-9"/>
          <w:w w:val="105"/>
        </w:rPr>
        <w:t xml:space="preserve"> </w:t>
      </w:r>
      <w:r>
        <w:rPr>
          <w:w w:val="105"/>
        </w:rPr>
        <w:t>sound</w:t>
      </w:r>
      <w:r>
        <w:rPr>
          <w:spacing w:val="-8"/>
          <w:w w:val="105"/>
        </w:rPr>
        <w:t xml:space="preserve"> </w:t>
      </w:r>
      <w:r>
        <w:rPr>
          <w:w w:val="105"/>
        </w:rPr>
        <w:t>reason</w:t>
      </w:r>
      <w:r>
        <w:rPr>
          <w:spacing w:val="-9"/>
          <w:w w:val="105"/>
        </w:rPr>
        <w:t xml:space="preserve"> </w:t>
      </w:r>
      <w:r>
        <w:rPr>
          <w:w w:val="105"/>
        </w:rPr>
        <w:t>for</w:t>
      </w:r>
      <w:r>
        <w:rPr>
          <w:spacing w:val="-9"/>
          <w:w w:val="105"/>
        </w:rPr>
        <w:t xml:space="preserve"> </w:t>
      </w:r>
      <w:r>
        <w:rPr>
          <w:w w:val="105"/>
        </w:rPr>
        <w:t>having</w:t>
      </w:r>
      <w:r>
        <w:rPr>
          <w:spacing w:val="-9"/>
          <w:w w:val="105"/>
        </w:rPr>
        <w:t xml:space="preserve"> </w:t>
      </w:r>
      <w:r>
        <w:rPr>
          <w:w w:val="105"/>
        </w:rPr>
        <w:t>more</w:t>
      </w:r>
      <w:r>
        <w:rPr>
          <w:spacing w:val="-9"/>
          <w:w w:val="105"/>
        </w:rPr>
        <w:t xml:space="preserve"> </w:t>
      </w:r>
      <w:r>
        <w:rPr>
          <w:w w:val="105"/>
        </w:rPr>
        <w:t>adults</w:t>
      </w:r>
      <w:r>
        <w:rPr>
          <w:spacing w:val="-9"/>
          <w:w w:val="105"/>
        </w:rPr>
        <w:t xml:space="preserve"> </w:t>
      </w:r>
      <w:r>
        <w:rPr>
          <w:w w:val="105"/>
        </w:rPr>
        <w:t>present.</w:t>
      </w:r>
      <w:r>
        <w:rPr>
          <w:spacing w:val="-10"/>
          <w:w w:val="105"/>
        </w:rPr>
        <w:t xml:space="preserve"> </w:t>
      </w:r>
      <w:r>
        <w:rPr>
          <w:w w:val="105"/>
        </w:rPr>
        <w:t>If</w:t>
      </w:r>
      <w:r>
        <w:rPr>
          <w:spacing w:val="-8"/>
          <w:w w:val="105"/>
        </w:rPr>
        <w:t xml:space="preserve"> </w:t>
      </w:r>
      <w:r>
        <w:rPr>
          <w:w w:val="105"/>
        </w:rPr>
        <w:t>this</w:t>
      </w:r>
      <w:r>
        <w:rPr>
          <w:spacing w:val="-9"/>
          <w:w w:val="105"/>
        </w:rPr>
        <w:t xml:space="preserve"> </w:t>
      </w:r>
      <w:r>
        <w:rPr>
          <w:w w:val="105"/>
        </w:rPr>
        <w:t>is</w:t>
      </w:r>
      <w:r>
        <w:rPr>
          <w:spacing w:val="-10"/>
          <w:w w:val="105"/>
        </w:rPr>
        <w:t xml:space="preserve"> </w:t>
      </w:r>
      <w:r>
        <w:rPr>
          <w:w w:val="105"/>
        </w:rPr>
        <w:t>the</w:t>
      </w:r>
      <w:r>
        <w:rPr>
          <w:spacing w:val="-8"/>
          <w:w w:val="105"/>
        </w:rPr>
        <w:t xml:space="preserve"> </w:t>
      </w:r>
      <w:r>
        <w:rPr>
          <w:w w:val="105"/>
        </w:rPr>
        <w:t>case,</w:t>
      </w:r>
      <w:r>
        <w:rPr>
          <w:spacing w:val="-11"/>
          <w:w w:val="105"/>
        </w:rPr>
        <w:t xml:space="preserve"> </w:t>
      </w:r>
      <w:r>
        <w:rPr>
          <w:w w:val="105"/>
        </w:rPr>
        <w:t>the</w:t>
      </w:r>
      <w:r w:rsidR="001A4421">
        <w:t xml:space="preserve"> </w:t>
      </w:r>
      <w:r>
        <w:rPr>
          <w:w w:val="105"/>
        </w:rPr>
        <w:t>reasons</w:t>
      </w:r>
      <w:r>
        <w:rPr>
          <w:spacing w:val="-15"/>
          <w:w w:val="105"/>
        </w:rPr>
        <w:t xml:space="preserve"> </w:t>
      </w:r>
      <w:r>
        <w:rPr>
          <w:w w:val="105"/>
        </w:rPr>
        <w:t>should</w:t>
      </w:r>
      <w:r>
        <w:rPr>
          <w:spacing w:val="-14"/>
          <w:w w:val="105"/>
        </w:rPr>
        <w:t xml:space="preserve"> </w:t>
      </w:r>
      <w:r>
        <w:rPr>
          <w:w w:val="105"/>
        </w:rPr>
        <w:t>be</w:t>
      </w:r>
      <w:r>
        <w:rPr>
          <w:spacing w:val="-15"/>
          <w:w w:val="105"/>
        </w:rPr>
        <w:t xml:space="preserve"> </w:t>
      </w:r>
      <w:r>
        <w:rPr>
          <w:w w:val="105"/>
        </w:rPr>
        <w:t>clearly</w:t>
      </w:r>
      <w:r>
        <w:rPr>
          <w:spacing w:val="-15"/>
          <w:w w:val="105"/>
        </w:rPr>
        <w:t xml:space="preserve"> </w:t>
      </w:r>
      <w:r>
        <w:rPr>
          <w:w w:val="105"/>
        </w:rPr>
        <w:t>documented.</w:t>
      </w:r>
      <w:r>
        <w:rPr>
          <w:spacing w:val="20"/>
          <w:w w:val="105"/>
        </w:rPr>
        <w:t xml:space="preserve"> </w:t>
      </w:r>
    </w:p>
    <w:p w14:paraId="5B71C591" w14:textId="6939E8AC" w:rsidR="002C327F" w:rsidRDefault="002C327F" w:rsidP="00215BBA">
      <w:pPr>
        <w:pStyle w:val="BodyText"/>
        <w:spacing w:line="369" w:lineRule="auto"/>
        <w:ind w:left="746" w:right="1054"/>
        <w:rPr>
          <w:w w:val="105"/>
        </w:rPr>
      </w:pPr>
      <w:r>
        <w:rPr>
          <w:w w:val="105"/>
        </w:rPr>
        <w:t>Intimate care arrangements will</w:t>
      </w:r>
      <w:r>
        <w:rPr>
          <w:spacing w:val="-16"/>
          <w:w w:val="105"/>
        </w:rPr>
        <w:t xml:space="preserve"> </w:t>
      </w:r>
      <w:r>
        <w:rPr>
          <w:w w:val="105"/>
        </w:rPr>
        <w:t>be</w:t>
      </w:r>
      <w:r>
        <w:rPr>
          <w:spacing w:val="-15"/>
          <w:w w:val="105"/>
        </w:rPr>
        <w:t xml:space="preserve"> </w:t>
      </w:r>
      <w:r>
        <w:rPr>
          <w:w w:val="105"/>
        </w:rPr>
        <w:t>discussed</w:t>
      </w:r>
      <w:r>
        <w:rPr>
          <w:spacing w:val="-15"/>
          <w:w w:val="105"/>
        </w:rPr>
        <w:t xml:space="preserve"> </w:t>
      </w:r>
      <w:r>
        <w:rPr>
          <w:w w:val="105"/>
        </w:rPr>
        <w:t>with</w:t>
      </w:r>
      <w:r>
        <w:rPr>
          <w:spacing w:val="-16"/>
          <w:w w:val="105"/>
        </w:rPr>
        <w:t xml:space="preserve"> </w:t>
      </w:r>
      <w:r>
        <w:rPr>
          <w:w w:val="105"/>
        </w:rPr>
        <w:t>parents</w:t>
      </w:r>
      <w:r>
        <w:rPr>
          <w:spacing w:val="-15"/>
          <w:w w:val="105"/>
        </w:rPr>
        <w:t xml:space="preserve"> </w:t>
      </w:r>
      <w:r>
        <w:rPr>
          <w:w w:val="105"/>
        </w:rPr>
        <w:t>on</w:t>
      </w:r>
      <w:r>
        <w:rPr>
          <w:spacing w:val="-15"/>
          <w:w w:val="105"/>
        </w:rPr>
        <w:t xml:space="preserve"> </w:t>
      </w:r>
      <w:r>
        <w:rPr>
          <w:w w:val="105"/>
        </w:rPr>
        <w:t>a</w:t>
      </w:r>
      <w:r>
        <w:rPr>
          <w:spacing w:val="-14"/>
          <w:w w:val="105"/>
        </w:rPr>
        <w:t xml:space="preserve"> </w:t>
      </w:r>
      <w:r>
        <w:rPr>
          <w:w w:val="105"/>
        </w:rPr>
        <w:t>regular</w:t>
      </w:r>
      <w:r>
        <w:rPr>
          <w:spacing w:val="-16"/>
          <w:w w:val="105"/>
        </w:rPr>
        <w:t xml:space="preserve"> </w:t>
      </w:r>
      <w:r>
        <w:rPr>
          <w:w w:val="105"/>
        </w:rPr>
        <w:t>basis</w:t>
      </w:r>
      <w:r>
        <w:rPr>
          <w:spacing w:val="-16"/>
          <w:w w:val="105"/>
        </w:rPr>
        <w:t xml:space="preserve"> </w:t>
      </w:r>
      <w:r>
        <w:rPr>
          <w:w w:val="105"/>
        </w:rPr>
        <w:t>and</w:t>
      </w:r>
      <w:r>
        <w:rPr>
          <w:spacing w:val="-14"/>
          <w:w w:val="105"/>
        </w:rPr>
        <w:t xml:space="preserve"> </w:t>
      </w:r>
      <w:r>
        <w:rPr>
          <w:w w:val="105"/>
        </w:rPr>
        <w:t>recorded</w:t>
      </w:r>
      <w:r>
        <w:rPr>
          <w:spacing w:val="-14"/>
          <w:w w:val="105"/>
        </w:rPr>
        <w:t xml:space="preserve"> </w:t>
      </w:r>
      <w:r>
        <w:rPr>
          <w:w w:val="105"/>
        </w:rPr>
        <w:t>on</w:t>
      </w:r>
      <w:r>
        <w:rPr>
          <w:spacing w:val="-15"/>
          <w:w w:val="105"/>
        </w:rPr>
        <w:t xml:space="preserve"> </w:t>
      </w:r>
      <w:r>
        <w:rPr>
          <w:w w:val="105"/>
        </w:rPr>
        <w:t>the</w:t>
      </w:r>
      <w:r>
        <w:rPr>
          <w:spacing w:val="-15"/>
          <w:w w:val="105"/>
        </w:rPr>
        <w:t xml:space="preserve"> </w:t>
      </w:r>
      <w:r>
        <w:rPr>
          <w:w w:val="105"/>
        </w:rPr>
        <w:t>child’s</w:t>
      </w:r>
      <w:r>
        <w:rPr>
          <w:spacing w:val="-15"/>
          <w:w w:val="105"/>
        </w:rPr>
        <w:t xml:space="preserve"> </w:t>
      </w:r>
      <w:r>
        <w:rPr>
          <w:w w:val="105"/>
        </w:rPr>
        <w:t>care</w:t>
      </w:r>
      <w:r>
        <w:rPr>
          <w:spacing w:val="-15"/>
          <w:w w:val="105"/>
        </w:rPr>
        <w:t xml:space="preserve"> </w:t>
      </w:r>
      <w:r>
        <w:rPr>
          <w:w w:val="105"/>
        </w:rPr>
        <w:t xml:space="preserve">plan. The needs and wishes of children and parents will be </w:t>
      </w:r>
      <w:proofErr w:type="gramStart"/>
      <w:r>
        <w:rPr>
          <w:w w:val="105"/>
        </w:rPr>
        <w:t>taken into account</w:t>
      </w:r>
      <w:proofErr w:type="gramEnd"/>
      <w:r>
        <w:rPr>
          <w:w w:val="105"/>
        </w:rPr>
        <w:t xml:space="preserve"> wherever possible within the constraints of</w:t>
      </w:r>
      <w:r>
        <w:rPr>
          <w:spacing w:val="-18"/>
          <w:w w:val="105"/>
        </w:rPr>
        <w:t xml:space="preserve"> </w:t>
      </w:r>
      <w:r>
        <w:rPr>
          <w:w w:val="105"/>
        </w:rPr>
        <w:t>staffing.</w:t>
      </w:r>
    </w:p>
    <w:p w14:paraId="6D9FF3C9" w14:textId="5BC3085D" w:rsidR="00DC734E" w:rsidRDefault="00DC734E" w:rsidP="00215BBA">
      <w:pPr>
        <w:pStyle w:val="BodyText"/>
        <w:spacing w:line="369" w:lineRule="auto"/>
        <w:ind w:left="746" w:right="1054"/>
      </w:pPr>
      <w:r>
        <w:rPr>
          <w:w w:val="105"/>
        </w:rPr>
        <w:t>All intimate care plans will be saved on CPOMS.</w:t>
      </w:r>
    </w:p>
    <w:p w14:paraId="36B52B83" w14:textId="77777777" w:rsidR="00215BBA" w:rsidRDefault="00215BBA" w:rsidP="00215BBA">
      <w:pPr>
        <w:pStyle w:val="BodyText"/>
        <w:spacing w:before="136" w:line="369" w:lineRule="auto"/>
        <w:ind w:right="1054"/>
      </w:pPr>
    </w:p>
    <w:p w14:paraId="5F530047" w14:textId="77777777" w:rsidR="00215BBA" w:rsidRPr="00215BBA" w:rsidRDefault="00215BBA" w:rsidP="00215BBA">
      <w:pPr>
        <w:pStyle w:val="Heading2"/>
        <w:ind w:left="644"/>
        <w:rPr>
          <w:sz w:val="28"/>
          <w:szCs w:val="28"/>
        </w:rPr>
      </w:pPr>
      <w:r w:rsidRPr="00215BBA">
        <w:rPr>
          <w:w w:val="105"/>
          <w:sz w:val="28"/>
          <w:szCs w:val="28"/>
        </w:rPr>
        <w:t>The Protection of Children</w:t>
      </w:r>
    </w:p>
    <w:p w14:paraId="0E3E8CC5" w14:textId="77777777" w:rsidR="00E53B78" w:rsidRDefault="00215BBA" w:rsidP="00E53B78">
      <w:pPr>
        <w:pStyle w:val="BodyText"/>
        <w:spacing w:before="136" w:line="369" w:lineRule="auto"/>
        <w:ind w:left="644" w:right="1405"/>
      </w:pPr>
      <w:r>
        <w:rPr>
          <w:w w:val="105"/>
        </w:rPr>
        <w:t>Stanningley</w:t>
      </w:r>
      <w:r>
        <w:rPr>
          <w:spacing w:val="-22"/>
          <w:w w:val="105"/>
        </w:rPr>
        <w:t xml:space="preserve"> </w:t>
      </w:r>
      <w:r>
        <w:rPr>
          <w:w w:val="105"/>
        </w:rPr>
        <w:t>Primary</w:t>
      </w:r>
      <w:r>
        <w:rPr>
          <w:spacing w:val="-23"/>
          <w:w w:val="105"/>
        </w:rPr>
        <w:t xml:space="preserve"> </w:t>
      </w:r>
      <w:r>
        <w:rPr>
          <w:w w:val="105"/>
        </w:rPr>
        <w:t>School</w:t>
      </w:r>
      <w:r w:rsidR="00295F12">
        <w:rPr>
          <w:w w:val="105"/>
        </w:rPr>
        <w:t>'</w:t>
      </w:r>
      <w:r>
        <w:rPr>
          <w:w w:val="105"/>
        </w:rPr>
        <w:t>s</w:t>
      </w:r>
      <w:r>
        <w:rPr>
          <w:spacing w:val="-24"/>
          <w:w w:val="105"/>
        </w:rPr>
        <w:t xml:space="preserve"> </w:t>
      </w:r>
      <w:r w:rsidR="008B3E8D">
        <w:rPr>
          <w:w w:val="105"/>
        </w:rPr>
        <w:t>Safeguarding</w:t>
      </w:r>
      <w:r>
        <w:rPr>
          <w:w w:val="105"/>
        </w:rPr>
        <w:t xml:space="preserve"> and Child Protection</w:t>
      </w:r>
      <w:r>
        <w:rPr>
          <w:spacing w:val="-23"/>
          <w:w w:val="105"/>
        </w:rPr>
        <w:t xml:space="preserve"> </w:t>
      </w:r>
      <w:r>
        <w:rPr>
          <w:w w:val="105"/>
        </w:rPr>
        <w:t>Procedures</w:t>
      </w:r>
      <w:r>
        <w:rPr>
          <w:spacing w:val="-24"/>
          <w:w w:val="105"/>
        </w:rPr>
        <w:t xml:space="preserve"> </w:t>
      </w:r>
      <w:r>
        <w:rPr>
          <w:w w:val="105"/>
        </w:rPr>
        <w:t>will</w:t>
      </w:r>
      <w:r>
        <w:rPr>
          <w:spacing w:val="-24"/>
          <w:w w:val="105"/>
        </w:rPr>
        <w:t xml:space="preserve"> </w:t>
      </w:r>
      <w:r>
        <w:rPr>
          <w:w w:val="105"/>
        </w:rPr>
        <w:t>be</w:t>
      </w:r>
      <w:r>
        <w:rPr>
          <w:spacing w:val="-24"/>
          <w:w w:val="105"/>
        </w:rPr>
        <w:t xml:space="preserve"> </w:t>
      </w:r>
      <w:r>
        <w:rPr>
          <w:w w:val="105"/>
        </w:rPr>
        <w:t>adhered to.</w:t>
      </w:r>
      <w:r>
        <w:rPr>
          <w:spacing w:val="37"/>
          <w:w w:val="105"/>
        </w:rPr>
        <w:t xml:space="preserve"> </w:t>
      </w:r>
      <w:r>
        <w:rPr>
          <w:w w:val="105"/>
        </w:rPr>
        <w:t>All</w:t>
      </w:r>
      <w:r>
        <w:rPr>
          <w:spacing w:val="-13"/>
          <w:w w:val="105"/>
        </w:rPr>
        <w:t xml:space="preserve"> </w:t>
      </w:r>
      <w:r>
        <w:rPr>
          <w:w w:val="105"/>
        </w:rPr>
        <w:t>children</w:t>
      </w:r>
      <w:r>
        <w:rPr>
          <w:spacing w:val="-13"/>
          <w:w w:val="105"/>
        </w:rPr>
        <w:t xml:space="preserve"> </w:t>
      </w:r>
      <w:r>
        <w:rPr>
          <w:w w:val="105"/>
        </w:rPr>
        <w:t>will</w:t>
      </w:r>
      <w:r>
        <w:rPr>
          <w:spacing w:val="-13"/>
          <w:w w:val="105"/>
        </w:rPr>
        <w:t xml:space="preserve"> </w:t>
      </w:r>
      <w:r>
        <w:rPr>
          <w:w w:val="105"/>
        </w:rPr>
        <w:t>be</w:t>
      </w:r>
      <w:r>
        <w:rPr>
          <w:spacing w:val="-13"/>
          <w:w w:val="105"/>
        </w:rPr>
        <w:t xml:space="preserve"> </w:t>
      </w:r>
      <w:r>
        <w:rPr>
          <w:w w:val="105"/>
        </w:rPr>
        <w:t>taught</w:t>
      </w:r>
      <w:r>
        <w:rPr>
          <w:spacing w:val="-15"/>
          <w:w w:val="105"/>
        </w:rPr>
        <w:t xml:space="preserve"> </w:t>
      </w:r>
      <w:r>
        <w:rPr>
          <w:w w:val="105"/>
        </w:rPr>
        <w:t>personal</w:t>
      </w:r>
      <w:r>
        <w:rPr>
          <w:spacing w:val="-13"/>
          <w:w w:val="105"/>
        </w:rPr>
        <w:t xml:space="preserve"> </w:t>
      </w:r>
      <w:r>
        <w:rPr>
          <w:w w:val="105"/>
        </w:rPr>
        <w:t>safety</w:t>
      </w:r>
      <w:r>
        <w:rPr>
          <w:spacing w:val="-13"/>
          <w:w w:val="105"/>
        </w:rPr>
        <w:t xml:space="preserve"> </w:t>
      </w:r>
      <w:r>
        <w:rPr>
          <w:w w:val="105"/>
        </w:rPr>
        <w:t>skills</w:t>
      </w:r>
      <w:r>
        <w:rPr>
          <w:spacing w:val="-13"/>
          <w:w w:val="105"/>
        </w:rPr>
        <w:t xml:space="preserve"> </w:t>
      </w:r>
      <w:r>
        <w:rPr>
          <w:w w:val="105"/>
        </w:rPr>
        <w:t>carefully</w:t>
      </w:r>
      <w:r>
        <w:rPr>
          <w:spacing w:val="-14"/>
          <w:w w:val="105"/>
        </w:rPr>
        <w:t xml:space="preserve"> </w:t>
      </w:r>
      <w:r>
        <w:rPr>
          <w:w w:val="105"/>
        </w:rPr>
        <w:t>matched</w:t>
      </w:r>
      <w:r>
        <w:rPr>
          <w:spacing w:val="-13"/>
          <w:w w:val="105"/>
        </w:rPr>
        <w:t xml:space="preserve"> </w:t>
      </w:r>
      <w:r>
        <w:rPr>
          <w:w w:val="105"/>
        </w:rPr>
        <w:t>to</w:t>
      </w:r>
      <w:r>
        <w:rPr>
          <w:spacing w:val="-13"/>
          <w:w w:val="105"/>
        </w:rPr>
        <w:t xml:space="preserve"> </w:t>
      </w:r>
      <w:r>
        <w:rPr>
          <w:w w:val="105"/>
        </w:rPr>
        <w:t>their</w:t>
      </w:r>
      <w:r>
        <w:rPr>
          <w:spacing w:val="-13"/>
          <w:w w:val="105"/>
        </w:rPr>
        <w:t xml:space="preserve"> </w:t>
      </w:r>
      <w:r>
        <w:rPr>
          <w:w w:val="105"/>
        </w:rPr>
        <w:t>level</w:t>
      </w:r>
      <w:r>
        <w:rPr>
          <w:spacing w:val="-13"/>
          <w:w w:val="105"/>
        </w:rPr>
        <w:t xml:space="preserve"> </w:t>
      </w:r>
      <w:r>
        <w:rPr>
          <w:w w:val="105"/>
        </w:rPr>
        <w:t>of development</w:t>
      </w:r>
      <w:r>
        <w:rPr>
          <w:spacing w:val="-17"/>
          <w:w w:val="105"/>
        </w:rPr>
        <w:t xml:space="preserve"> </w:t>
      </w:r>
      <w:r>
        <w:rPr>
          <w:w w:val="105"/>
        </w:rPr>
        <w:t>and</w:t>
      </w:r>
      <w:r>
        <w:rPr>
          <w:spacing w:val="-17"/>
          <w:w w:val="105"/>
        </w:rPr>
        <w:t xml:space="preserve"> </w:t>
      </w:r>
      <w:r>
        <w:rPr>
          <w:w w:val="105"/>
        </w:rPr>
        <w:t>understanding.</w:t>
      </w:r>
      <w:r>
        <w:rPr>
          <w:spacing w:val="-17"/>
          <w:w w:val="105"/>
        </w:rPr>
        <w:t xml:space="preserve"> </w:t>
      </w:r>
      <w:r>
        <w:rPr>
          <w:w w:val="105"/>
        </w:rPr>
        <w:t>If</w:t>
      </w:r>
      <w:r>
        <w:rPr>
          <w:spacing w:val="-18"/>
          <w:w w:val="105"/>
        </w:rPr>
        <w:t xml:space="preserve"> </w:t>
      </w:r>
      <w:r>
        <w:rPr>
          <w:w w:val="105"/>
        </w:rPr>
        <w:t>a</w:t>
      </w:r>
      <w:r>
        <w:rPr>
          <w:spacing w:val="-17"/>
          <w:w w:val="105"/>
        </w:rPr>
        <w:t xml:space="preserve"> </w:t>
      </w:r>
      <w:r>
        <w:rPr>
          <w:w w:val="105"/>
        </w:rPr>
        <w:t>staff</w:t>
      </w:r>
      <w:r>
        <w:rPr>
          <w:spacing w:val="-17"/>
          <w:w w:val="105"/>
        </w:rPr>
        <w:t xml:space="preserve"> </w:t>
      </w:r>
      <w:r>
        <w:rPr>
          <w:w w:val="105"/>
        </w:rPr>
        <w:t>member</w:t>
      </w:r>
      <w:r>
        <w:rPr>
          <w:spacing w:val="-17"/>
          <w:w w:val="105"/>
        </w:rPr>
        <w:t xml:space="preserve"> </w:t>
      </w:r>
      <w:r>
        <w:rPr>
          <w:w w:val="105"/>
        </w:rPr>
        <w:t>has</w:t>
      </w:r>
      <w:r>
        <w:rPr>
          <w:spacing w:val="-18"/>
          <w:w w:val="105"/>
        </w:rPr>
        <w:t xml:space="preserve"> </w:t>
      </w:r>
      <w:r>
        <w:rPr>
          <w:w w:val="105"/>
        </w:rPr>
        <w:t>any</w:t>
      </w:r>
      <w:r>
        <w:rPr>
          <w:spacing w:val="-17"/>
          <w:w w:val="105"/>
        </w:rPr>
        <w:t xml:space="preserve"> </w:t>
      </w:r>
      <w:r>
        <w:rPr>
          <w:w w:val="105"/>
        </w:rPr>
        <w:t>concerns</w:t>
      </w:r>
      <w:r>
        <w:rPr>
          <w:spacing w:val="-17"/>
          <w:w w:val="105"/>
        </w:rPr>
        <w:t xml:space="preserve"> </w:t>
      </w:r>
      <w:r>
        <w:rPr>
          <w:w w:val="105"/>
        </w:rPr>
        <w:t>about</w:t>
      </w:r>
      <w:r>
        <w:rPr>
          <w:spacing w:val="-17"/>
          <w:w w:val="105"/>
        </w:rPr>
        <w:t xml:space="preserve"> </w:t>
      </w:r>
      <w:r>
        <w:rPr>
          <w:w w:val="105"/>
        </w:rPr>
        <w:t>a</w:t>
      </w:r>
      <w:r>
        <w:rPr>
          <w:spacing w:val="-17"/>
          <w:w w:val="105"/>
        </w:rPr>
        <w:t xml:space="preserve"> </w:t>
      </w:r>
      <w:r>
        <w:rPr>
          <w:w w:val="105"/>
        </w:rPr>
        <w:t>child’s physical</w:t>
      </w:r>
      <w:r>
        <w:rPr>
          <w:spacing w:val="-18"/>
          <w:w w:val="105"/>
        </w:rPr>
        <w:t xml:space="preserve"> </w:t>
      </w:r>
      <w:r>
        <w:rPr>
          <w:w w:val="105"/>
        </w:rPr>
        <w:t>changes</w:t>
      </w:r>
      <w:r>
        <w:rPr>
          <w:spacing w:val="-18"/>
          <w:w w:val="105"/>
        </w:rPr>
        <w:t xml:space="preserve"> </w:t>
      </w:r>
      <w:r>
        <w:rPr>
          <w:w w:val="105"/>
        </w:rPr>
        <w:t>(bruises,</w:t>
      </w:r>
      <w:r>
        <w:rPr>
          <w:spacing w:val="-18"/>
          <w:w w:val="105"/>
        </w:rPr>
        <w:t xml:space="preserve"> </w:t>
      </w:r>
      <w:r>
        <w:rPr>
          <w:w w:val="105"/>
        </w:rPr>
        <w:t>marks</w:t>
      </w:r>
      <w:r>
        <w:rPr>
          <w:spacing w:val="-18"/>
          <w:w w:val="105"/>
        </w:rPr>
        <w:t xml:space="preserve"> </w:t>
      </w:r>
      <w:r>
        <w:rPr>
          <w:w w:val="105"/>
        </w:rPr>
        <w:t>etc.)</w:t>
      </w:r>
      <w:r w:rsidR="00E53B78">
        <w:rPr>
          <w:w w:val="105"/>
        </w:rPr>
        <w:t xml:space="preserve"> or if staff have any reason to believe a pupil is at risk, then they must follow the Child Protection procedures and alert designated staff immediately.</w:t>
      </w:r>
    </w:p>
    <w:p w14:paraId="10AB2767" w14:textId="77777777" w:rsidR="00215BBA" w:rsidRDefault="00215BBA" w:rsidP="00215BBA">
      <w:pPr>
        <w:spacing w:line="240" w:lineRule="atLeast"/>
        <w:jc w:val="both"/>
        <w:rPr>
          <w:b/>
          <w:sz w:val="20"/>
          <w:highlight w:val="yellow"/>
        </w:rPr>
      </w:pPr>
      <w:r>
        <w:rPr>
          <w:rFonts w:ascii="Times" w:hAnsi="Times" w:cs="Times New Roman"/>
          <w:noProof/>
          <w:sz w:val="24"/>
          <w:lang w:val="en-GB" w:eastAsia="en-GB"/>
        </w:rPr>
        <w:drawing>
          <wp:anchor distT="0" distB="0" distL="114300" distR="114300" simplePos="0" relativeHeight="251661824" behindDoc="1" locked="0" layoutInCell="1" allowOverlap="1" wp14:anchorId="6A4E889B" wp14:editId="61DB9EC3">
            <wp:simplePos x="0" y="0"/>
            <wp:positionH relativeFrom="column">
              <wp:posOffset>420370</wp:posOffset>
            </wp:positionH>
            <wp:positionV relativeFrom="paragraph">
              <wp:posOffset>89535</wp:posOffset>
            </wp:positionV>
            <wp:extent cx="1009650" cy="1184275"/>
            <wp:effectExtent l="0" t="0" r="0" b="0"/>
            <wp:wrapThrough wrapText="bothSides">
              <wp:wrapPolygon edited="0">
                <wp:start x="0" y="0"/>
                <wp:lineTo x="0" y="21195"/>
                <wp:lineTo x="21192" y="21195"/>
                <wp:lineTo x="21192" y="0"/>
                <wp:lineTo x="0" y="0"/>
              </wp:wrapPolygon>
            </wp:wrapThrough>
            <wp:docPr id="11" name="Picture 11" descr="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B"/>
                    <pic:cNvPicPr>
                      <a:picLocks noChangeAspect="1" noChangeArrowheads="1"/>
                    </pic:cNvPicPr>
                  </pic:nvPicPr>
                  <pic:blipFill>
                    <a:blip r:embed="rId13">
                      <a:extLst>
                        <a:ext uri="{28A0092B-C50C-407E-A947-70E740481C1C}">
                          <a14:useLocalDpi xmlns:a14="http://schemas.microsoft.com/office/drawing/2010/main" val="0"/>
                        </a:ext>
                      </a:extLst>
                    </a:blip>
                    <a:srcRect l="5510" t="6172" r="3137" b="10461"/>
                    <a:stretch>
                      <a:fillRect/>
                    </a:stretch>
                  </pic:blipFill>
                  <pic:spPr bwMode="auto">
                    <a:xfrm>
                      <a:off x="0" y="0"/>
                      <a:ext cx="1009650" cy="1184275"/>
                    </a:xfrm>
                    <a:prstGeom prst="rect">
                      <a:avLst/>
                    </a:prstGeom>
                    <a:noFill/>
                  </pic:spPr>
                </pic:pic>
              </a:graphicData>
            </a:graphic>
            <wp14:sizeRelH relativeFrom="page">
              <wp14:pctWidth>0</wp14:pctWidth>
            </wp14:sizeRelH>
            <wp14:sizeRelV relativeFrom="page">
              <wp14:pctHeight>0</wp14:pctHeight>
            </wp14:sizeRelV>
          </wp:anchor>
        </w:drawing>
      </w:r>
    </w:p>
    <w:p w14:paraId="111358FC" w14:textId="77777777" w:rsidR="00215BBA" w:rsidRPr="00BD5E99" w:rsidRDefault="00215BBA" w:rsidP="00215BBA">
      <w:pPr>
        <w:spacing w:line="240" w:lineRule="atLeast"/>
        <w:jc w:val="both"/>
        <w:rPr>
          <w:b/>
          <w:sz w:val="20"/>
        </w:rPr>
      </w:pPr>
    </w:p>
    <w:p w14:paraId="2E4988B9" w14:textId="77777777" w:rsidR="00215BBA" w:rsidRPr="00A41AD2" w:rsidRDefault="00215BBA" w:rsidP="00215BBA">
      <w:pPr>
        <w:spacing w:line="240" w:lineRule="atLeast"/>
        <w:jc w:val="both"/>
        <w:rPr>
          <w:b/>
          <w:sz w:val="20"/>
        </w:rPr>
      </w:pPr>
      <w:r w:rsidRPr="00A41AD2">
        <w:rPr>
          <w:b/>
          <w:sz w:val="20"/>
        </w:rPr>
        <w:t xml:space="preserve">Designated Safeguarding Lead (DSL) / Headteacher – </w:t>
      </w:r>
      <w:proofErr w:type="spellStart"/>
      <w:r>
        <w:rPr>
          <w:b/>
          <w:sz w:val="20"/>
        </w:rPr>
        <w:t>Mrs</w:t>
      </w:r>
      <w:proofErr w:type="spellEnd"/>
      <w:r>
        <w:rPr>
          <w:b/>
          <w:sz w:val="20"/>
        </w:rPr>
        <w:t xml:space="preserve"> </w:t>
      </w:r>
      <w:r w:rsidRPr="00A41AD2">
        <w:rPr>
          <w:b/>
          <w:sz w:val="20"/>
        </w:rPr>
        <w:t xml:space="preserve">Julie Brewer  </w:t>
      </w:r>
    </w:p>
    <w:p w14:paraId="560EFE7E" w14:textId="77777777" w:rsidR="00215BBA" w:rsidRDefault="00215BBA" w:rsidP="00215BBA">
      <w:pPr>
        <w:spacing w:line="240" w:lineRule="atLeast"/>
        <w:jc w:val="both"/>
        <w:rPr>
          <w:b/>
          <w:sz w:val="20"/>
          <w:highlight w:val="yellow"/>
        </w:rPr>
      </w:pPr>
    </w:p>
    <w:p w14:paraId="18460716" w14:textId="77777777" w:rsidR="00215BBA" w:rsidRDefault="00215BBA" w:rsidP="00215BBA">
      <w:pPr>
        <w:spacing w:line="240" w:lineRule="atLeast"/>
        <w:jc w:val="both"/>
        <w:rPr>
          <w:b/>
          <w:sz w:val="20"/>
        </w:rPr>
      </w:pPr>
    </w:p>
    <w:p w14:paraId="518A8C44" w14:textId="77777777" w:rsidR="00215BBA" w:rsidRDefault="00215BBA" w:rsidP="00215BBA">
      <w:pPr>
        <w:spacing w:line="240" w:lineRule="atLeast"/>
        <w:jc w:val="both"/>
        <w:rPr>
          <w:b/>
          <w:sz w:val="20"/>
        </w:rPr>
      </w:pPr>
      <w:r>
        <w:rPr>
          <w:rFonts w:ascii="Times" w:hAnsi="Times" w:cs="Times New Roman"/>
          <w:noProof/>
          <w:sz w:val="24"/>
          <w:lang w:val="en-GB" w:eastAsia="en-GB"/>
        </w:rPr>
        <w:drawing>
          <wp:anchor distT="0" distB="0" distL="114300" distR="114300" simplePos="0" relativeHeight="251662848" behindDoc="1" locked="0" layoutInCell="1" allowOverlap="1" wp14:anchorId="551A8AF5" wp14:editId="7651CF50">
            <wp:simplePos x="0" y="0"/>
            <wp:positionH relativeFrom="column">
              <wp:posOffset>369570</wp:posOffset>
            </wp:positionH>
            <wp:positionV relativeFrom="paragraph">
              <wp:posOffset>15875</wp:posOffset>
            </wp:positionV>
            <wp:extent cx="1045845" cy="1261745"/>
            <wp:effectExtent l="0" t="0" r="1905" b="0"/>
            <wp:wrapTight wrapText="bothSides">
              <wp:wrapPolygon edited="0">
                <wp:start x="0" y="0"/>
                <wp:lineTo x="0" y="21198"/>
                <wp:lineTo x="21246" y="21198"/>
                <wp:lineTo x="21246" y="0"/>
                <wp:lineTo x="0" y="0"/>
              </wp:wrapPolygon>
            </wp:wrapTight>
            <wp:docPr id="14" name="Picture 14" descr="T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M"/>
                    <pic:cNvPicPr>
                      <a:picLocks noChangeAspect="1" noChangeArrowheads="1"/>
                    </pic:cNvPicPr>
                  </pic:nvPicPr>
                  <pic:blipFill>
                    <a:blip r:embed="rId14">
                      <a:extLst>
                        <a:ext uri="{28A0092B-C50C-407E-A947-70E740481C1C}">
                          <a14:useLocalDpi xmlns:a14="http://schemas.microsoft.com/office/drawing/2010/main" val="0"/>
                        </a:ext>
                      </a:extLst>
                    </a:blip>
                    <a:srcRect l="4369" t="3697" r="5556" b="11682"/>
                    <a:stretch>
                      <a:fillRect/>
                    </a:stretch>
                  </pic:blipFill>
                  <pic:spPr bwMode="auto">
                    <a:xfrm>
                      <a:off x="0" y="0"/>
                      <a:ext cx="1045845" cy="1261745"/>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cs="Times New Roman"/>
          <w:noProof/>
          <w:sz w:val="24"/>
          <w:lang w:val="en-GB" w:eastAsia="en-GB"/>
        </w:rPr>
        <w:drawing>
          <wp:anchor distT="0" distB="0" distL="114300" distR="114300" simplePos="0" relativeHeight="251664896" behindDoc="1" locked="0" layoutInCell="1" allowOverlap="1" wp14:anchorId="477F1605" wp14:editId="717CA032">
            <wp:simplePos x="0" y="0"/>
            <wp:positionH relativeFrom="column">
              <wp:posOffset>1462405</wp:posOffset>
            </wp:positionH>
            <wp:positionV relativeFrom="paragraph">
              <wp:posOffset>15875</wp:posOffset>
            </wp:positionV>
            <wp:extent cx="1004570" cy="1273810"/>
            <wp:effectExtent l="0" t="0" r="5080" b="2540"/>
            <wp:wrapTight wrapText="bothSides">
              <wp:wrapPolygon edited="0">
                <wp:start x="0" y="0"/>
                <wp:lineTo x="0" y="21320"/>
                <wp:lineTo x="21300" y="21320"/>
                <wp:lineTo x="21300" y="0"/>
                <wp:lineTo x="0" y="0"/>
              </wp:wrapPolygon>
            </wp:wrapTight>
            <wp:docPr id="13" name="Picture 13" descr="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G"/>
                    <pic:cNvPicPr>
                      <a:picLocks noChangeAspect="1" noChangeArrowheads="1"/>
                    </pic:cNvPicPr>
                  </pic:nvPicPr>
                  <pic:blipFill>
                    <a:blip r:embed="rId15">
                      <a:extLst>
                        <a:ext uri="{28A0092B-C50C-407E-A947-70E740481C1C}">
                          <a14:useLocalDpi xmlns:a14="http://schemas.microsoft.com/office/drawing/2010/main" val="0"/>
                        </a:ext>
                      </a:extLst>
                    </a:blip>
                    <a:srcRect l="7076" t="3697" r="9882" b="13235"/>
                    <a:stretch>
                      <a:fillRect/>
                    </a:stretch>
                  </pic:blipFill>
                  <pic:spPr bwMode="auto">
                    <a:xfrm>
                      <a:off x="0" y="0"/>
                      <a:ext cx="1004570" cy="1273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cs="Times New Roman"/>
          <w:noProof/>
          <w:sz w:val="24"/>
          <w:lang w:val="en-GB" w:eastAsia="en-GB"/>
        </w:rPr>
        <w:drawing>
          <wp:anchor distT="0" distB="0" distL="114300" distR="114300" simplePos="0" relativeHeight="251663872" behindDoc="1" locked="0" layoutInCell="1" allowOverlap="1" wp14:anchorId="416693BA" wp14:editId="173E2E33">
            <wp:simplePos x="0" y="0"/>
            <wp:positionH relativeFrom="column">
              <wp:posOffset>2499995</wp:posOffset>
            </wp:positionH>
            <wp:positionV relativeFrom="paragraph">
              <wp:posOffset>17780</wp:posOffset>
            </wp:positionV>
            <wp:extent cx="1041400" cy="1284605"/>
            <wp:effectExtent l="0" t="0" r="6350" b="0"/>
            <wp:wrapTight wrapText="bothSides">
              <wp:wrapPolygon edited="0">
                <wp:start x="0" y="0"/>
                <wp:lineTo x="0" y="21141"/>
                <wp:lineTo x="21337" y="21141"/>
                <wp:lineTo x="21337" y="0"/>
                <wp:lineTo x="0" y="0"/>
              </wp:wrapPolygon>
            </wp:wrapTight>
            <wp:docPr id="12" name="Picture 12" desc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
                    <pic:cNvPicPr>
                      <a:picLocks noChangeAspect="1" noChangeArrowheads="1"/>
                    </pic:cNvPicPr>
                  </pic:nvPicPr>
                  <pic:blipFill>
                    <a:blip r:embed="rId16">
                      <a:extLst>
                        <a:ext uri="{28A0092B-C50C-407E-A947-70E740481C1C}">
                          <a14:useLocalDpi xmlns:a14="http://schemas.microsoft.com/office/drawing/2010/main" val="0"/>
                        </a:ext>
                      </a:extLst>
                    </a:blip>
                    <a:srcRect l="8263" t="7391" r="12685" b="8946"/>
                    <a:stretch>
                      <a:fillRect/>
                    </a:stretch>
                  </pic:blipFill>
                  <pic:spPr bwMode="auto">
                    <a:xfrm>
                      <a:off x="0" y="0"/>
                      <a:ext cx="1041400" cy="1284605"/>
                    </a:xfrm>
                    <a:prstGeom prst="rect">
                      <a:avLst/>
                    </a:prstGeom>
                    <a:noFill/>
                  </pic:spPr>
                </pic:pic>
              </a:graphicData>
            </a:graphic>
            <wp14:sizeRelH relativeFrom="page">
              <wp14:pctWidth>0</wp14:pctWidth>
            </wp14:sizeRelH>
            <wp14:sizeRelV relativeFrom="page">
              <wp14:pctHeight>0</wp14:pctHeight>
            </wp14:sizeRelV>
          </wp:anchor>
        </w:drawing>
      </w:r>
      <w:r>
        <w:rPr>
          <w:b/>
          <w:sz w:val="20"/>
        </w:rPr>
        <w:t xml:space="preserve">   </w:t>
      </w:r>
    </w:p>
    <w:p w14:paraId="4B33EC29" w14:textId="77777777" w:rsidR="00215BBA" w:rsidRDefault="00215BBA" w:rsidP="00215BBA">
      <w:pPr>
        <w:spacing w:line="240" w:lineRule="atLeast"/>
        <w:ind w:firstLine="720"/>
        <w:jc w:val="both"/>
        <w:rPr>
          <w:b/>
          <w:sz w:val="20"/>
        </w:rPr>
      </w:pPr>
      <w:r w:rsidRPr="00BD5E99">
        <w:rPr>
          <w:b/>
          <w:sz w:val="20"/>
        </w:rPr>
        <w:t>Designated Teachers</w:t>
      </w:r>
    </w:p>
    <w:p w14:paraId="21F7CA78" w14:textId="77777777" w:rsidR="00215BBA" w:rsidRPr="00BD5E99" w:rsidRDefault="00215BBA" w:rsidP="00215BBA">
      <w:pPr>
        <w:spacing w:line="240" w:lineRule="atLeast"/>
        <w:ind w:firstLine="720"/>
        <w:jc w:val="both"/>
        <w:rPr>
          <w:b/>
          <w:sz w:val="20"/>
        </w:rPr>
      </w:pPr>
      <w:r w:rsidRPr="00BD5E99">
        <w:rPr>
          <w:b/>
          <w:sz w:val="20"/>
        </w:rPr>
        <w:t>(Safeguarding Deputies)</w:t>
      </w:r>
    </w:p>
    <w:p w14:paraId="3A1F34D0" w14:textId="77777777" w:rsidR="00215BBA" w:rsidRPr="00BD5E99" w:rsidRDefault="00215BBA" w:rsidP="00215BBA">
      <w:pPr>
        <w:spacing w:line="240" w:lineRule="atLeast"/>
        <w:ind w:left="2520" w:firstLine="360"/>
        <w:rPr>
          <w:b/>
          <w:sz w:val="20"/>
        </w:rPr>
      </w:pPr>
      <w:r>
        <w:rPr>
          <w:b/>
          <w:sz w:val="20"/>
        </w:rPr>
        <w:t xml:space="preserve">       </w:t>
      </w:r>
      <w:proofErr w:type="spellStart"/>
      <w:r>
        <w:rPr>
          <w:b/>
          <w:sz w:val="20"/>
        </w:rPr>
        <w:t>Mrs</w:t>
      </w:r>
      <w:proofErr w:type="spellEnd"/>
      <w:r w:rsidRPr="00BD5E99">
        <w:rPr>
          <w:b/>
          <w:sz w:val="20"/>
        </w:rPr>
        <w:t xml:space="preserve"> Stott-Moore (D</w:t>
      </w:r>
      <w:r>
        <w:rPr>
          <w:b/>
          <w:sz w:val="20"/>
        </w:rPr>
        <w:t>HT)</w:t>
      </w:r>
    </w:p>
    <w:p w14:paraId="5A39D385" w14:textId="77777777" w:rsidR="00215BBA" w:rsidRPr="00BD5E99" w:rsidRDefault="00215BBA" w:rsidP="00215BBA">
      <w:pPr>
        <w:spacing w:line="240" w:lineRule="atLeast"/>
        <w:ind w:left="1080" w:firstLine="360"/>
        <w:rPr>
          <w:b/>
          <w:sz w:val="20"/>
        </w:rPr>
      </w:pPr>
      <w:r>
        <w:rPr>
          <w:b/>
          <w:sz w:val="20"/>
        </w:rPr>
        <w:t xml:space="preserve">   </w:t>
      </w:r>
      <w:r w:rsidR="001A4421">
        <w:rPr>
          <w:b/>
          <w:sz w:val="20"/>
        </w:rPr>
        <w:tab/>
      </w:r>
      <w:proofErr w:type="spellStart"/>
      <w:r>
        <w:rPr>
          <w:b/>
          <w:sz w:val="20"/>
        </w:rPr>
        <w:t>Mrs</w:t>
      </w:r>
      <w:proofErr w:type="spellEnd"/>
      <w:r w:rsidRPr="00BD5E99">
        <w:rPr>
          <w:b/>
          <w:sz w:val="20"/>
        </w:rPr>
        <w:t xml:space="preserve"> </w:t>
      </w:r>
      <w:proofErr w:type="spellStart"/>
      <w:r w:rsidRPr="00BD5E99">
        <w:rPr>
          <w:b/>
          <w:sz w:val="20"/>
        </w:rPr>
        <w:t>Whiteley</w:t>
      </w:r>
      <w:proofErr w:type="spellEnd"/>
      <w:r w:rsidRPr="00BD5E99">
        <w:rPr>
          <w:b/>
          <w:sz w:val="20"/>
        </w:rPr>
        <w:t xml:space="preserve"> (A</w:t>
      </w:r>
      <w:r>
        <w:rPr>
          <w:b/>
          <w:sz w:val="20"/>
        </w:rPr>
        <w:t>HT</w:t>
      </w:r>
      <w:r w:rsidRPr="00BD5E99">
        <w:rPr>
          <w:b/>
          <w:sz w:val="20"/>
        </w:rPr>
        <w:t>)</w:t>
      </w:r>
    </w:p>
    <w:p w14:paraId="77748BDA" w14:textId="77777777" w:rsidR="00215BBA" w:rsidRPr="00BD5E99" w:rsidRDefault="001A4421" w:rsidP="00215BBA">
      <w:pPr>
        <w:spacing w:line="240" w:lineRule="atLeast"/>
        <w:ind w:left="644"/>
        <w:rPr>
          <w:b/>
          <w:sz w:val="20"/>
        </w:rPr>
      </w:pPr>
      <w:r>
        <w:rPr>
          <w:b/>
          <w:sz w:val="20"/>
        </w:rPr>
        <w:t xml:space="preserve">          </w:t>
      </w:r>
      <w:r>
        <w:rPr>
          <w:b/>
          <w:sz w:val="20"/>
        </w:rPr>
        <w:tab/>
      </w:r>
      <w:r w:rsidR="00215BBA" w:rsidRPr="00BD5E99">
        <w:rPr>
          <w:b/>
          <w:sz w:val="20"/>
        </w:rPr>
        <w:t>Di G</w:t>
      </w:r>
      <w:r w:rsidR="00215BBA">
        <w:rPr>
          <w:b/>
          <w:sz w:val="20"/>
        </w:rPr>
        <w:t>reenwood (Family Support</w:t>
      </w:r>
      <w:r w:rsidR="00215BBA" w:rsidRPr="00BD5E99">
        <w:rPr>
          <w:b/>
          <w:sz w:val="20"/>
        </w:rPr>
        <w:t>)</w:t>
      </w:r>
    </w:p>
    <w:p w14:paraId="4D2611AC" w14:textId="77777777" w:rsidR="00215BBA" w:rsidRPr="00D53D3A" w:rsidRDefault="00215BBA" w:rsidP="00215BBA">
      <w:pPr>
        <w:adjustRightInd w:val="0"/>
        <w:rPr>
          <w:rFonts w:cstheme="minorHAnsi"/>
          <w:sz w:val="20"/>
          <w:szCs w:val="20"/>
        </w:rPr>
      </w:pPr>
    </w:p>
    <w:p w14:paraId="4880C77B" w14:textId="77777777" w:rsidR="00E53B78" w:rsidRDefault="00E53B78" w:rsidP="00215BBA">
      <w:pPr>
        <w:pStyle w:val="BodyText"/>
        <w:spacing w:before="136" w:line="369" w:lineRule="auto"/>
        <w:ind w:right="1054"/>
      </w:pPr>
    </w:p>
    <w:p w14:paraId="0F7184EA" w14:textId="77777777" w:rsidR="00E53B78" w:rsidRPr="00E53B78" w:rsidRDefault="00E53B78" w:rsidP="00E53B78"/>
    <w:p w14:paraId="1104C693" w14:textId="77777777" w:rsidR="00E53B78" w:rsidRPr="00E53B78" w:rsidRDefault="00E53B78" w:rsidP="00E53B78"/>
    <w:p w14:paraId="7F42A667" w14:textId="77777777" w:rsidR="00E53B78" w:rsidRPr="00E53B78" w:rsidRDefault="00E53B78" w:rsidP="00E53B78"/>
    <w:p w14:paraId="3AF6B5AE" w14:textId="77777777" w:rsidR="00E53B78" w:rsidRDefault="00E53B78" w:rsidP="00E53B78">
      <w:pPr>
        <w:pStyle w:val="BodyText"/>
        <w:spacing w:line="369" w:lineRule="auto"/>
        <w:ind w:left="644" w:right="1054"/>
      </w:pPr>
      <w:r>
        <w:rPr>
          <w:w w:val="105"/>
        </w:rPr>
        <w:t>If a child becomes distressed or unhappy regarding being cared for by a particular member</w:t>
      </w:r>
      <w:r>
        <w:rPr>
          <w:spacing w:val="-16"/>
          <w:w w:val="105"/>
        </w:rPr>
        <w:t xml:space="preserve"> </w:t>
      </w:r>
      <w:r>
        <w:rPr>
          <w:w w:val="105"/>
        </w:rPr>
        <w:t>of</w:t>
      </w:r>
      <w:r>
        <w:rPr>
          <w:spacing w:val="-16"/>
          <w:w w:val="105"/>
        </w:rPr>
        <w:t xml:space="preserve"> </w:t>
      </w:r>
      <w:r>
        <w:rPr>
          <w:w w:val="105"/>
        </w:rPr>
        <w:t>staff,</w:t>
      </w:r>
      <w:r>
        <w:rPr>
          <w:spacing w:val="-15"/>
          <w:w w:val="105"/>
        </w:rPr>
        <w:t xml:space="preserve"> </w:t>
      </w:r>
      <w:r>
        <w:rPr>
          <w:w w:val="105"/>
        </w:rPr>
        <w:t>the</w:t>
      </w:r>
      <w:r>
        <w:rPr>
          <w:spacing w:val="-16"/>
          <w:w w:val="105"/>
        </w:rPr>
        <w:t xml:space="preserve"> </w:t>
      </w:r>
      <w:r>
        <w:rPr>
          <w:w w:val="105"/>
        </w:rPr>
        <w:t>matter</w:t>
      </w:r>
      <w:r>
        <w:rPr>
          <w:spacing w:val="-16"/>
          <w:w w:val="105"/>
        </w:rPr>
        <w:t xml:space="preserve"> </w:t>
      </w:r>
      <w:r>
        <w:rPr>
          <w:w w:val="105"/>
        </w:rPr>
        <w:t>will</w:t>
      </w:r>
      <w:r>
        <w:rPr>
          <w:spacing w:val="-16"/>
          <w:w w:val="105"/>
        </w:rPr>
        <w:t xml:space="preserve"> </w:t>
      </w:r>
      <w:r>
        <w:rPr>
          <w:w w:val="105"/>
        </w:rPr>
        <w:t>be</w:t>
      </w:r>
      <w:r>
        <w:rPr>
          <w:spacing w:val="-17"/>
          <w:w w:val="105"/>
        </w:rPr>
        <w:t xml:space="preserve"> </w:t>
      </w:r>
      <w:r>
        <w:rPr>
          <w:w w:val="105"/>
        </w:rPr>
        <w:t>looked</w:t>
      </w:r>
      <w:r>
        <w:rPr>
          <w:spacing w:val="-16"/>
          <w:w w:val="105"/>
        </w:rPr>
        <w:t xml:space="preserve"> </w:t>
      </w:r>
      <w:r>
        <w:rPr>
          <w:w w:val="105"/>
        </w:rPr>
        <w:t>into,</w:t>
      </w:r>
      <w:r>
        <w:rPr>
          <w:spacing w:val="-17"/>
          <w:w w:val="105"/>
        </w:rPr>
        <w:t xml:space="preserve"> </w:t>
      </w:r>
      <w:r>
        <w:rPr>
          <w:w w:val="105"/>
        </w:rPr>
        <w:t>parents</w:t>
      </w:r>
      <w:r>
        <w:rPr>
          <w:spacing w:val="-17"/>
          <w:w w:val="105"/>
        </w:rPr>
        <w:t xml:space="preserve"> </w:t>
      </w:r>
      <w:r>
        <w:rPr>
          <w:w w:val="105"/>
        </w:rPr>
        <w:t>will</w:t>
      </w:r>
      <w:r>
        <w:rPr>
          <w:spacing w:val="-16"/>
          <w:w w:val="105"/>
        </w:rPr>
        <w:t xml:space="preserve"> </w:t>
      </w:r>
      <w:r>
        <w:rPr>
          <w:w w:val="105"/>
        </w:rPr>
        <w:t>be</w:t>
      </w:r>
      <w:r>
        <w:rPr>
          <w:spacing w:val="-16"/>
          <w:w w:val="105"/>
        </w:rPr>
        <w:t xml:space="preserve"> </w:t>
      </w:r>
      <w:r>
        <w:rPr>
          <w:w w:val="105"/>
        </w:rPr>
        <w:t>consulted</w:t>
      </w:r>
      <w:r>
        <w:rPr>
          <w:spacing w:val="-16"/>
          <w:w w:val="105"/>
        </w:rPr>
        <w:t xml:space="preserve"> </w:t>
      </w:r>
      <w:r>
        <w:rPr>
          <w:w w:val="105"/>
        </w:rPr>
        <w:t>and</w:t>
      </w:r>
      <w:r>
        <w:rPr>
          <w:spacing w:val="-16"/>
          <w:w w:val="105"/>
        </w:rPr>
        <w:t xml:space="preserve"> </w:t>
      </w:r>
      <w:r>
        <w:rPr>
          <w:w w:val="105"/>
        </w:rPr>
        <w:t>outcomes recorded.</w:t>
      </w:r>
      <w:r>
        <w:rPr>
          <w:spacing w:val="-12"/>
          <w:w w:val="105"/>
        </w:rPr>
        <w:t xml:space="preserve"> </w:t>
      </w:r>
      <w:r>
        <w:rPr>
          <w:w w:val="105"/>
        </w:rPr>
        <w:t>Staffing</w:t>
      </w:r>
      <w:r>
        <w:rPr>
          <w:spacing w:val="-10"/>
          <w:w w:val="105"/>
        </w:rPr>
        <w:t xml:space="preserve"> </w:t>
      </w:r>
      <w:r>
        <w:rPr>
          <w:w w:val="105"/>
        </w:rPr>
        <w:t>timetables</w:t>
      </w:r>
      <w:r>
        <w:rPr>
          <w:spacing w:val="-10"/>
          <w:w w:val="105"/>
        </w:rPr>
        <w:t xml:space="preserve"> </w:t>
      </w:r>
      <w:r>
        <w:rPr>
          <w:w w:val="105"/>
        </w:rPr>
        <w:t>will</w:t>
      </w:r>
      <w:r>
        <w:rPr>
          <w:spacing w:val="-9"/>
          <w:w w:val="105"/>
        </w:rPr>
        <w:t xml:space="preserve"> </w:t>
      </w:r>
      <w:r>
        <w:rPr>
          <w:w w:val="105"/>
        </w:rPr>
        <w:t>need</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altered</w:t>
      </w:r>
      <w:r>
        <w:rPr>
          <w:spacing w:val="-10"/>
          <w:w w:val="105"/>
        </w:rPr>
        <w:t xml:space="preserve"> </w:t>
      </w:r>
      <w:r>
        <w:rPr>
          <w:w w:val="105"/>
        </w:rPr>
        <w:t>until</w:t>
      </w:r>
      <w:r>
        <w:rPr>
          <w:spacing w:val="-10"/>
          <w:w w:val="105"/>
        </w:rPr>
        <w:t xml:space="preserve"> </w:t>
      </w:r>
      <w:r>
        <w:rPr>
          <w:w w:val="105"/>
        </w:rPr>
        <w:t>the</w:t>
      </w:r>
      <w:r>
        <w:rPr>
          <w:spacing w:val="-10"/>
          <w:w w:val="105"/>
        </w:rPr>
        <w:t xml:space="preserve"> </w:t>
      </w:r>
      <w:r>
        <w:rPr>
          <w:w w:val="105"/>
        </w:rPr>
        <w:t>issue</w:t>
      </w:r>
      <w:r>
        <w:rPr>
          <w:spacing w:val="-10"/>
          <w:w w:val="105"/>
        </w:rPr>
        <w:t xml:space="preserve"> </w:t>
      </w:r>
      <w:r>
        <w:rPr>
          <w:w w:val="105"/>
        </w:rPr>
        <w:t>is</w:t>
      </w:r>
      <w:r>
        <w:rPr>
          <w:spacing w:val="-11"/>
          <w:w w:val="105"/>
        </w:rPr>
        <w:t xml:space="preserve"> </w:t>
      </w:r>
      <w:r>
        <w:rPr>
          <w:w w:val="105"/>
        </w:rPr>
        <w:t>resolved</w:t>
      </w:r>
      <w:r>
        <w:rPr>
          <w:spacing w:val="-10"/>
          <w:w w:val="105"/>
        </w:rPr>
        <w:t xml:space="preserve"> </w:t>
      </w:r>
      <w:r>
        <w:rPr>
          <w:w w:val="105"/>
        </w:rPr>
        <w:t>as</w:t>
      </w:r>
    </w:p>
    <w:p w14:paraId="25A49C38" w14:textId="77777777" w:rsidR="00E53B78" w:rsidRDefault="00E53B78" w:rsidP="00E53B78">
      <w:pPr>
        <w:pStyle w:val="BodyText"/>
        <w:spacing w:line="369" w:lineRule="auto"/>
        <w:ind w:left="644" w:right="1054"/>
        <w:rPr>
          <w:w w:val="105"/>
        </w:rPr>
      </w:pPr>
      <w:r>
        <w:rPr>
          <w:w w:val="105"/>
        </w:rPr>
        <w:t>the</w:t>
      </w:r>
      <w:r>
        <w:rPr>
          <w:spacing w:val="-17"/>
          <w:w w:val="105"/>
        </w:rPr>
        <w:t xml:space="preserve"> </w:t>
      </w:r>
      <w:r>
        <w:rPr>
          <w:w w:val="105"/>
        </w:rPr>
        <w:t>child’s</w:t>
      </w:r>
      <w:r>
        <w:rPr>
          <w:spacing w:val="-17"/>
          <w:w w:val="105"/>
        </w:rPr>
        <w:t xml:space="preserve"> </w:t>
      </w:r>
      <w:r>
        <w:rPr>
          <w:w w:val="105"/>
        </w:rPr>
        <w:t>needs</w:t>
      </w:r>
      <w:r>
        <w:rPr>
          <w:spacing w:val="-17"/>
          <w:w w:val="105"/>
        </w:rPr>
        <w:t xml:space="preserve"> </w:t>
      </w:r>
      <w:r>
        <w:rPr>
          <w:w w:val="105"/>
        </w:rPr>
        <w:t>remain</w:t>
      </w:r>
      <w:r>
        <w:rPr>
          <w:spacing w:val="-16"/>
          <w:w w:val="105"/>
        </w:rPr>
        <w:t xml:space="preserve"> </w:t>
      </w:r>
      <w:r>
        <w:rPr>
          <w:w w:val="105"/>
        </w:rPr>
        <w:t>paramount.</w:t>
      </w:r>
      <w:r>
        <w:rPr>
          <w:spacing w:val="-17"/>
          <w:w w:val="105"/>
        </w:rPr>
        <w:t xml:space="preserve"> </w:t>
      </w:r>
      <w:r>
        <w:rPr>
          <w:w w:val="105"/>
        </w:rPr>
        <w:t>If</w:t>
      </w:r>
      <w:r>
        <w:rPr>
          <w:spacing w:val="-17"/>
          <w:w w:val="105"/>
        </w:rPr>
        <w:t xml:space="preserve"> </w:t>
      </w:r>
      <w:r>
        <w:rPr>
          <w:w w:val="105"/>
        </w:rPr>
        <w:t>a</w:t>
      </w:r>
      <w:r>
        <w:rPr>
          <w:spacing w:val="-17"/>
          <w:w w:val="105"/>
        </w:rPr>
        <w:t xml:space="preserve"> </w:t>
      </w:r>
      <w:r>
        <w:rPr>
          <w:w w:val="105"/>
        </w:rPr>
        <w:t>child</w:t>
      </w:r>
      <w:r>
        <w:rPr>
          <w:spacing w:val="-17"/>
          <w:w w:val="105"/>
        </w:rPr>
        <w:t xml:space="preserve"> </w:t>
      </w:r>
      <w:r>
        <w:rPr>
          <w:w w:val="105"/>
        </w:rPr>
        <w:t>makes</w:t>
      </w:r>
      <w:r>
        <w:rPr>
          <w:spacing w:val="-17"/>
          <w:w w:val="105"/>
        </w:rPr>
        <w:t xml:space="preserve"> </w:t>
      </w:r>
      <w:r>
        <w:rPr>
          <w:w w:val="105"/>
        </w:rPr>
        <w:t>allegations</w:t>
      </w:r>
      <w:r>
        <w:rPr>
          <w:spacing w:val="-17"/>
          <w:w w:val="105"/>
        </w:rPr>
        <w:t xml:space="preserve"> </w:t>
      </w:r>
      <w:r>
        <w:rPr>
          <w:w w:val="105"/>
        </w:rPr>
        <w:t>against</w:t>
      </w:r>
      <w:r>
        <w:rPr>
          <w:spacing w:val="-17"/>
          <w:w w:val="105"/>
        </w:rPr>
        <w:t xml:space="preserve"> </w:t>
      </w:r>
      <w:r>
        <w:rPr>
          <w:w w:val="105"/>
        </w:rPr>
        <w:t>a</w:t>
      </w:r>
      <w:r>
        <w:rPr>
          <w:spacing w:val="-17"/>
          <w:w w:val="105"/>
        </w:rPr>
        <w:t xml:space="preserve"> </w:t>
      </w:r>
      <w:r>
        <w:rPr>
          <w:w w:val="105"/>
        </w:rPr>
        <w:t>member</w:t>
      </w:r>
      <w:r>
        <w:rPr>
          <w:spacing w:val="-17"/>
          <w:w w:val="105"/>
        </w:rPr>
        <w:t xml:space="preserve"> </w:t>
      </w:r>
      <w:r>
        <w:rPr>
          <w:w w:val="105"/>
        </w:rPr>
        <w:t>of staff, necessary procedures will be followed. (See Safeguarding Policy for further</w:t>
      </w:r>
      <w:r>
        <w:rPr>
          <w:spacing w:val="-3"/>
          <w:w w:val="105"/>
        </w:rPr>
        <w:t xml:space="preserve"> </w:t>
      </w:r>
      <w:r>
        <w:rPr>
          <w:w w:val="105"/>
        </w:rPr>
        <w:t>information).</w:t>
      </w:r>
    </w:p>
    <w:p w14:paraId="3709D92D" w14:textId="77777777" w:rsidR="00E53B78" w:rsidRDefault="00E53B78" w:rsidP="00E53B78">
      <w:pPr>
        <w:pStyle w:val="BodyText"/>
        <w:spacing w:before="8"/>
        <w:rPr>
          <w:sz w:val="33"/>
        </w:rPr>
      </w:pPr>
    </w:p>
    <w:p w14:paraId="0FDD5C1B" w14:textId="77777777" w:rsidR="00E53B78" w:rsidRDefault="00E53B78" w:rsidP="00E53B78">
      <w:pPr>
        <w:pStyle w:val="BodyText"/>
        <w:spacing w:line="369" w:lineRule="auto"/>
        <w:ind w:left="644" w:right="1405"/>
      </w:pPr>
      <w:r>
        <w:rPr>
          <w:w w:val="105"/>
        </w:rPr>
        <w:t>All</w:t>
      </w:r>
      <w:r>
        <w:rPr>
          <w:spacing w:val="-15"/>
          <w:w w:val="105"/>
        </w:rPr>
        <w:t xml:space="preserve"> </w:t>
      </w:r>
      <w:r>
        <w:rPr>
          <w:w w:val="105"/>
        </w:rPr>
        <w:t>adults</w:t>
      </w:r>
      <w:r>
        <w:rPr>
          <w:spacing w:val="-15"/>
          <w:w w:val="105"/>
        </w:rPr>
        <w:t xml:space="preserve"> </w:t>
      </w:r>
      <w:r>
        <w:rPr>
          <w:w w:val="105"/>
        </w:rPr>
        <w:t>carrying</w:t>
      </w:r>
      <w:r>
        <w:rPr>
          <w:spacing w:val="-15"/>
          <w:w w:val="105"/>
        </w:rPr>
        <w:t xml:space="preserve"> </w:t>
      </w:r>
      <w:r>
        <w:rPr>
          <w:w w:val="105"/>
        </w:rPr>
        <w:t>out</w:t>
      </w:r>
      <w:r>
        <w:rPr>
          <w:spacing w:val="-17"/>
          <w:w w:val="105"/>
        </w:rPr>
        <w:t xml:space="preserve"> </w:t>
      </w:r>
      <w:r>
        <w:rPr>
          <w:w w:val="105"/>
        </w:rPr>
        <w:t>intimate</w:t>
      </w:r>
      <w:r>
        <w:rPr>
          <w:spacing w:val="-15"/>
          <w:w w:val="105"/>
        </w:rPr>
        <w:t xml:space="preserve"> </w:t>
      </w:r>
      <w:r>
        <w:rPr>
          <w:w w:val="105"/>
        </w:rPr>
        <w:t>care</w:t>
      </w:r>
      <w:r>
        <w:rPr>
          <w:spacing w:val="-15"/>
          <w:w w:val="105"/>
        </w:rPr>
        <w:t xml:space="preserve"> </w:t>
      </w:r>
      <w:r>
        <w:rPr>
          <w:w w:val="105"/>
        </w:rPr>
        <w:t>or</w:t>
      </w:r>
      <w:r>
        <w:rPr>
          <w:spacing w:val="-15"/>
          <w:w w:val="105"/>
        </w:rPr>
        <w:t xml:space="preserve"> </w:t>
      </w:r>
      <w:r>
        <w:rPr>
          <w:w w:val="105"/>
        </w:rPr>
        <w:t>toileting</w:t>
      </w:r>
      <w:r>
        <w:rPr>
          <w:spacing w:val="-15"/>
          <w:w w:val="105"/>
        </w:rPr>
        <w:t xml:space="preserve"> </w:t>
      </w:r>
      <w:r>
        <w:rPr>
          <w:w w:val="105"/>
        </w:rPr>
        <w:t>tasks</w:t>
      </w:r>
      <w:r>
        <w:rPr>
          <w:spacing w:val="-16"/>
          <w:w w:val="105"/>
        </w:rPr>
        <w:t xml:space="preserve"> </w:t>
      </w:r>
      <w:r>
        <w:rPr>
          <w:w w:val="105"/>
        </w:rPr>
        <w:t>will</w:t>
      </w:r>
      <w:r>
        <w:rPr>
          <w:spacing w:val="-15"/>
          <w:w w:val="105"/>
        </w:rPr>
        <w:t xml:space="preserve"> </w:t>
      </w:r>
      <w:r>
        <w:rPr>
          <w:w w:val="105"/>
        </w:rPr>
        <w:t>be</w:t>
      </w:r>
      <w:r>
        <w:rPr>
          <w:spacing w:val="-15"/>
          <w:w w:val="105"/>
        </w:rPr>
        <w:t xml:space="preserve"> </w:t>
      </w:r>
      <w:r>
        <w:rPr>
          <w:w w:val="105"/>
        </w:rPr>
        <w:t>employees</w:t>
      </w:r>
      <w:r>
        <w:rPr>
          <w:spacing w:val="-15"/>
          <w:w w:val="105"/>
        </w:rPr>
        <w:t xml:space="preserve"> </w:t>
      </w:r>
      <w:r>
        <w:rPr>
          <w:w w:val="105"/>
        </w:rPr>
        <w:t>of</w:t>
      </w:r>
      <w:r>
        <w:rPr>
          <w:spacing w:val="-16"/>
          <w:w w:val="105"/>
        </w:rPr>
        <w:t xml:space="preserve"> </w:t>
      </w:r>
      <w:r>
        <w:rPr>
          <w:w w:val="105"/>
        </w:rPr>
        <w:t>the</w:t>
      </w:r>
      <w:r>
        <w:rPr>
          <w:spacing w:val="-16"/>
          <w:w w:val="105"/>
        </w:rPr>
        <w:t xml:space="preserve"> </w:t>
      </w:r>
      <w:r>
        <w:rPr>
          <w:w w:val="105"/>
        </w:rPr>
        <w:t>school and</w:t>
      </w:r>
      <w:r>
        <w:rPr>
          <w:spacing w:val="-11"/>
          <w:w w:val="105"/>
        </w:rPr>
        <w:t xml:space="preserve"> </w:t>
      </w:r>
      <w:r>
        <w:rPr>
          <w:w w:val="105"/>
        </w:rPr>
        <w:t>enhanced</w:t>
      </w:r>
      <w:r>
        <w:rPr>
          <w:spacing w:val="-10"/>
          <w:w w:val="105"/>
        </w:rPr>
        <w:t xml:space="preserve"> </w:t>
      </w:r>
      <w:r>
        <w:rPr>
          <w:w w:val="105"/>
        </w:rPr>
        <w:t>DBS</w:t>
      </w:r>
      <w:r>
        <w:rPr>
          <w:spacing w:val="-10"/>
          <w:w w:val="105"/>
        </w:rPr>
        <w:t xml:space="preserve"> </w:t>
      </w:r>
      <w:r>
        <w:rPr>
          <w:w w:val="105"/>
        </w:rPr>
        <w:t>checks</w:t>
      </w:r>
      <w:r>
        <w:rPr>
          <w:spacing w:val="-11"/>
          <w:w w:val="105"/>
        </w:rPr>
        <w:t xml:space="preserve"> </w:t>
      </w:r>
      <w:r>
        <w:rPr>
          <w:w w:val="105"/>
        </w:rPr>
        <w:t>will</w:t>
      </w:r>
      <w:r>
        <w:rPr>
          <w:spacing w:val="-10"/>
          <w:w w:val="105"/>
        </w:rPr>
        <w:t xml:space="preserve"> </w:t>
      </w:r>
      <w:r>
        <w:rPr>
          <w:w w:val="105"/>
        </w:rPr>
        <w:t>be</w:t>
      </w:r>
      <w:r>
        <w:rPr>
          <w:spacing w:val="-10"/>
          <w:w w:val="105"/>
        </w:rPr>
        <w:t xml:space="preserve"> </w:t>
      </w:r>
      <w:r>
        <w:rPr>
          <w:w w:val="105"/>
        </w:rPr>
        <w:t>in</w:t>
      </w:r>
      <w:r>
        <w:rPr>
          <w:spacing w:val="-10"/>
          <w:w w:val="105"/>
        </w:rPr>
        <w:t xml:space="preserve"> </w:t>
      </w:r>
      <w:r>
        <w:rPr>
          <w:w w:val="105"/>
        </w:rPr>
        <w:t>place</w:t>
      </w:r>
      <w:r>
        <w:rPr>
          <w:spacing w:val="-10"/>
          <w:w w:val="105"/>
        </w:rPr>
        <w:t xml:space="preserve"> </w:t>
      </w:r>
      <w:r>
        <w:rPr>
          <w:w w:val="105"/>
        </w:rPr>
        <w:t>to</w:t>
      </w:r>
      <w:r>
        <w:rPr>
          <w:spacing w:val="-10"/>
          <w:w w:val="105"/>
        </w:rPr>
        <w:t xml:space="preserve"> </w:t>
      </w:r>
      <w:r>
        <w:rPr>
          <w:w w:val="105"/>
        </w:rPr>
        <w:t>ensure</w:t>
      </w:r>
      <w:r>
        <w:rPr>
          <w:spacing w:val="-9"/>
          <w:w w:val="105"/>
        </w:rPr>
        <w:t xml:space="preserve"> </w:t>
      </w:r>
      <w:r>
        <w:rPr>
          <w:w w:val="105"/>
        </w:rPr>
        <w:t>the</w:t>
      </w:r>
      <w:r>
        <w:rPr>
          <w:spacing w:val="-10"/>
          <w:w w:val="105"/>
        </w:rPr>
        <w:t xml:space="preserve"> </w:t>
      </w:r>
      <w:r>
        <w:rPr>
          <w:w w:val="105"/>
        </w:rPr>
        <w:t>safety</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children.</w:t>
      </w:r>
    </w:p>
    <w:p w14:paraId="3A233999" w14:textId="77777777" w:rsidR="00E53B78" w:rsidRDefault="00E53B78" w:rsidP="00E53B78">
      <w:pPr>
        <w:pStyle w:val="BodyText"/>
        <w:spacing w:line="369" w:lineRule="auto"/>
        <w:ind w:left="644" w:right="1054"/>
        <w:rPr>
          <w:b/>
          <w:color w:val="C0504D" w:themeColor="accent2"/>
          <w:w w:val="105"/>
        </w:rPr>
      </w:pPr>
      <w:r w:rsidRPr="00E53B78">
        <w:rPr>
          <w:b/>
          <w:color w:val="C0504D" w:themeColor="accent2"/>
          <w:w w:val="105"/>
        </w:rPr>
        <w:t>Students</w:t>
      </w:r>
      <w:r w:rsidRPr="00E53B78">
        <w:rPr>
          <w:b/>
          <w:color w:val="C0504D" w:themeColor="accent2"/>
          <w:spacing w:val="-18"/>
          <w:w w:val="105"/>
        </w:rPr>
        <w:t xml:space="preserve"> </w:t>
      </w:r>
      <w:r w:rsidRPr="00E53B78">
        <w:rPr>
          <w:b/>
          <w:color w:val="C0504D" w:themeColor="accent2"/>
          <w:w w:val="105"/>
        </w:rPr>
        <w:t>on</w:t>
      </w:r>
      <w:r w:rsidRPr="00E53B78">
        <w:rPr>
          <w:b/>
          <w:color w:val="C0504D" w:themeColor="accent2"/>
          <w:spacing w:val="-17"/>
          <w:w w:val="105"/>
        </w:rPr>
        <w:t xml:space="preserve"> </w:t>
      </w:r>
      <w:r w:rsidRPr="00E53B78">
        <w:rPr>
          <w:b/>
          <w:color w:val="C0504D" w:themeColor="accent2"/>
          <w:w w:val="105"/>
        </w:rPr>
        <w:t>work</w:t>
      </w:r>
      <w:r w:rsidRPr="00E53B78">
        <w:rPr>
          <w:b/>
          <w:color w:val="C0504D" w:themeColor="accent2"/>
          <w:spacing w:val="-17"/>
          <w:w w:val="105"/>
        </w:rPr>
        <w:t xml:space="preserve"> </w:t>
      </w:r>
      <w:r w:rsidRPr="00E53B78">
        <w:rPr>
          <w:b/>
          <w:color w:val="C0504D" w:themeColor="accent2"/>
          <w:w w:val="105"/>
        </w:rPr>
        <w:t>placement,</w:t>
      </w:r>
      <w:r w:rsidRPr="00E53B78">
        <w:rPr>
          <w:b/>
          <w:color w:val="C0504D" w:themeColor="accent2"/>
          <w:spacing w:val="-16"/>
          <w:w w:val="105"/>
        </w:rPr>
        <w:t xml:space="preserve"> </w:t>
      </w:r>
      <w:r w:rsidRPr="00E53B78">
        <w:rPr>
          <w:b/>
          <w:color w:val="C0504D" w:themeColor="accent2"/>
          <w:w w:val="105"/>
        </w:rPr>
        <w:t>voluntary</w:t>
      </w:r>
      <w:r w:rsidRPr="00E53B78">
        <w:rPr>
          <w:b/>
          <w:color w:val="C0504D" w:themeColor="accent2"/>
          <w:spacing w:val="-18"/>
          <w:w w:val="105"/>
        </w:rPr>
        <w:t xml:space="preserve"> </w:t>
      </w:r>
      <w:r w:rsidRPr="00E53B78">
        <w:rPr>
          <w:b/>
          <w:color w:val="C0504D" w:themeColor="accent2"/>
          <w:w w:val="105"/>
        </w:rPr>
        <w:t>staff</w:t>
      </w:r>
      <w:r w:rsidRPr="00E53B78">
        <w:rPr>
          <w:b/>
          <w:color w:val="C0504D" w:themeColor="accent2"/>
          <w:spacing w:val="-17"/>
          <w:w w:val="105"/>
        </w:rPr>
        <w:t xml:space="preserve"> </w:t>
      </w:r>
      <w:r w:rsidRPr="00E53B78">
        <w:rPr>
          <w:b/>
          <w:color w:val="C0504D" w:themeColor="accent2"/>
          <w:w w:val="105"/>
        </w:rPr>
        <w:t>or</w:t>
      </w:r>
      <w:r w:rsidRPr="00E53B78">
        <w:rPr>
          <w:b/>
          <w:color w:val="C0504D" w:themeColor="accent2"/>
          <w:spacing w:val="-17"/>
          <w:w w:val="105"/>
        </w:rPr>
        <w:t xml:space="preserve"> </w:t>
      </w:r>
      <w:r w:rsidRPr="00E53B78">
        <w:rPr>
          <w:b/>
          <w:color w:val="C0504D" w:themeColor="accent2"/>
          <w:w w:val="105"/>
        </w:rPr>
        <w:t>other</w:t>
      </w:r>
      <w:r w:rsidRPr="00E53B78">
        <w:rPr>
          <w:b/>
          <w:color w:val="C0504D" w:themeColor="accent2"/>
          <w:spacing w:val="-17"/>
          <w:w w:val="105"/>
        </w:rPr>
        <w:t xml:space="preserve"> </w:t>
      </w:r>
      <w:r w:rsidRPr="00E53B78">
        <w:rPr>
          <w:b/>
          <w:color w:val="C0504D" w:themeColor="accent2"/>
          <w:w w:val="105"/>
        </w:rPr>
        <w:t>parents</w:t>
      </w:r>
      <w:r w:rsidRPr="00E53B78">
        <w:rPr>
          <w:b/>
          <w:color w:val="C0504D" w:themeColor="accent2"/>
          <w:spacing w:val="-17"/>
          <w:w w:val="105"/>
        </w:rPr>
        <w:t xml:space="preserve"> </w:t>
      </w:r>
      <w:r w:rsidRPr="00E53B78">
        <w:rPr>
          <w:b/>
          <w:color w:val="C0504D" w:themeColor="accent2"/>
          <w:w w:val="105"/>
        </w:rPr>
        <w:t>working</w:t>
      </w:r>
      <w:r w:rsidRPr="00E53B78">
        <w:rPr>
          <w:b/>
          <w:color w:val="C0504D" w:themeColor="accent2"/>
          <w:spacing w:val="-17"/>
          <w:w w:val="105"/>
        </w:rPr>
        <w:t xml:space="preserve"> </w:t>
      </w:r>
      <w:r w:rsidRPr="00E53B78">
        <w:rPr>
          <w:b/>
          <w:color w:val="C0504D" w:themeColor="accent2"/>
          <w:w w:val="105"/>
        </w:rPr>
        <w:t>at</w:t>
      </w:r>
      <w:r w:rsidRPr="00E53B78">
        <w:rPr>
          <w:b/>
          <w:color w:val="C0504D" w:themeColor="accent2"/>
          <w:spacing w:val="-17"/>
          <w:w w:val="105"/>
        </w:rPr>
        <w:t xml:space="preserve"> </w:t>
      </w:r>
      <w:r w:rsidRPr="00E53B78">
        <w:rPr>
          <w:b/>
          <w:color w:val="C0504D" w:themeColor="accent2"/>
          <w:w w:val="105"/>
        </w:rPr>
        <w:t>the</w:t>
      </w:r>
      <w:r w:rsidRPr="00E53B78">
        <w:rPr>
          <w:b/>
          <w:color w:val="C0504D" w:themeColor="accent2"/>
          <w:spacing w:val="-17"/>
          <w:w w:val="105"/>
        </w:rPr>
        <w:t xml:space="preserve"> </w:t>
      </w:r>
      <w:r w:rsidRPr="00E53B78">
        <w:rPr>
          <w:b/>
          <w:color w:val="C0504D" w:themeColor="accent2"/>
          <w:w w:val="105"/>
        </w:rPr>
        <w:t>school</w:t>
      </w:r>
      <w:r w:rsidRPr="00E53B78">
        <w:rPr>
          <w:b/>
          <w:color w:val="C0504D" w:themeColor="accent2"/>
          <w:spacing w:val="-18"/>
          <w:w w:val="105"/>
        </w:rPr>
        <w:t xml:space="preserve"> </w:t>
      </w:r>
      <w:r w:rsidRPr="00E53B78">
        <w:rPr>
          <w:b/>
          <w:color w:val="C0504D" w:themeColor="accent2"/>
          <w:w w:val="105"/>
        </w:rPr>
        <w:t>will not be permitted to attend to toileting or intimate care</w:t>
      </w:r>
      <w:r w:rsidRPr="00E53B78">
        <w:rPr>
          <w:b/>
          <w:color w:val="C0504D" w:themeColor="accent2"/>
          <w:spacing w:val="-46"/>
          <w:w w:val="105"/>
        </w:rPr>
        <w:t xml:space="preserve"> </w:t>
      </w:r>
      <w:r w:rsidRPr="00E53B78">
        <w:rPr>
          <w:b/>
          <w:color w:val="C0504D" w:themeColor="accent2"/>
          <w:w w:val="105"/>
        </w:rPr>
        <w:t>tasks.</w:t>
      </w:r>
    </w:p>
    <w:p w14:paraId="7465687D" w14:textId="77777777" w:rsidR="00E53B78" w:rsidRDefault="00E53B78" w:rsidP="00E53B78">
      <w:pPr>
        <w:pStyle w:val="BodyText"/>
        <w:spacing w:line="369" w:lineRule="auto"/>
        <w:ind w:left="644" w:right="1054"/>
        <w:rPr>
          <w:b/>
          <w:color w:val="C0504D" w:themeColor="accent2"/>
          <w:w w:val="105"/>
        </w:rPr>
      </w:pPr>
    </w:p>
    <w:p w14:paraId="71666F4E" w14:textId="77777777" w:rsidR="00E53B78" w:rsidRPr="00E53B78" w:rsidRDefault="00E53B78" w:rsidP="00E53B78">
      <w:pPr>
        <w:pStyle w:val="Heading2"/>
        <w:spacing w:before="77"/>
        <w:ind w:left="644"/>
        <w:rPr>
          <w:sz w:val="28"/>
          <w:szCs w:val="28"/>
        </w:rPr>
      </w:pPr>
      <w:r w:rsidRPr="00E53B78">
        <w:rPr>
          <w:w w:val="105"/>
          <w:sz w:val="28"/>
          <w:szCs w:val="28"/>
        </w:rPr>
        <w:t>Children Wearing Nappies</w:t>
      </w:r>
    </w:p>
    <w:p w14:paraId="01C8F2C2" w14:textId="77777777" w:rsidR="00E53B78" w:rsidRDefault="00E53B78" w:rsidP="00E53B78">
      <w:pPr>
        <w:pStyle w:val="BodyText"/>
        <w:spacing w:before="136" w:line="369" w:lineRule="auto"/>
        <w:ind w:left="644" w:right="1054"/>
        <w:rPr>
          <w:w w:val="105"/>
        </w:rPr>
      </w:pPr>
      <w:r>
        <w:rPr>
          <w:w w:val="105"/>
        </w:rPr>
        <w:t>Any</w:t>
      </w:r>
      <w:r>
        <w:rPr>
          <w:spacing w:val="-15"/>
          <w:w w:val="105"/>
        </w:rPr>
        <w:t xml:space="preserve"> </w:t>
      </w:r>
      <w:r>
        <w:rPr>
          <w:w w:val="105"/>
        </w:rPr>
        <w:t>child</w:t>
      </w:r>
      <w:r>
        <w:rPr>
          <w:spacing w:val="-15"/>
          <w:w w:val="105"/>
        </w:rPr>
        <w:t xml:space="preserve"> </w:t>
      </w:r>
      <w:r>
        <w:rPr>
          <w:w w:val="105"/>
        </w:rPr>
        <w:t>wearing</w:t>
      </w:r>
      <w:r>
        <w:rPr>
          <w:spacing w:val="-15"/>
          <w:w w:val="105"/>
        </w:rPr>
        <w:t xml:space="preserve"> </w:t>
      </w:r>
      <w:r>
        <w:rPr>
          <w:w w:val="105"/>
        </w:rPr>
        <w:t>nappies</w:t>
      </w:r>
      <w:r>
        <w:rPr>
          <w:spacing w:val="-15"/>
          <w:w w:val="105"/>
        </w:rPr>
        <w:t xml:space="preserve"> </w:t>
      </w:r>
      <w:r>
        <w:rPr>
          <w:w w:val="105"/>
        </w:rPr>
        <w:t>will</w:t>
      </w:r>
      <w:r>
        <w:rPr>
          <w:spacing w:val="-15"/>
          <w:w w:val="105"/>
        </w:rPr>
        <w:t xml:space="preserve"> </w:t>
      </w:r>
      <w:r>
        <w:rPr>
          <w:w w:val="105"/>
        </w:rPr>
        <w:t>have</w:t>
      </w:r>
      <w:r>
        <w:rPr>
          <w:spacing w:val="-15"/>
          <w:w w:val="105"/>
        </w:rPr>
        <w:t xml:space="preserve"> </w:t>
      </w:r>
      <w:r>
        <w:rPr>
          <w:w w:val="105"/>
        </w:rPr>
        <w:t>an</w:t>
      </w:r>
      <w:r>
        <w:rPr>
          <w:spacing w:val="-15"/>
          <w:w w:val="105"/>
        </w:rPr>
        <w:t xml:space="preserve"> </w:t>
      </w:r>
      <w:r>
        <w:rPr>
          <w:w w:val="105"/>
        </w:rPr>
        <w:t>intimate</w:t>
      </w:r>
      <w:r>
        <w:rPr>
          <w:spacing w:val="-15"/>
          <w:w w:val="105"/>
        </w:rPr>
        <w:t xml:space="preserve"> </w:t>
      </w:r>
      <w:r>
        <w:rPr>
          <w:w w:val="105"/>
        </w:rPr>
        <w:t>care</w:t>
      </w:r>
      <w:r>
        <w:rPr>
          <w:spacing w:val="-15"/>
          <w:w w:val="105"/>
        </w:rPr>
        <w:t xml:space="preserve"> </w:t>
      </w:r>
      <w:r>
        <w:rPr>
          <w:w w:val="105"/>
        </w:rPr>
        <w:t>plan</w:t>
      </w:r>
      <w:r>
        <w:rPr>
          <w:spacing w:val="-15"/>
          <w:w w:val="105"/>
        </w:rPr>
        <w:t xml:space="preserve"> </w:t>
      </w:r>
      <w:r>
        <w:rPr>
          <w:w w:val="105"/>
        </w:rPr>
        <w:t>which</w:t>
      </w:r>
      <w:r>
        <w:rPr>
          <w:spacing w:val="-15"/>
          <w:w w:val="105"/>
        </w:rPr>
        <w:t xml:space="preserve"> </w:t>
      </w:r>
      <w:r>
        <w:rPr>
          <w:w w:val="105"/>
        </w:rPr>
        <w:t>must</w:t>
      </w:r>
      <w:r>
        <w:rPr>
          <w:spacing w:val="-16"/>
          <w:w w:val="105"/>
        </w:rPr>
        <w:t xml:space="preserve"> </w:t>
      </w:r>
      <w:r>
        <w:rPr>
          <w:w w:val="105"/>
        </w:rPr>
        <w:t>be</w:t>
      </w:r>
      <w:r>
        <w:rPr>
          <w:spacing w:val="-15"/>
          <w:w w:val="105"/>
        </w:rPr>
        <w:t xml:space="preserve"> </w:t>
      </w:r>
      <w:r>
        <w:rPr>
          <w:w w:val="105"/>
        </w:rPr>
        <w:t>signed</w:t>
      </w:r>
      <w:r>
        <w:rPr>
          <w:spacing w:val="-15"/>
          <w:w w:val="105"/>
        </w:rPr>
        <w:t xml:space="preserve"> </w:t>
      </w:r>
      <w:r>
        <w:rPr>
          <w:w w:val="105"/>
        </w:rPr>
        <w:t>by</w:t>
      </w:r>
      <w:r>
        <w:rPr>
          <w:spacing w:val="-15"/>
          <w:w w:val="105"/>
        </w:rPr>
        <w:t xml:space="preserve"> </w:t>
      </w:r>
      <w:r>
        <w:rPr>
          <w:w w:val="105"/>
        </w:rPr>
        <w:t>the parent/</w:t>
      </w:r>
      <w:proofErr w:type="spellStart"/>
      <w:r>
        <w:rPr>
          <w:w w:val="105"/>
        </w:rPr>
        <w:t>carer</w:t>
      </w:r>
      <w:proofErr w:type="spellEnd"/>
      <w:r>
        <w:rPr>
          <w:w w:val="105"/>
        </w:rPr>
        <w:t>.</w:t>
      </w:r>
      <w:r>
        <w:rPr>
          <w:spacing w:val="-17"/>
          <w:w w:val="105"/>
        </w:rPr>
        <w:t xml:space="preserve"> </w:t>
      </w:r>
      <w:r>
        <w:rPr>
          <w:w w:val="105"/>
        </w:rPr>
        <w:t>This</w:t>
      </w:r>
      <w:r>
        <w:rPr>
          <w:spacing w:val="-16"/>
          <w:w w:val="105"/>
        </w:rPr>
        <w:t xml:space="preserve"> </w:t>
      </w:r>
      <w:r>
        <w:rPr>
          <w:w w:val="105"/>
        </w:rPr>
        <w:t>plan</w:t>
      </w:r>
      <w:r>
        <w:rPr>
          <w:spacing w:val="-16"/>
          <w:w w:val="105"/>
        </w:rPr>
        <w:t xml:space="preserve"> </w:t>
      </w:r>
      <w:r>
        <w:rPr>
          <w:w w:val="105"/>
        </w:rPr>
        <w:t>will</w:t>
      </w:r>
      <w:r>
        <w:rPr>
          <w:spacing w:val="-15"/>
          <w:w w:val="105"/>
        </w:rPr>
        <w:t xml:space="preserve"> </w:t>
      </w:r>
      <w:r>
        <w:rPr>
          <w:w w:val="105"/>
        </w:rPr>
        <w:t>outline</w:t>
      </w:r>
      <w:r>
        <w:rPr>
          <w:spacing w:val="-16"/>
          <w:w w:val="105"/>
        </w:rPr>
        <w:t xml:space="preserve"> </w:t>
      </w:r>
      <w:r>
        <w:rPr>
          <w:w w:val="105"/>
        </w:rPr>
        <w:t>who</w:t>
      </w:r>
      <w:r>
        <w:rPr>
          <w:spacing w:val="-15"/>
          <w:w w:val="105"/>
        </w:rPr>
        <w:t xml:space="preserve"> </w:t>
      </w:r>
      <w:r>
        <w:rPr>
          <w:w w:val="105"/>
        </w:rPr>
        <w:t>is</w:t>
      </w:r>
      <w:r>
        <w:rPr>
          <w:spacing w:val="-15"/>
          <w:w w:val="105"/>
        </w:rPr>
        <w:t xml:space="preserve"> </w:t>
      </w:r>
      <w:r>
        <w:rPr>
          <w:w w:val="105"/>
        </w:rPr>
        <w:t>responsible</w:t>
      </w:r>
      <w:r>
        <w:rPr>
          <w:spacing w:val="-15"/>
          <w:w w:val="105"/>
        </w:rPr>
        <w:t xml:space="preserve"> </w:t>
      </w:r>
      <w:r>
        <w:rPr>
          <w:w w:val="105"/>
        </w:rPr>
        <w:t>in</w:t>
      </w:r>
      <w:r>
        <w:rPr>
          <w:spacing w:val="-15"/>
          <w:w w:val="105"/>
        </w:rPr>
        <w:t xml:space="preserve"> </w:t>
      </w:r>
      <w:r>
        <w:rPr>
          <w:w w:val="105"/>
        </w:rPr>
        <w:t>school</w:t>
      </w:r>
      <w:r>
        <w:rPr>
          <w:spacing w:val="-16"/>
          <w:w w:val="105"/>
        </w:rPr>
        <w:t xml:space="preserve"> </w:t>
      </w:r>
      <w:r>
        <w:rPr>
          <w:w w:val="105"/>
        </w:rPr>
        <w:t>for</w:t>
      </w:r>
      <w:r>
        <w:rPr>
          <w:spacing w:val="-15"/>
          <w:w w:val="105"/>
        </w:rPr>
        <w:t xml:space="preserve"> </w:t>
      </w:r>
      <w:r>
        <w:rPr>
          <w:w w:val="105"/>
        </w:rPr>
        <w:t>changing</w:t>
      </w:r>
      <w:r>
        <w:rPr>
          <w:spacing w:val="-15"/>
          <w:w w:val="105"/>
        </w:rPr>
        <w:t xml:space="preserve"> </w:t>
      </w:r>
      <w:r>
        <w:rPr>
          <w:w w:val="105"/>
        </w:rPr>
        <w:t>the</w:t>
      </w:r>
      <w:r>
        <w:rPr>
          <w:spacing w:val="-15"/>
          <w:w w:val="105"/>
        </w:rPr>
        <w:t xml:space="preserve"> </w:t>
      </w:r>
      <w:r>
        <w:rPr>
          <w:w w:val="105"/>
        </w:rPr>
        <w:t>child, and where and when this will be carried out. This agreement allows school and parents</w:t>
      </w:r>
      <w:r>
        <w:rPr>
          <w:spacing w:val="-7"/>
          <w:w w:val="105"/>
        </w:rPr>
        <w:t xml:space="preserve"> </w:t>
      </w:r>
      <w:r>
        <w:rPr>
          <w:w w:val="105"/>
        </w:rPr>
        <w:t>to</w:t>
      </w:r>
      <w:r>
        <w:rPr>
          <w:spacing w:val="-6"/>
          <w:w w:val="105"/>
        </w:rPr>
        <w:t xml:space="preserve"> </w:t>
      </w:r>
      <w:r>
        <w:rPr>
          <w:w w:val="105"/>
        </w:rPr>
        <w:t>be</w:t>
      </w:r>
      <w:r>
        <w:rPr>
          <w:spacing w:val="-7"/>
          <w:w w:val="105"/>
        </w:rPr>
        <w:t xml:space="preserve"> </w:t>
      </w:r>
      <w:r>
        <w:rPr>
          <w:w w:val="105"/>
        </w:rPr>
        <w:t>aware</w:t>
      </w:r>
      <w:r>
        <w:rPr>
          <w:spacing w:val="-6"/>
          <w:w w:val="105"/>
        </w:rPr>
        <w:t xml:space="preserve"> </w:t>
      </w:r>
      <w:r>
        <w:rPr>
          <w:w w:val="105"/>
        </w:rPr>
        <w:t>of</w:t>
      </w:r>
      <w:r>
        <w:rPr>
          <w:spacing w:val="-8"/>
          <w:w w:val="105"/>
        </w:rPr>
        <w:t xml:space="preserve"> </w:t>
      </w:r>
      <w:r>
        <w:rPr>
          <w:w w:val="105"/>
        </w:rPr>
        <w:t>all</w:t>
      </w:r>
      <w:r>
        <w:rPr>
          <w:spacing w:val="-7"/>
          <w:w w:val="105"/>
        </w:rPr>
        <w:t xml:space="preserve"> </w:t>
      </w:r>
      <w:r>
        <w:rPr>
          <w:w w:val="105"/>
        </w:rPr>
        <w:t>issues</w:t>
      </w:r>
      <w:r>
        <w:rPr>
          <w:spacing w:val="-9"/>
          <w:w w:val="105"/>
        </w:rPr>
        <w:t xml:space="preserve"> </w:t>
      </w:r>
      <w:r>
        <w:rPr>
          <w:w w:val="105"/>
        </w:rPr>
        <w:t>surrounding</w:t>
      </w:r>
      <w:r>
        <w:rPr>
          <w:spacing w:val="-7"/>
          <w:w w:val="105"/>
        </w:rPr>
        <w:t xml:space="preserve"> </w:t>
      </w:r>
      <w:r>
        <w:rPr>
          <w:w w:val="105"/>
        </w:rPr>
        <w:t>the</w:t>
      </w:r>
      <w:r>
        <w:rPr>
          <w:spacing w:val="-7"/>
          <w:w w:val="105"/>
        </w:rPr>
        <w:t xml:space="preserve"> </w:t>
      </w:r>
      <w:r>
        <w:rPr>
          <w:w w:val="105"/>
        </w:rPr>
        <w:t>task</w:t>
      </w:r>
      <w:r>
        <w:rPr>
          <w:spacing w:val="-7"/>
          <w:w w:val="105"/>
        </w:rPr>
        <w:t xml:space="preserve"> </w:t>
      </w:r>
      <w:r>
        <w:rPr>
          <w:w w:val="105"/>
        </w:rPr>
        <w:t>from</w:t>
      </w:r>
      <w:r>
        <w:rPr>
          <w:spacing w:val="-7"/>
          <w:w w:val="105"/>
        </w:rPr>
        <w:t xml:space="preserve"> </w:t>
      </w:r>
      <w:r>
        <w:rPr>
          <w:w w:val="105"/>
        </w:rPr>
        <w:t>the</w:t>
      </w:r>
      <w:r>
        <w:rPr>
          <w:spacing w:val="-7"/>
          <w:w w:val="105"/>
        </w:rPr>
        <w:t xml:space="preserve"> </w:t>
      </w:r>
      <w:r>
        <w:rPr>
          <w:w w:val="105"/>
        </w:rPr>
        <w:t>outset.</w:t>
      </w:r>
    </w:p>
    <w:p w14:paraId="1515B3DA" w14:textId="77777777" w:rsidR="00E53B78" w:rsidRDefault="00E53B78" w:rsidP="00E53B78">
      <w:pPr>
        <w:pStyle w:val="BodyText"/>
        <w:spacing w:before="136" w:line="369" w:lineRule="auto"/>
        <w:ind w:left="644" w:right="1054"/>
        <w:rPr>
          <w:w w:val="105"/>
        </w:rPr>
      </w:pPr>
    </w:p>
    <w:p w14:paraId="7CA16E96" w14:textId="77777777" w:rsidR="00E53B78" w:rsidRPr="00E53B78" w:rsidRDefault="00E53B78" w:rsidP="00E53B78">
      <w:pPr>
        <w:pStyle w:val="Heading2"/>
        <w:ind w:left="644"/>
        <w:rPr>
          <w:sz w:val="28"/>
          <w:szCs w:val="28"/>
        </w:rPr>
      </w:pPr>
      <w:r w:rsidRPr="00E53B78">
        <w:rPr>
          <w:w w:val="105"/>
          <w:sz w:val="28"/>
          <w:szCs w:val="28"/>
        </w:rPr>
        <w:t>Health &amp; Safety Guidance</w:t>
      </w:r>
    </w:p>
    <w:p w14:paraId="581C70C5" w14:textId="77777777" w:rsidR="00215BBA" w:rsidRDefault="00E53B78" w:rsidP="0094751D">
      <w:pPr>
        <w:pStyle w:val="BodyText"/>
        <w:spacing w:before="136" w:line="369" w:lineRule="auto"/>
        <w:ind w:left="644" w:right="1405"/>
        <w:rPr>
          <w:w w:val="105"/>
        </w:rPr>
      </w:pPr>
      <w:r>
        <w:rPr>
          <w:w w:val="105"/>
        </w:rPr>
        <w:t>Staff</w:t>
      </w:r>
      <w:r>
        <w:rPr>
          <w:spacing w:val="-17"/>
          <w:w w:val="105"/>
        </w:rPr>
        <w:t xml:space="preserve"> </w:t>
      </w:r>
      <w:r>
        <w:rPr>
          <w:w w:val="105"/>
        </w:rPr>
        <w:t>should</w:t>
      </w:r>
      <w:r>
        <w:rPr>
          <w:spacing w:val="-17"/>
          <w:w w:val="105"/>
        </w:rPr>
        <w:t xml:space="preserve"> </w:t>
      </w:r>
      <w:r>
        <w:rPr>
          <w:w w:val="105"/>
        </w:rPr>
        <w:t>always</w:t>
      </w:r>
      <w:r>
        <w:rPr>
          <w:spacing w:val="-17"/>
          <w:w w:val="105"/>
        </w:rPr>
        <w:t xml:space="preserve"> </w:t>
      </w:r>
      <w:r>
        <w:rPr>
          <w:w w:val="105"/>
        </w:rPr>
        <w:t>wear</w:t>
      </w:r>
      <w:r>
        <w:rPr>
          <w:spacing w:val="-17"/>
          <w:w w:val="105"/>
        </w:rPr>
        <w:t xml:space="preserve"> </w:t>
      </w:r>
      <w:r>
        <w:rPr>
          <w:w w:val="105"/>
        </w:rPr>
        <w:t>an</w:t>
      </w:r>
      <w:r>
        <w:rPr>
          <w:spacing w:val="-17"/>
          <w:w w:val="105"/>
        </w:rPr>
        <w:t xml:space="preserve"> </w:t>
      </w:r>
      <w:r>
        <w:rPr>
          <w:w w:val="105"/>
        </w:rPr>
        <w:t>apron</w:t>
      </w:r>
      <w:r>
        <w:rPr>
          <w:spacing w:val="-17"/>
          <w:w w:val="105"/>
        </w:rPr>
        <w:t xml:space="preserve"> </w:t>
      </w:r>
      <w:r>
        <w:rPr>
          <w:w w:val="105"/>
        </w:rPr>
        <w:t>and</w:t>
      </w:r>
      <w:r>
        <w:rPr>
          <w:spacing w:val="-17"/>
          <w:w w:val="105"/>
        </w:rPr>
        <w:t xml:space="preserve"> </w:t>
      </w:r>
      <w:r>
        <w:rPr>
          <w:w w:val="105"/>
        </w:rPr>
        <w:t>disposable</w:t>
      </w:r>
      <w:r>
        <w:rPr>
          <w:spacing w:val="-17"/>
          <w:w w:val="105"/>
        </w:rPr>
        <w:t xml:space="preserve"> </w:t>
      </w:r>
      <w:r>
        <w:rPr>
          <w:w w:val="105"/>
        </w:rPr>
        <w:t>gloves</w:t>
      </w:r>
      <w:r>
        <w:rPr>
          <w:spacing w:val="-17"/>
          <w:w w:val="105"/>
        </w:rPr>
        <w:t xml:space="preserve"> </w:t>
      </w:r>
      <w:r>
        <w:rPr>
          <w:w w:val="105"/>
        </w:rPr>
        <w:t>when</w:t>
      </w:r>
      <w:r>
        <w:rPr>
          <w:spacing w:val="-17"/>
          <w:w w:val="105"/>
        </w:rPr>
        <w:t xml:space="preserve"> </w:t>
      </w:r>
      <w:r>
        <w:rPr>
          <w:w w:val="105"/>
        </w:rPr>
        <w:t>dealing</w:t>
      </w:r>
      <w:r>
        <w:rPr>
          <w:spacing w:val="-17"/>
          <w:w w:val="105"/>
        </w:rPr>
        <w:t xml:space="preserve"> </w:t>
      </w:r>
      <w:r>
        <w:rPr>
          <w:w w:val="105"/>
        </w:rPr>
        <w:t>with</w:t>
      </w:r>
      <w:r>
        <w:rPr>
          <w:spacing w:val="-17"/>
          <w:w w:val="105"/>
        </w:rPr>
        <w:t xml:space="preserve"> </w:t>
      </w:r>
      <w:r>
        <w:rPr>
          <w:w w:val="105"/>
        </w:rPr>
        <w:t>a</w:t>
      </w:r>
      <w:r>
        <w:rPr>
          <w:spacing w:val="-17"/>
          <w:w w:val="105"/>
        </w:rPr>
        <w:t xml:space="preserve"> </w:t>
      </w:r>
      <w:r>
        <w:rPr>
          <w:w w:val="105"/>
        </w:rPr>
        <w:t>child who is soiled or when changing a nappy. Any soiled waste should be placed in a polythene</w:t>
      </w:r>
      <w:r>
        <w:rPr>
          <w:spacing w:val="-14"/>
          <w:w w:val="105"/>
        </w:rPr>
        <w:t xml:space="preserve"> </w:t>
      </w:r>
      <w:r>
        <w:rPr>
          <w:w w:val="105"/>
        </w:rPr>
        <w:t>waste</w:t>
      </w:r>
      <w:r>
        <w:rPr>
          <w:spacing w:val="-14"/>
          <w:w w:val="105"/>
        </w:rPr>
        <w:t xml:space="preserve"> </w:t>
      </w:r>
      <w:r>
        <w:rPr>
          <w:w w:val="105"/>
        </w:rPr>
        <w:t>disposal</w:t>
      </w:r>
      <w:r>
        <w:rPr>
          <w:spacing w:val="-14"/>
          <w:w w:val="105"/>
        </w:rPr>
        <w:t xml:space="preserve"> </w:t>
      </w:r>
      <w:r>
        <w:rPr>
          <w:w w:val="105"/>
        </w:rPr>
        <w:t>bag</w:t>
      </w:r>
      <w:r>
        <w:rPr>
          <w:spacing w:val="-14"/>
          <w:w w:val="105"/>
        </w:rPr>
        <w:t xml:space="preserve"> </w:t>
      </w:r>
      <w:r>
        <w:rPr>
          <w:w w:val="105"/>
        </w:rPr>
        <w:t>and</w:t>
      </w:r>
      <w:r>
        <w:rPr>
          <w:spacing w:val="-14"/>
          <w:w w:val="105"/>
        </w:rPr>
        <w:t xml:space="preserve"> </w:t>
      </w:r>
      <w:r>
        <w:rPr>
          <w:w w:val="105"/>
        </w:rPr>
        <w:t>sealed.</w:t>
      </w:r>
      <w:r>
        <w:rPr>
          <w:spacing w:val="-15"/>
          <w:w w:val="105"/>
        </w:rPr>
        <w:t xml:space="preserve"> </w:t>
      </w:r>
      <w:r>
        <w:rPr>
          <w:w w:val="105"/>
        </w:rPr>
        <w:t>The</w:t>
      </w:r>
      <w:r>
        <w:rPr>
          <w:spacing w:val="-15"/>
          <w:w w:val="105"/>
        </w:rPr>
        <w:t xml:space="preserve"> </w:t>
      </w:r>
      <w:r>
        <w:rPr>
          <w:w w:val="105"/>
        </w:rPr>
        <w:t>bag</w:t>
      </w:r>
      <w:r>
        <w:rPr>
          <w:spacing w:val="-14"/>
          <w:w w:val="105"/>
        </w:rPr>
        <w:t xml:space="preserve"> </w:t>
      </w:r>
      <w:r>
        <w:rPr>
          <w:w w:val="105"/>
        </w:rPr>
        <w:t>should</w:t>
      </w:r>
      <w:r>
        <w:rPr>
          <w:spacing w:val="-13"/>
          <w:w w:val="105"/>
        </w:rPr>
        <w:t xml:space="preserve"> </w:t>
      </w:r>
      <w:r>
        <w:rPr>
          <w:w w:val="105"/>
        </w:rPr>
        <w:t>then</w:t>
      </w:r>
      <w:r>
        <w:rPr>
          <w:spacing w:val="-14"/>
          <w:w w:val="105"/>
        </w:rPr>
        <w:t xml:space="preserve"> </w:t>
      </w:r>
      <w:r>
        <w:rPr>
          <w:w w:val="105"/>
        </w:rPr>
        <w:t>be</w:t>
      </w:r>
      <w:r>
        <w:rPr>
          <w:spacing w:val="-14"/>
          <w:w w:val="105"/>
        </w:rPr>
        <w:t xml:space="preserve"> </w:t>
      </w:r>
      <w:r>
        <w:rPr>
          <w:w w:val="105"/>
        </w:rPr>
        <w:t>placed</w:t>
      </w:r>
      <w:r>
        <w:rPr>
          <w:spacing w:val="-13"/>
          <w:w w:val="105"/>
        </w:rPr>
        <w:t xml:space="preserve"> </w:t>
      </w:r>
      <w:r>
        <w:rPr>
          <w:w w:val="105"/>
        </w:rPr>
        <w:t>in</w:t>
      </w:r>
      <w:r>
        <w:rPr>
          <w:spacing w:val="-14"/>
          <w:w w:val="105"/>
        </w:rPr>
        <w:t xml:space="preserve"> </w:t>
      </w:r>
      <w:r>
        <w:rPr>
          <w:w w:val="105"/>
        </w:rPr>
        <w:t>a</w:t>
      </w:r>
      <w:r>
        <w:rPr>
          <w:spacing w:val="-14"/>
          <w:w w:val="105"/>
        </w:rPr>
        <w:t xml:space="preserve"> </w:t>
      </w:r>
      <w:r>
        <w:rPr>
          <w:w w:val="105"/>
        </w:rPr>
        <w:t>bin, (with</w:t>
      </w:r>
      <w:r>
        <w:rPr>
          <w:spacing w:val="-16"/>
          <w:w w:val="105"/>
        </w:rPr>
        <w:t xml:space="preserve"> </w:t>
      </w:r>
      <w:r>
        <w:rPr>
          <w:w w:val="105"/>
        </w:rPr>
        <w:t>a</w:t>
      </w:r>
      <w:r>
        <w:rPr>
          <w:spacing w:val="-16"/>
          <w:w w:val="105"/>
        </w:rPr>
        <w:t xml:space="preserve"> </w:t>
      </w:r>
      <w:r>
        <w:rPr>
          <w:w w:val="105"/>
        </w:rPr>
        <w:t>liner)</w:t>
      </w:r>
      <w:r>
        <w:rPr>
          <w:spacing w:val="-16"/>
          <w:w w:val="105"/>
        </w:rPr>
        <w:t xml:space="preserve"> </w:t>
      </w:r>
      <w:r>
        <w:rPr>
          <w:w w:val="105"/>
        </w:rPr>
        <w:t>specifically</w:t>
      </w:r>
      <w:r>
        <w:rPr>
          <w:spacing w:val="-16"/>
          <w:w w:val="105"/>
        </w:rPr>
        <w:t xml:space="preserve"> </w:t>
      </w:r>
      <w:r>
        <w:rPr>
          <w:w w:val="105"/>
        </w:rPr>
        <w:t>designed</w:t>
      </w:r>
      <w:r>
        <w:rPr>
          <w:spacing w:val="-16"/>
          <w:w w:val="105"/>
        </w:rPr>
        <w:t xml:space="preserve"> </w:t>
      </w:r>
      <w:r>
        <w:rPr>
          <w:w w:val="105"/>
        </w:rPr>
        <w:t>for</w:t>
      </w:r>
      <w:r>
        <w:rPr>
          <w:spacing w:val="-16"/>
          <w:w w:val="105"/>
        </w:rPr>
        <w:t xml:space="preserve"> </w:t>
      </w:r>
      <w:r>
        <w:rPr>
          <w:w w:val="105"/>
        </w:rPr>
        <w:t>such</w:t>
      </w:r>
      <w:r>
        <w:rPr>
          <w:spacing w:val="-16"/>
          <w:w w:val="105"/>
        </w:rPr>
        <w:t xml:space="preserve"> </w:t>
      </w:r>
      <w:r>
        <w:rPr>
          <w:w w:val="105"/>
        </w:rPr>
        <w:t>waste.</w:t>
      </w:r>
      <w:r>
        <w:rPr>
          <w:spacing w:val="-17"/>
          <w:w w:val="105"/>
        </w:rPr>
        <w:t xml:space="preserve"> </w:t>
      </w:r>
      <w:r>
        <w:rPr>
          <w:w w:val="105"/>
        </w:rPr>
        <w:t>This</w:t>
      </w:r>
      <w:r>
        <w:rPr>
          <w:spacing w:val="-16"/>
          <w:w w:val="105"/>
        </w:rPr>
        <w:t xml:space="preserve"> </w:t>
      </w:r>
      <w:r>
        <w:rPr>
          <w:w w:val="105"/>
        </w:rPr>
        <w:t>bin</w:t>
      </w:r>
      <w:r>
        <w:rPr>
          <w:spacing w:val="-16"/>
          <w:w w:val="105"/>
        </w:rPr>
        <w:t xml:space="preserve"> </w:t>
      </w:r>
      <w:r>
        <w:rPr>
          <w:w w:val="105"/>
        </w:rPr>
        <w:t>should</w:t>
      </w:r>
      <w:r>
        <w:rPr>
          <w:spacing w:val="-16"/>
          <w:w w:val="105"/>
        </w:rPr>
        <w:t xml:space="preserve"> </w:t>
      </w:r>
      <w:r>
        <w:rPr>
          <w:w w:val="105"/>
        </w:rPr>
        <w:t>be</w:t>
      </w:r>
      <w:r>
        <w:rPr>
          <w:spacing w:val="-15"/>
          <w:w w:val="105"/>
        </w:rPr>
        <w:t xml:space="preserve"> </w:t>
      </w:r>
      <w:r>
        <w:rPr>
          <w:w w:val="105"/>
        </w:rPr>
        <w:t>collected</w:t>
      </w:r>
      <w:r>
        <w:rPr>
          <w:spacing w:val="-15"/>
          <w:w w:val="105"/>
        </w:rPr>
        <w:t xml:space="preserve"> </w:t>
      </w:r>
      <w:r>
        <w:rPr>
          <w:w w:val="105"/>
        </w:rPr>
        <w:t>on</w:t>
      </w:r>
      <w:r>
        <w:rPr>
          <w:spacing w:val="-16"/>
          <w:w w:val="105"/>
        </w:rPr>
        <w:t xml:space="preserve"> </w:t>
      </w:r>
      <w:r>
        <w:rPr>
          <w:w w:val="105"/>
        </w:rPr>
        <w:t>a weekly</w:t>
      </w:r>
      <w:r>
        <w:rPr>
          <w:spacing w:val="-8"/>
          <w:w w:val="105"/>
        </w:rPr>
        <w:t xml:space="preserve"> </w:t>
      </w:r>
      <w:r>
        <w:rPr>
          <w:w w:val="105"/>
        </w:rPr>
        <w:t>basis</w:t>
      </w:r>
      <w:r>
        <w:rPr>
          <w:spacing w:val="-8"/>
          <w:w w:val="105"/>
        </w:rPr>
        <w:t xml:space="preserve"> </w:t>
      </w:r>
      <w:r>
        <w:rPr>
          <w:w w:val="105"/>
        </w:rPr>
        <w:t>as</w:t>
      </w:r>
      <w:r>
        <w:rPr>
          <w:spacing w:val="-9"/>
          <w:w w:val="105"/>
        </w:rPr>
        <w:t xml:space="preserve"> </w:t>
      </w:r>
      <w:r>
        <w:rPr>
          <w:w w:val="105"/>
        </w:rPr>
        <w:t>part</w:t>
      </w:r>
      <w:r>
        <w:rPr>
          <w:spacing w:val="-8"/>
          <w:w w:val="105"/>
        </w:rPr>
        <w:t xml:space="preserve"> </w:t>
      </w:r>
      <w:r>
        <w:rPr>
          <w:w w:val="105"/>
        </w:rPr>
        <w:t>of</w:t>
      </w:r>
      <w:r>
        <w:rPr>
          <w:spacing w:val="-7"/>
          <w:w w:val="105"/>
        </w:rPr>
        <w:t xml:space="preserve"> </w:t>
      </w:r>
      <w:r>
        <w:rPr>
          <w:w w:val="105"/>
        </w:rPr>
        <w:t>the</w:t>
      </w:r>
      <w:r>
        <w:rPr>
          <w:spacing w:val="-8"/>
          <w:w w:val="105"/>
        </w:rPr>
        <w:t xml:space="preserve"> </w:t>
      </w:r>
      <w:r>
        <w:rPr>
          <w:w w:val="105"/>
        </w:rPr>
        <w:t>usual</w:t>
      </w:r>
      <w:r>
        <w:rPr>
          <w:spacing w:val="-9"/>
          <w:w w:val="105"/>
        </w:rPr>
        <w:t xml:space="preserve"> </w:t>
      </w:r>
      <w:r>
        <w:rPr>
          <w:w w:val="105"/>
        </w:rPr>
        <w:t>refuse.</w:t>
      </w:r>
      <w:r>
        <w:rPr>
          <w:spacing w:val="46"/>
          <w:w w:val="105"/>
        </w:rPr>
        <w:t xml:space="preserve"> </w:t>
      </w:r>
      <w:r>
        <w:rPr>
          <w:w w:val="105"/>
        </w:rPr>
        <w:t>It</w:t>
      </w:r>
      <w:r>
        <w:rPr>
          <w:spacing w:val="-8"/>
          <w:w w:val="105"/>
        </w:rPr>
        <w:t xml:space="preserve"> </w:t>
      </w:r>
      <w:r>
        <w:rPr>
          <w:w w:val="105"/>
        </w:rPr>
        <w:t>is</w:t>
      </w:r>
      <w:r>
        <w:rPr>
          <w:spacing w:val="-8"/>
          <w:w w:val="105"/>
        </w:rPr>
        <w:t xml:space="preserve"> </w:t>
      </w:r>
      <w:r>
        <w:rPr>
          <w:w w:val="105"/>
        </w:rPr>
        <w:t>not</w:t>
      </w:r>
      <w:r>
        <w:rPr>
          <w:spacing w:val="-10"/>
          <w:w w:val="105"/>
        </w:rPr>
        <w:t xml:space="preserve"> </w:t>
      </w:r>
      <w:r>
        <w:rPr>
          <w:w w:val="105"/>
        </w:rPr>
        <w:t>classed</w:t>
      </w:r>
      <w:r>
        <w:rPr>
          <w:spacing w:val="-7"/>
          <w:w w:val="105"/>
        </w:rPr>
        <w:t xml:space="preserve"> </w:t>
      </w:r>
      <w:r>
        <w:rPr>
          <w:w w:val="105"/>
        </w:rPr>
        <w:t>as</w:t>
      </w:r>
      <w:r>
        <w:rPr>
          <w:spacing w:val="-8"/>
          <w:w w:val="105"/>
        </w:rPr>
        <w:t xml:space="preserve"> </w:t>
      </w:r>
      <w:r>
        <w:rPr>
          <w:w w:val="105"/>
        </w:rPr>
        <w:t>clinical</w:t>
      </w:r>
      <w:r>
        <w:rPr>
          <w:spacing w:val="-8"/>
          <w:w w:val="105"/>
        </w:rPr>
        <w:t xml:space="preserve"> </w:t>
      </w:r>
      <w:r>
        <w:rPr>
          <w:w w:val="105"/>
        </w:rPr>
        <w:t>waste.</w:t>
      </w:r>
    </w:p>
    <w:p w14:paraId="561F0E35" w14:textId="77777777" w:rsidR="0075759F" w:rsidRDefault="0075759F" w:rsidP="0094751D">
      <w:pPr>
        <w:pStyle w:val="BodyText"/>
        <w:spacing w:before="136" w:line="369" w:lineRule="auto"/>
        <w:ind w:left="644" w:right="1405"/>
        <w:rPr>
          <w:w w:val="105"/>
        </w:rPr>
      </w:pPr>
    </w:p>
    <w:p w14:paraId="0070DC87" w14:textId="77777777" w:rsidR="0075759F" w:rsidRDefault="0075759F" w:rsidP="0094751D">
      <w:pPr>
        <w:pStyle w:val="BodyText"/>
        <w:spacing w:before="136" w:line="369" w:lineRule="auto"/>
        <w:ind w:left="644" w:right="1405"/>
        <w:rPr>
          <w:w w:val="105"/>
        </w:rPr>
      </w:pPr>
    </w:p>
    <w:p w14:paraId="04C8CF49" w14:textId="77777777" w:rsidR="0075759F" w:rsidRDefault="0075759F" w:rsidP="0075759F">
      <w:pPr>
        <w:pStyle w:val="BodyText"/>
        <w:spacing w:before="1" w:line="369" w:lineRule="auto"/>
        <w:ind w:left="644" w:right="1054"/>
      </w:pPr>
      <w:r>
        <w:rPr>
          <w:w w:val="105"/>
        </w:rPr>
        <w:t>Any</w:t>
      </w:r>
      <w:r>
        <w:rPr>
          <w:spacing w:val="-17"/>
          <w:w w:val="105"/>
        </w:rPr>
        <w:t xml:space="preserve"> </w:t>
      </w:r>
      <w:r>
        <w:rPr>
          <w:w w:val="105"/>
        </w:rPr>
        <w:t>requests</w:t>
      </w:r>
      <w:r>
        <w:rPr>
          <w:spacing w:val="-16"/>
          <w:w w:val="105"/>
        </w:rPr>
        <w:t xml:space="preserve"> </w:t>
      </w:r>
      <w:r>
        <w:rPr>
          <w:w w:val="105"/>
        </w:rPr>
        <w:t>from</w:t>
      </w:r>
      <w:r>
        <w:rPr>
          <w:spacing w:val="-17"/>
          <w:w w:val="105"/>
        </w:rPr>
        <w:t xml:space="preserve"> </w:t>
      </w:r>
      <w:r>
        <w:rPr>
          <w:w w:val="105"/>
        </w:rPr>
        <w:t>the</w:t>
      </w:r>
      <w:r>
        <w:rPr>
          <w:spacing w:val="-17"/>
          <w:w w:val="105"/>
        </w:rPr>
        <w:t xml:space="preserve"> </w:t>
      </w:r>
      <w:r>
        <w:rPr>
          <w:w w:val="105"/>
        </w:rPr>
        <w:t>parents</w:t>
      </w:r>
      <w:r>
        <w:rPr>
          <w:spacing w:val="-17"/>
          <w:w w:val="105"/>
        </w:rPr>
        <w:t xml:space="preserve"> </w:t>
      </w:r>
      <w:r>
        <w:rPr>
          <w:w w:val="105"/>
        </w:rPr>
        <w:t>for</w:t>
      </w:r>
      <w:r>
        <w:rPr>
          <w:spacing w:val="-17"/>
          <w:w w:val="105"/>
        </w:rPr>
        <w:t xml:space="preserve"> </w:t>
      </w:r>
      <w:r>
        <w:rPr>
          <w:w w:val="105"/>
        </w:rPr>
        <w:t>use</w:t>
      </w:r>
      <w:r>
        <w:rPr>
          <w:spacing w:val="-17"/>
          <w:w w:val="105"/>
        </w:rPr>
        <w:t xml:space="preserve"> </w:t>
      </w:r>
      <w:r>
        <w:rPr>
          <w:w w:val="105"/>
        </w:rPr>
        <w:t>of</w:t>
      </w:r>
      <w:r>
        <w:rPr>
          <w:spacing w:val="-18"/>
          <w:w w:val="105"/>
        </w:rPr>
        <w:t xml:space="preserve"> </w:t>
      </w:r>
      <w:r>
        <w:rPr>
          <w:w w:val="105"/>
        </w:rPr>
        <w:t>medical</w:t>
      </w:r>
      <w:r>
        <w:rPr>
          <w:spacing w:val="-17"/>
          <w:w w:val="105"/>
        </w:rPr>
        <w:t xml:space="preserve"> </w:t>
      </w:r>
      <w:r>
        <w:rPr>
          <w:w w:val="105"/>
        </w:rPr>
        <w:t>ointments/creams,</w:t>
      </w:r>
      <w:r>
        <w:rPr>
          <w:spacing w:val="-17"/>
          <w:w w:val="105"/>
        </w:rPr>
        <w:t xml:space="preserve"> </w:t>
      </w:r>
      <w:r>
        <w:rPr>
          <w:w w:val="105"/>
        </w:rPr>
        <w:t>these</w:t>
      </w:r>
      <w:r>
        <w:rPr>
          <w:spacing w:val="-17"/>
          <w:w w:val="105"/>
        </w:rPr>
        <w:t xml:space="preserve"> </w:t>
      </w:r>
      <w:r>
        <w:rPr>
          <w:w w:val="105"/>
        </w:rPr>
        <w:t>should</w:t>
      </w:r>
      <w:r>
        <w:rPr>
          <w:spacing w:val="-17"/>
          <w:w w:val="105"/>
        </w:rPr>
        <w:t xml:space="preserve"> </w:t>
      </w:r>
      <w:r>
        <w:rPr>
          <w:w w:val="105"/>
        </w:rPr>
        <w:t>be prescribed</w:t>
      </w:r>
      <w:r>
        <w:rPr>
          <w:spacing w:val="-16"/>
          <w:w w:val="105"/>
        </w:rPr>
        <w:t xml:space="preserve"> </w:t>
      </w:r>
      <w:r>
        <w:rPr>
          <w:w w:val="105"/>
        </w:rPr>
        <w:t>by</w:t>
      </w:r>
      <w:r>
        <w:rPr>
          <w:spacing w:val="-15"/>
          <w:w w:val="105"/>
        </w:rPr>
        <w:t xml:space="preserve"> </w:t>
      </w:r>
      <w:r>
        <w:rPr>
          <w:w w:val="105"/>
        </w:rPr>
        <w:t>the</w:t>
      </w:r>
      <w:r>
        <w:rPr>
          <w:spacing w:val="-15"/>
          <w:w w:val="105"/>
        </w:rPr>
        <w:t xml:space="preserve"> </w:t>
      </w:r>
      <w:r>
        <w:rPr>
          <w:w w:val="105"/>
        </w:rPr>
        <w:t>GP</w:t>
      </w:r>
      <w:r>
        <w:rPr>
          <w:spacing w:val="-14"/>
          <w:w w:val="105"/>
        </w:rPr>
        <w:t xml:space="preserve"> </w:t>
      </w:r>
      <w:r>
        <w:rPr>
          <w:w w:val="105"/>
        </w:rPr>
        <w:t>and</w:t>
      </w:r>
      <w:r>
        <w:rPr>
          <w:spacing w:val="-15"/>
          <w:w w:val="105"/>
        </w:rPr>
        <w:t xml:space="preserve"> </w:t>
      </w:r>
      <w:r>
        <w:rPr>
          <w:w w:val="105"/>
        </w:rPr>
        <w:t>clearly</w:t>
      </w:r>
      <w:r>
        <w:rPr>
          <w:spacing w:val="-15"/>
          <w:w w:val="105"/>
        </w:rPr>
        <w:t xml:space="preserve"> </w:t>
      </w:r>
      <w:r>
        <w:rPr>
          <w:w w:val="105"/>
        </w:rPr>
        <w:t>labelled</w:t>
      </w:r>
      <w:r>
        <w:rPr>
          <w:spacing w:val="-15"/>
          <w:w w:val="105"/>
        </w:rPr>
        <w:t xml:space="preserve"> </w:t>
      </w:r>
      <w:r>
        <w:rPr>
          <w:w w:val="105"/>
        </w:rPr>
        <w:t>with</w:t>
      </w:r>
      <w:r>
        <w:rPr>
          <w:spacing w:val="-15"/>
          <w:w w:val="105"/>
        </w:rPr>
        <w:t xml:space="preserve"> </w:t>
      </w:r>
      <w:r>
        <w:rPr>
          <w:w w:val="105"/>
        </w:rPr>
        <w:t>the</w:t>
      </w:r>
      <w:r>
        <w:rPr>
          <w:spacing w:val="-15"/>
          <w:w w:val="105"/>
        </w:rPr>
        <w:t xml:space="preserve"> </w:t>
      </w:r>
      <w:r>
        <w:rPr>
          <w:w w:val="105"/>
        </w:rPr>
        <w:t>child’s</w:t>
      </w:r>
      <w:r>
        <w:rPr>
          <w:spacing w:val="-16"/>
          <w:w w:val="105"/>
        </w:rPr>
        <w:t xml:space="preserve"> </w:t>
      </w:r>
      <w:r>
        <w:rPr>
          <w:w w:val="105"/>
        </w:rPr>
        <w:t>name.</w:t>
      </w:r>
      <w:r>
        <w:rPr>
          <w:spacing w:val="33"/>
          <w:w w:val="105"/>
        </w:rPr>
        <w:t xml:space="preserve"> </w:t>
      </w:r>
      <w:r>
        <w:rPr>
          <w:w w:val="105"/>
        </w:rPr>
        <w:t>These</w:t>
      </w:r>
      <w:r>
        <w:rPr>
          <w:spacing w:val="-14"/>
          <w:w w:val="105"/>
        </w:rPr>
        <w:t xml:space="preserve"> </w:t>
      </w:r>
      <w:r>
        <w:rPr>
          <w:w w:val="105"/>
        </w:rPr>
        <w:t>should</w:t>
      </w:r>
      <w:r>
        <w:rPr>
          <w:spacing w:val="-15"/>
          <w:w w:val="105"/>
        </w:rPr>
        <w:t xml:space="preserve"> </w:t>
      </w:r>
      <w:r>
        <w:rPr>
          <w:w w:val="105"/>
        </w:rPr>
        <w:t>not</w:t>
      </w:r>
      <w:r>
        <w:rPr>
          <w:spacing w:val="-15"/>
          <w:w w:val="105"/>
        </w:rPr>
        <w:t xml:space="preserve"> </w:t>
      </w:r>
      <w:r>
        <w:rPr>
          <w:w w:val="105"/>
        </w:rPr>
        <w:t>be shared</w:t>
      </w:r>
      <w:r>
        <w:rPr>
          <w:spacing w:val="-17"/>
          <w:w w:val="105"/>
        </w:rPr>
        <w:t xml:space="preserve"> </w:t>
      </w:r>
      <w:r>
        <w:rPr>
          <w:w w:val="105"/>
        </w:rPr>
        <w:t>between</w:t>
      </w:r>
      <w:r>
        <w:rPr>
          <w:spacing w:val="-17"/>
          <w:w w:val="105"/>
        </w:rPr>
        <w:t xml:space="preserve"> </w:t>
      </w:r>
      <w:r>
        <w:rPr>
          <w:w w:val="105"/>
        </w:rPr>
        <w:t>other</w:t>
      </w:r>
      <w:r>
        <w:rPr>
          <w:spacing w:val="-17"/>
          <w:w w:val="105"/>
        </w:rPr>
        <w:t xml:space="preserve"> </w:t>
      </w:r>
      <w:r>
        <w:rPr>
          <w:w w:val="105"/>
        </w:rPr>
        <w:t>children</w:t>
      </w:r>
      <w:r>
        <w:rPr>
          <w:spacing w:val="-17"/>
          <w:w w:val="105"/>
        </w:rPr>
        <w:t xml:space="preserve"> </w:t>
      </w:r>
      <w:r>
        <w:rPr>
          <w:w w:val="105"/>
        </w:rPr>
        <w:t>and</w:t>
      </w:r>
      <w:r>
        <w:rPr>
          <w:spacing w:val="-17"/>
          <w:w w:val="105"/>
        </w:rPr>
        <w:t xml:space="preserve"> </w:t>
      </w:r>
      <w:r>
        <w:rPr>
          <w:w w:val="105"/>
        </w:rPr>
        <w:t>should</w:t>
      </w:r>
      <w:r>
        <w:rPr>
          <w:spacing w:val="-17"/>
          <w:w w:val="105"/>
        </w:rPr>
        <w:t xml:space="preserve"> </w:t>
      </w:r>
      <w:r>
        <w:rPr>
          <w:w w:val="105"/>
        </w:rPr>
        <w:t>be</w:t>
      </w:r>
      <w:r>
        <w:rPr>
          <w:spacing w:val="-17"/>
          <w:w w:val="105"/>
        </w:rPr>
        <w:t xml:space="preserve"> </w:t>
      </w:r>
      <w:r>
        <w:rPr>
          <w:w w:val="105"/>
        </w:rPr>
        <w:t>stored</w:t>
      </w:r>
      <w:r>
        <w:rPr>
          <w:spacing w:val="-17"/>
          <w:w w:val="105"/>
        </w:rPr>
        <w:t xml:space="preserve"> </w:t>
      </w:r>
      <w:r>
        <w:rPr>
          <w:w w:val="105"/>
        </w:rPr>
        <w:t>in</w:t>
      </w:r>
      <w:r>
        <w:rPr>
          <w:spacing w:val="-17"/>
          <w:w w:val="105"/>
        </w:rPr>
        <w:t xml:space="preserve"> </w:t>
      </w:r>
      <w:r>
        <w:rPr>
          <w:w w:val="105"/>
        </w:rPr>
        <w:t>line with the schools Medicines</w:t>
      </w:r>
      <w:r>
        <w:rPr>
          <w:spacing w:val="-10"/>
          <w:w w:val="105"/>
        </w:rPr>
        <w:t xml:space="preserve"> </w:t>
      </w:r>
      <w:r>
        <w:rPr>
          <w:w w:val="105"/>
        </w:rPr>
        <w:t>Policy.</w:t>
      </w:r>
    </w:p>
    <w:p w14:paraId="26C4C564" w14:textId="77777777" w:rsidR="0075759F" w:rsidRDefault="0075759F" w:rsidP="0094751D">
      <w:pPr>
        <w:pStyle w:val="BodyText"/>
        <w:spacing w:before="136" w:line="369" w:lineRule="auto"/>
        <w:ind w:left="644" w:right="1405"/>
      </w:pPr>
    </w:p>
    <w:p w14:paraId="65D55032" w14:textId="77777777" w:rsidR="0075759F" w:rsidRPr="0075759F" w:rsidRDefault="0075759F" w:rsidP="0075759F">
      <w:pPr>
        <w:pStyle w:val="Heading2"/>
        <w:spacing w:before="1"/>
        <w:ind w:left="644"/>
        <w:rPr>
          <w:sz w:val="28"/>
          <w:szCs w:val="28"/>
        </w:rPr>
      </w:pPr>
      <w:r w:rsidRPr="0075759F">
        <w:rPr>
          <w:w w:val="105"/>
          <w:sz w:val="28"/>
          <w:szCs w:val="28"/>
        </w:rPr>
        <w:t>Special Needs</w:t>
      </w:r>
    </w:p>
    <w:p w14:paraId="437277ED" w14:textId="77777777" w:rsidR="0075759F" w:rsidRDefault="0075759F" w:rsidP="0075759F">
      <w:pPr>
        <w:pStyle w:val="BodyText"/>
        <w:spacing w:before="135" w:line="369" w:lineRule="auto"/>
        <w:ind w:left="644" w:right="1054"/>
      </w:pPr>
      <w:r>
        <w:rPr>
          <w:w w:val="105"/>
        </w:rPr>
        <w:t>Children</w:t>
      </w:r>
      <w:r>
        <w:rPr>
          <w:spacing w:val="-17"/>
          <w:w w:val="105"/>
        </w:rPr>
        <w:t xml:space="preserve"> </w:t>
      </w:r>
      <w:r>
        <w:rPr>
          <w:w w:val="105"/>
        </w:rPr>
        <w:t>with</w:t>
      </w:r>
      <w:r>
        <w:rPr>
          <w:spacing w:val="-17"/>
          <w:w w:val="105"/>
        </w:rPr>
        <w:t xml:space="preserve"> </w:t>
      </w:r>
      <w:r>
        <w:rPr>
          <w:w w:val="105"/>
        </w:rPr>
        <w:t>special</w:t>
      </w:r>
      <w:r>
        <w:rPr>
          <w:spacing w:val="-18"/>
          <w:w w:val="105"/>
        </w:rPr>
        <w:t xml:space="preserve"> </w:t>
      </w:r>
      <w:r>
        <w:rPr>
          <w:w w:val="105"/>
        </w:rPr>
        <w:t>needs</w:t>
      </w:r>
      <w:r>
        <w:rPr>
          <w:spacing w:val="-18"/>
          <w:w w:val="105"/>
        </w:rPr>
        <w:t xml:space="preserve"> </w:t>
      </w:r>
      <w:r>
        <w:rPr>
          <w:w w:val="105"/>
        </w:rPr>
        <w:t>have</w:t>
      </w:r>
      <w:r>
        <w:rPr>
          <w:spacing w:val="-18"/>
          <w:w w:val="105"/>
        </w:rPr>
        <w:t xml:space="preserve"> </w:t>
      </w:r>
      <w:r>
        <w:rPr>
          <w:w w:val="105"/>
        </w:rPr>
        <w:t>the</w:t>
      </w:r>
      <w:r>
        <w:rPr>
          <w:spacing w:val="-17"/>
          <w:w w:val="105"/>
        </w:rPr>
        <w:t xml:space="preserve"> </w:t>
      </w:r>
      <w:r>
        <w:rPr>
          <w:w w:val="105"/>
        </w:rPr>
        <w:t>same</w:t>
      </w:r>
      <w:r>
        <w:rPr>
          <w:spacing w:val="-17"/>
          <w:w w:val="105"/>
        </w:rPr>
        <w:t xml:space="preserve"> </w:t>
      </w:r>
      <w:r>
        <w:rPr>
          <w:w w:val="105"/>
        </w:rPr>
        <w:t>rights</w:t>
      </w:r>
      <w:r>
        <w:rPr>
          <w:spacing w:val="-17"/>
          <w:w w:val="105"/>
        </w:rPr>
        <w:t xml:space="preserve"> </w:t>
      </w:r>
      <w:r>
        <w:rPr>
          <w:w w:val="105"/>
        </w:rPr>
        <w:t>to</w:t>
      </w:r>
      <w:r>
        <w:rPr>
          <w:spacing w:val="-17"/>
          <w:w w:val="105"/>
        </w:rPr>
        <w:t xml:space="preserve"> </w:t>
      </w:r>
      <w:r>
        <w:rPr>
          <w:w w:val="105"/>
        </w:rPr>
        <w:t>privacy</w:t>
      </w:r>
      <w:r>
        <w:rPr>
          <w:spacing w:val="-17"/>
          <w:w w:val="105"/>
        </w:rPr>
        <w:t xml:space="preserve"> </w:t>
      </w:r>
      <w:r>
        <w:rPr>
          <w:w w:val="105"/>
        </w:rPr>
        <w:t>and</w:t>
      </w:r>
      <w:r>
        <w:rPr>
          <w:spacing w:val="-17"/>
          <w:w w:val="105"/>
        </w:rPr>
        <w:t xml:space="preserve"> </w:t>
      </w:r>
      <w:r>
        <w:rPr>
          <w:w w:val="105"/>
        </w:rPr>
        <w:t>safety</w:t>
      </w:r>
      <w:r>
        <w:rPr>
          <w:spacing w:val="-17"/>
          <w:w w:val="105"/>
        </w:rPr>
        <w:t xml:space="preserve"> </w:t>
      </w:r>
      <w:r>
        <w:rPr>
          <w:w w:val="105"/>
        </w:rPr>
        <w:t>when</w:t>
      </w:r>
      <w:r>
        <w:rPr>
          <w:spacing w:val="-17"/>
          <w:w w:val="105"/>
        </w:rPr>
        <w:t xml:space="preserve"> </w:t>
      </w:r>
      <w:r>
        <w:rPr>
          <w:w w:val="105"/>
        </w:rPr>
        <w:t>receiving intimate care. Additional vulnerabilities (any physical disability of learning difficulty) must</w:t>
      </w:r>
      <w:r>
        <w:rPr>
          <w:spacing w:val="-17"/>
          <w:w w:val="105"/>
        </w:rPr>
        <w:t xml:space="preserve"> </w:t>
      </w:r>
      <w:r>
        <w:rPr>
          <w:w w:val="105"/>
        </w:rPr>
        <w:t>be</w:t>
      </w:r>
      <w:r>
        <w:rPr>
          <w:spacing w:val="-17"/>
          <w:w w:val="105"/>
        </w:rPr>
        <w:t xml:space="preserve"> </w:t>
      </w:r>
      <w:r>
        <w:rPr>
          <w:w w:val="105"/>
        </w:rPr>
        <w:t>considered</w:t>
      </w:r>
      <w:r>
        <w:rPr>
          <w:spacing w:val="-17"/>
          <w:w w:val="105"/>
        </w:rPr>
        <w:t xml:space="preserve"> </w:t>
      </w:r>
      <w:r>
        <w:rPr>
          <w:w w:val="105"/>
        </w:rPr>
        <w:t>when</w:t>
      </w:r>
      <w:r>
        <w:rPr>
          <w:spacing w:val="-18"/>
          <w:w w:val="105"/>
        </w:rPr>
        <w:t xml:space="preserve"> </w:t>
      </w:r>
      <w:r>
        <w:rPr>
          <w:w w:val="105"/>
        </w:rPr>
        <w:t>drawing</w:t>
      </w:r>
      <w:r>
        <w:rPr>
          <w:spacing w:val="-17"/>
          <w:w w:val="105"/>
        </w:rPr>
        <w:t xml:space="preserve"> </w:t>
      </w:r>
      <w:r>
        <w:rPr>
          <w:w w:val="105"/>
        </w:rPr>
        <w:t>up</w:t>
      </w:r>
      <w:r>
        <w:rPr>
          <w:spacing w:val="-17"/>
          <w:w w:val="105"/>
        </w:rPr>
        <w:t xml:space="preserve"> </w:t>
      </w:r>
      <w:r>
        <w:rPr>
          <w:w w:val="105"/>
        </w:rPr>
        <w:t>care</w:t>
      </w:r>
      <w:r>
        <w:rPr>
          <w:spacing w:val="-17"/>
          <w:w w:val="105"/>
        </w:rPr>
        <w:t xml:space="preserve"> </w:t>
      </w:r>
      <w:r>
        <w:rPr>
          <w:w w:val="105"/>
        </w:rPr>
        <w:t>plans</w:t>
      </w:r>
      <w:r>
        <w:rPr>
          <w:spacing w:val="-18"/>
          <w:w w:val="105"/>
        </w:rPr>
        <w:t xml:space="preserve"> </w:t>
      </w:r>
      <w:r>
        <w:rPr>
          <w:w w:val="105"/>
        </w:rPr>
        <w:t>for</w:t>
      </w:r>
      <w:r>
        <w:rPr>
          <w:spacing w:val="-17"/>
          <w:w w:val="105"/>
        </w:rPr>
        <w:t xml:space="preserve"> </w:t>
      </w:r>
      <w:r>
        <w:rPr>
          <w:w w:val="105"/>
        </w:rPr>
        <w:t>individual</w:t>
      </w:r>
      <w:r>
        <w:rPr>
          <w:spacing w:val="-17"/>
          <w:w w:val="105"/>
        </w:rPr>
        <w:t xml:space="preserve"> </w:t>
      </w:r>
      <w:r>
        <w:rPr>
          <w:w w:val="105"/>
        </w:rPr>
        <w:t>children.</w:t>
      </w:r>
      <w:r>
        <w:rPr>
          <w:spacing w:val="-17"/>
          <w:w w:val="105"/>
        </w:rPr>
        <w:t xml:space="preserve"> </w:t>
      </w:r>
      <w:r>
        <w:rPr>
          <w:w w:val="105"/>
        </w:rPr>
        <w:t>Regardless</w:t>
      </w:r>
      <w:r>
        <w:rPr>
          <w:spacing w:val="-18"/>
          <w:w w:val="105"/>
        </w:rPr>
        <w:t xml:space="preserve"> </w:t>
      </w:r>
      <w:r>
        <w:rPr>
          <w:w w:val="105"/>
        </w:rPr>
        <w:t>of age and ability, the views and emotional responses of children with special needs should</w:t>
      </w:r>
      <w:r>
        <w:rPr>
          <w:spacing w:val="-6"/>
          <w:w w:val="105"/>
        </w:rPr>
        <w:t xml:space="preserve"> </w:t>
      </w:r>
      <w:r>
        <w:rPr>
          <w:w w:val="105"/>
        </w:rPr>
        <w:t>be</w:t>
      </w:r>
      <w:r>
        <w:rPr>
          <w:spacing w:val="-6"/>
          <w:w w:val="105"/>
        </w:rPr>
        <w:t xml:space="preserve"> </w:t>
      </w:r>
      <w:r>
        <w:rPr>
          <w:w w:val="105"/>
        </w:rPr>
        <w:t>actively</w:t>
      </w:r>
      <w:r>
        <w:rPr>
          <w:spacing w:val="-6"/>
          <w:w w:val="105"/>
        </w:rPr>
        <w:t xml:space="preserve"> </w:t>
      </w:r>
      <w:r>
        <w:rPr>
          <w:w w:val="105"/>
        </w:rPr>
        <w:t>sought</w:t>
      </w:r>
      <w:r>
        <w:rPr>
          <w:spacing w:val="-8"/>
          <w:w w:val="105"/>
        </w:rPr>
        <w:t xml:space="preserve"> </w:t>
      </w:r>
      <w:r>
        <w:rPr>
          <w:w w:val="105"/>
        </w:rPr>
        <w:t>when</w:t>
      </w:r>
      <w:r>
        <w:rPr>
          <w:spacing w:val="-7"/>
          <w:w w:val="105"/>
        </w:rPr>
        <w:t xml:space="preserve"> </w:t>
      </w:r>
      <w:r>
        <w:rPr>
          <w:w w:val="105"/>
        </w:rPr>
        <w:t>drawing</w:t>
      </w:r>
      <w:r>
        <w:rPr>
          <w:spacing w:val="-6"/>
          <w:w w:val="105"/>
        </w:rPr>
        <w:t xml:space="preserve"> </w:t>
      </w:r>
      <w:r>
        <w:rPr>
          <w:w w:val="105"/>
        </w:rPr>
        <w:t>up</w:t>
      </w:r>
      <w:r>
        <w:rPr>
          <w:spacing w:val="-6"/>
          <w:w w:val="105"/>
        </w:rPr>
        <w:t xml:space="preserve"> </w:t>
      </w:r>
      <w:r>
        <w:rPr>
          <w:w w:val="105"/>
        </w:rPr>
        <w:t>or</w:t>
      </w:r>
      <w:r>
        <w:rPr>
          <w:spacing w:val="-6"/>
          <w:w w:val="105"/>
        </w:rPr>
        <w:t xml:space="preserve"> </w:t>
      </w:r>
      <w:r>
        <w:rPr>
          <w:w w:val="105"/>
        </w:rPr>
        <w:t>reviewing</w:t>
      </w:r>
      <w:r>
        <w:rPr>
          <w:spacing w:val="-6"/>
          <w:w w:val="105"/>
        </w:rPr>
        <w:t xml:space="preserve"> </w:t>
      </w:r>
      <w:r>
        <w:rPr>
          <w:w w:val="105"/>
        </w:rPr>
        <w:t>a</w:t>
      </w:r>
      <w:r>
        <w:rPr>
          <w:spacing w:val="-5"/>
          <w:w w:val="105"/>
        </w:rPr>
        <w:t xml:space="preserve"> </w:t>
      </w:r>
      <w:r>
        <w:rPr>
          <w:w w:val="105"/>
        </w:rPr>
        <w:t>care</w:t>
      </w:r>
      <w:r>
        <w:rPr>
          <w:spacing w:val="-7"/>
          <w:w w:val="105"/>
        </w:rPr>
        <w:t xml:space="preserve"> </w:t>
      </w:r>
      <w:r>
        <w:rPr>
          <w:w w:val="105"/>
        </w:rPr>
        <w:t>plan.</w:t>
      </w:r>
    </w:p>
    <w:p w14:paraId="196F9485" w14:textId="77777777" w:rsidR="0075759F" w:rsidRDefault="0075759F" w:rsidP="0075759F">
      <w:pPr>
        <w:pStyle w:val="BodyText"/>
        <w:spacing w:before="9"/>
        <w:rPr>
          <w:sz w:val="33"/>
        </w:rPr>
      </w:pPr>
    </w:p>
    <w:p w14:paraId="68A1687D" w14:textId="77777777" w:rsidR="0075759F" w:rsidRPr="0075759F" w:rsidRDefault="0075759F" w:rsidP="0075759F">
      <w:pPr>
        <w:pStyle w:val="Heading2"/>
        <w:ind w:left="644"/>
        <w:rPr>
          <w:sz w:val="28"/>
          <w:szCs w:val="28"/>
        </w:rPr>
      </w:pPr>
      <w:r w:rsidRPr="0075759F">
        <w:rPr>
          <w:w w:val="105"/>
          <w:sz w:val="28"/>
          <w:szCs w:val="28"/>
        </w:rPr>
        <w:t>Physical Contact</w:t>
      </w:r>
    </w:p>
    <w:p w14:paraId="133269C4" w14:textId="77777777" w:rsidR="0075759F" w:rsidRPr="0075759F" w:rsidRDefault="0075759F" w:rsidP="0075759F">
      <w:pPr>
        <w:pStyle w:val="BodyText"/>
        <w:spacing w:before="136" w:line="369" w:lineRule="auto"/>
        <w:ind w:left="644" w:right="1147"/>
      </w:pPr>
      <w:r>
        <w:rPr>
          <w:w w:val="105"/>
        </w:rPr>
        <w:t>All staff engaged in the care and education of children and young people need to exercise caution in the use of physical contact. Staff must be aware that even well- intentioned contact might be misconstrued by the child or an observer. Staff must always be prepared to justify actions and accept that all physical contact is open to scrutiny.</w:t>
      </w:r>
      <w:r>
        <w:rPr>
          <w:spacing w:val="32"/>
          <w:w w:val="105"/>
        </w:rPr>
        <w:t xml:space="preserve"> </w:t>
      </w:r>
      <w:r>
        <w:rPr>
          <w:w w:val="105"/>
        </w:rPr>
        <w:t>The</w:t>
      </w:r>
      <w:r>
        <w:rPr>
          <w:spacing w:val="-16"/>
          <w:w w:val="105"/>
        </w:rPr>
        <w:t xml:space="preserve"> </w:t>
      </w:r>
      <w:r>
        <w:rPr>
          <w:w w:val="105"/>
        </w:rPr>
        <w:t>expectation</w:t>
      </w:r>
      <w:r>
        <w:rPr>
          <w:spacing w:val="-16"/>
          <w:w w:val="105"/>
        </w:rPr>
        <w:t xml:space="preserve"> </w:t>
      </w:r>
      <w:r>
        <w:rPr>
          <w:w w:val="105"/>
        </w:rPr>
        <w:t>is</w:t>
      </w:r>
      <w:r>
        <w:rPr>
          <w:spacing w:val="-16"/>
          <w:w w:val="105"/>
        </w:rPr>
        <w:t xml:space="preserve"> </w:t>
      </w:r>
      <w:r>
        <w:rPr>
          <w:w w:val="105"/>
        </w:rPr>
        <w:t>that</w:t>
      </w:r>
      <w:r>
        <w:rPr>
          <w:spacing w:val="-16"/>
          <w:w w:val="105"/>
        </w:rPr>
        <w:t xml:space="preserve"> </w:t>
      </w:r>
      <w:r>
        <w:rPr>
          <w:w w:val="105"/>
        </w:rPr>
        <w:t>when</w:t>
      </w:r>
      <w:r>
        <w:rPr>
          <w:spacing w:val="-16"/>
          <w:w w:val="105"/>
        </w:rPr>
        <w:t xml:space="preserve"> </w:t>
      </w:r>
      <w:r>
        <w:rPr>
          <w:w w:val="105"/>
        </w:rPr>
        <w:t>staff</w:t>
      </w:r>
      <w:r>
        <w:rPr>
          <w:spacing w:val="-16"/>
          <w:w w:val="105"/>
        </w:rPr>
        <w:t xml:space="preserve"> </w:t>
      </w:r>
      <w:r>
        <w:rPr>
          <w:w w:val="105"/>
        </w:rPr>
        <w:t>make</w:t>
      </w:r>
      <w:r>
        <w:rPr>
          <w:spacing w:val="-16"/>
          <w:w w:val="105"/>
        </w:rPr>
        <w:t xml:space="preserve"> </w:t>
      </w:r>
      <w:r>
        <w:rPr>
          <w:w w:val="105"/>
        </w:rPr>
        <w:t>physical</w:t>
      </w:r>
      <w:r>
        <w:rPr>
          <w:spacing w:val="-16"/>
          <w:w w:val="105"/>
        </w:rPr>
        <w:t xml:space="preserve"> </w:t>
      </w:r>
      <w:r>
        <w:rPr>
          <w:w w:val="105"/>
        </w:rPr>
        <w:t>contact</w:t>
      </w:r>
      <w:r>
        <w:rPr>
          <w:spacing w:val="-15"/>
          <w:w w:val="105"/>
        </w:rPr>
        <w:t xml:space="preserve"> </w:t>
      </w:r>
      <w:r>
        <w:rPr>
          <w:w w:val="105"/>
        </w:rPr>
        <w:t>with</w:t>
      </w:r>
      <w:r>
        <w:rPr>
          <w:spacing w:val="-16"/>
          <w:w w:val="105"/>
        </w:rPr>
        <w:t xml:space="preserve"> </w:t>
      </w:r>
      <w:r>
        <w:rPr>
          <w:w w:val="105"/>
        </w:rPr>
        <w:t>children</w:t>
      </w:r>
      <w:r>
        <w:rPr>
          <w:spacing w:val="-15"/>
          <w:w w:val="105"/>
        </w:rPr>
        <w:t xml:space="preserve"> </w:t>
      </w:r>
      <w:r>
        <w:rPr>
          <w:w w:val="105"/>
        </w:rPr>
        <w:t>it</w:t>
      </w:r>
      <w:r>
        <w:rPr>
          <w:spacing w:val="-16"/>
          <w:w w:val="105"/>
        </w:rPr>
        <w:t xml:space="preserve"> </w:t>
      </w:r>
      <w:r>
        <w:rPr>
          <w:w w:val="105"/>
        </w:rPr>
        <w:t>will be:</w:t>
      </w:r>
    </w:p>
    <w:p w14:paraId="10103C54" w14:textId="77777777" w:rsidR="0075759F" w:rsidRDefault="0075759F" w:rsidP="0075759F">
      <w:pPr>
        <w:pStyle w:val="ListParagraph"/>
        <w:numPr>
          <w:ilvl w:val="0"/>
          <w:numId w:val="3"/>
        </w:numPr>
        <w:tabs>
          <w:tab w:val="left" w:pos="1322"/>
          <w:tab w:val="left" w:pos="1323"/>
        </w:tabs>
      </w:pPr>
      <w:r>
        <w:rPr>
          <w:w w:val="105"/>
        </w:rPr>
        <w:t>For the least amount of time necessary (limited</w:t>
      </w:r>
      <w:r>
        <w:rPr>
          <w:spacing w:val="-35"/>
          <w:w w:val="105"/>
        </w:rPr>
        <w:t xml:space="preserve"> </w:t>
      </w:r>
      <w:r>
        <w:rPr>
          <w:w w:val="105"/>
        </w:rPr>
        <w:t>touch)</w:t>
      </w:r>
    </w:p>
    <w:p w14:paraId="59E717DD" w14:textId="77777777" w:rsidR="0075759F" w:rsidRDefault="0075759F" w:rsidP="0075759F">
      <w:pPr>
        <w:pStyle w:val="ListParagraph"/>
        <w:numPr>
          <w:ilvl w:val="0"/>
          <w:numId w:val="3"/>
        </w:numPr>
        <w:tabs>
          <w:tab w:val="left" w:pos="1322"/>
          <w:tab w:val="left" w:pos="1323"/>
        </w:tabs>
        <w:spacing w:before="78"/>
      </w:pPr>
      <w:r>
        <w:rPr>
          <w:w w:val="105"/>
        </w:rPr>
        <w:t>Appropriate, given their age, stage of development</w:t>
      </w:r>
      <w:r>
        <w:rPr>
          <w:spacing w:val="-47"/>
          <w:w w:val="105"/>
        </w:rPr>
        <w:t xml:space="preserve"> </w:t>
      </w:r>
      <w:r>
        <w:rPr>
          <w:w w:val="105"/>
        </w:rPr>
        <w:t>and background</w:t>
      </w:r>
    </w:p>
    <w:p w14:paraId="118B5FB7" w14:textId="77777777" w:rsidR="0075759F" w:rsidRDefault="0075759F" w:rsidP="0075759F">
      <w:pPr>
        <w:pStyle w:val="ListParagraph"/>
        <w:numPr>
          <w:ilvl w:val="0"/>
          <w:numId w:val="3"/>
        </w:numPr>
        <w:tabs>
          <w:tab w:val="left" w:pos="1322"/>
          <w:tab w:val="left" w:pos="1323"/>
        </w:tabs>
        <w:spacing w:before="135"/>
      </w:pPr>
      <w:r>
        <w:rPr>
          <w:w w:val="105"/>
        </w:rPr>
        <w:t>In response to the pupil’s needs at the</w:t>
      </w:r>
      <w:r>
        <w:rPr>
          <w:spacing w:val="-29"/>
          <w:w w:val="105"/>
        </w:rPr>
        <w:t xml:space="preserve"> </w:t>
      </w:r>
      <w:r>
        <w:rPr>
          <w:w w:val="105"/>
        </w:rPr>
        <w:t>time</w:t>
      </w:r>
    </w:p>
    <w:p w14:paraId="2AE3AE92" w14:textId="77777777" w:rsidR="0075759F" w:rsidRDefault="0075759F" w:rsidP="0075759F">
      <w:pPr>
        <w:pStyle w:val="BodyText"/>
        <w:rPr>
          <w:sz w:val="28"/>
        </w:rPr>
      </w:pPr>
    </w:p>
    <w:p w14:paraId="7BACEEA0" w14:textId="77777777" w:rsidR="0075759F" w:rsidRDefault="0075759F" w:rsidP="0075759F">
      <w:pPr>
        <w:pStyle w:val="BodyText"/>
        <w:spacing w:before="202" w:line="369" w:lineRule="auto"/>
        <w:ind w:left="644" w:right="1147"/>
        <w:rPr>
          <w:spacing w:val="-20"/>
          <w:w w:val="105"/>
        </w:rPr>
      </w:pPr>
      <w:r>
        <w:rPr>
          <w:w w:val="105"/>
        </w:rPr>
        <w:t>Arrangements</w:t>
      </w:r>
      <w:r>
        <w:rPr>
          <w:spacing w:val="-15"/>
          <w:w w:val="105"/>
        </w:rPr>
        <w:t xml:space="preserve"> </w:t>
      </w:r>
      <w:r>
        <w:rPr>
          <w:w w:val="105"/>
        </w:rPr>
        <w:t>must</w:t>
      </w:r>
      <w:r>
        <w:rPr>
          <w:spacing w:val="-15"/>
          <w:w w:val="105"/>
        </w:rPr>
        <w:t xml:space="preserve"> </w:t>
      </w:r>
      <w:r>
        <w:rPr>
          <w:w w:val="105"/>
        </w:rPr>
        <w:t>be</w:t>
      </w:r>
      <w:r>
        <w:rPr>
          <w:spacing w:val="-15"/>
          <w:w w:val="105"/>
        </w:rPr>
        <w:t xml:space="preserve"> </w:t>
      </w:r>
      <w:r>
        <w:rPr>
          <w:w w:val="105"/>
        </w:rPr>
        <w:t>understood</w:t>
      </w:r>
      <w:r>
        <w:rPr>
          <w:spacing w:val="-15"/>
          <w:w w:val="105"/>
        </w:rPr>
        <w:t xml:space="preserve"> </w:t>
      </w:r>
      <w:r>
        <w:rPr>
          <w:w w:val="105"/>
        </w:rPr>
        <w:t>and</w:t>
      </w:r>
      <w:r>
        <w:rPr>
          <w:spacing w:val="-16"/>
          <w:w w:val="105"/>
        </w:rPr>
        <w:t xml:space="preserve"> </w:t>
      </w:r>
      <w:r>
        <w:rPr>
          <w:w w:val="105"/>
        </w:rPr>
        <w:t>agreed</w:t>
      </w:r>
      <w:r>
        <w:rPr>
          <w:spacing w:val="-16"/>
          <w:w w:val="105"/>
        </w:rPr>
        <w:t xml:space="preserve"> </w:t>
      </w:r>
      <w:r>
        <w:rPr>
          <w:w w:val="105"/>
        </w:rPr>
        <w:t>by</w:t>
      </w:r>
      <w:r>
        <w:rPr>
          <w:spacing w:val="-15"/>
          <w:w w:val="105"/>
        </w:rPr>
        <w:t xml:space="preserve"> </w:t>
      </w:r>
      <w:r>
        <w:rPr>
          <w:w w:val="105"/>
        </w:rPr>
        <w:t>all</w:t>
      </w:r>
      <w:r>
        <w:rPr>
          <w:spacing w:val="-15"/>
          <w:w w:val="105"/>
        </w:rPr>
        <w:t xml:space="preserve"> </w:t>
      </w:r>
      <w:r>
        <w:rPr>
          <w:w w:val="105"/>
        </w:rPr>
        <w:t>concerned,</w:t>
      </w:r>
      <w:r>
        <w:rPr>
          <w:spacing w:val="-16"/>
          <w:w w:val="105"/>
        </w:rPr>
        <w:t xml:space="preserve"> </w:t>
      </w:r>
      <w:r>
        <w:rPr>
          <w:w w:val="105"/>
        </w:rPr>
        <w:t>justified</w:t>
      </w:r>
      <w:r>
        <w:rPr>
          <w:spacing w:val="-14"/>
          <w:w w:val="105"/>
        </w:rPr>
        <w:t xml:space="preserve"> </w:t>
      </w:r>
      <w:r>
        <w:rPr>
          <w:w w:val="105"/>
        </w:rPr>
        <w:t>in</w:t>
      </w:r>
      <w:r>
        <w:rPr>
          <w:spacing w:val="-15"/>
          <w:w w:val="105"/>
        </w:rPr>
        <w:t xml:space="preserve"> </w:t>
      </w:r>
      <w:r>
        <w:rPr>
          <w:w w:val="105"/>
        </w:rPr>
        <w:t>terms</w:t>
      </w:r>
      <w:r>
        <w:rPr>
          <w:spacing w:val="-16"/>
          <w:w w:val="105"/>
        </w:rPr>
        <w:t xml:space="preserve"> </w:t>
      </w:r>
      <w:r>
        <w:rPr>
          <w:w w:val="105"/>
        </w:rPr>
        <w:t>of the child’s needs and consistently applied and open to scrutiny. Where possible, consultation with colleagues should take place where any deviation from arrangements</w:t>
      </w:r>
      <w:r>
        <w:rPr>
          <w:spacing w:val="-20"/>
          <w:w w:val="105"/>
        </w:rPr>
        <w:t xml:space="preserve"> </w:t>
      </w:r>
      <w:r>
        <w:rPr>
          <w:w w:val="105"/>
        </w:rPr>
        <w:t>is</w:t>
      </w:r>
      <w:r>
        <w:rPr>
          <w:spacing w:val="-21"/>
          <w:w w:val="105"/>
        </w:rPr>
        <w:t xml:space="preserve"> </w:t>
      </w:r>
      <w:r>
        <w:rPr>
          <w:w w:val="105"/>
        </w:rPr>
        <w:t>anticipated.</w:t>
      </w:r>
      <w:r>
        <w:rPr>
          <w:spacing w:val="-20"/>
          <w:w w:val="105"/>
        </w:rPr>
        <w:t xml:space="preserve"> </w:t>
      </w:r>
    </w:p>
    <w:p w14:paraId="344B7D4A" w14:textId="77777777" w:rsidR="0075759F" w:rsidRDefault="0075759F" w:rsidP="0075759F">
      <w:pPr>
        <w:pStyle w:val="BodyText"/>
        <w:spacing w:before="202" w:line="369" w:lineRule="auto"/>
        <w:ind w:left="644" w:right="1147"/>
        <w:rPr>
          <w:w w:val="105"/>
        </w:rPr>
      </w:pPr>
      <w:r>
        <w:rPr>
          <w:w w:val="105"/>
        </w:rPr>
        <w:t>Any</w:t>
      </w:r>
      <w:r>
        <w:rPr>
          <w:spacing w:val="-19"/>
          <w:w w:val="105"/>
        </w:rPr>
        <w:t xml:space="preserve"> </w:t>
      </w:r>
      <w:r>
        <w:rPr>
          <w:w w:val="105"/>
        </w:rPr>
        <w:t>deviation</w:t>
      </w:r>
      <w:r>
        <w:rPr>
          <w:spacing w:val="-20"/>
          <w:w w:val="105"/>
        </w:rPr>
        <w:t xml:space="preserve"> </w:t>
      </w:r>
      <w:r>
        <w:rPr>
          <w:w w:val="105"/>
        </w:rPr>
        <w:t>from</w:t>
      </w:r>
      <w:r>
        <w:rPr>
          <w:spacing w:val="-20"/>
          <w:w w:val="105"/>
        </w:rPr>
        <w:t xml:space="preserve"> </w:t>
      </w:r>
      <w:r>
        <w:rPr>
          <w:w w:val="105"/>
        </w:rPr>
        <w:t>the</w:t>
      </w:r>
      <w:r>
        <w:rPr>
          <w:spacing w:val="-20"/>
          <w:w w:val="105"/>
        </w:rPr>
        <w:t xml:space="preserve"> </w:t>
      </w:r>
      <w:r>
        <w:rPr>
          <w:w w:val="105"/>
        </w:rPr>
        <w:t>agreed</w:t>
      </w:r>
      <w:r>
        <w:rPr>
          <w:spacing w:val="-21"/>
          <w:w w:val="105"/>
        </w:rPr>
        <w:t xml:space="preserve"> </w:t>
      </w:r>
      <w:r>
        <w:rPr>
          <w:w w:val="105"/>
        </w:rPr>
        <w:t>plan</w:t>
      </w:r>
      <w:r>
        <w:rPr>
          <w:spacing w:val="-20"/>
          <w:w w:val="105"/>
        </w:rPr>
        <w:t xml:space="preserve"> </w:t>
      </w:r>
      <w:r>
        <w:rPr>
          <w:w w:val="105"/>
        </w:rPr>
        <w:t>must</w:t>
      </w:r>
      <w:r>
        <w:rPr>
          <w:spacing w:val="-20"/>
          <w:w w:val="105"/>
        </w:rPr>
        <w:t xml:space="preserve"> </w:t>
      </w:r>
      <w:r>
        <w:rPr>
          <w:w w:val="105"/>
        </w:rPr>
        <w:t>be</w:t>
      </w:r>
      <w:r>
        <w:rPr>
          <w:spacing w:val="-20"/>
          <w:w w:val="105"/>
        </w:rPr>
        <w:t xml:space="preserve"> </w:t>
      </w:r>
      <w:r>
        <w:rPr>
          <w:w w:val="105"/>
        </w:rPr>
        <w:t>documented and</w:t>
      </w:r>
      <w:r>
        <w:rPr>
          <w:spacing w:val="-3"/>
          <w:w w:val="105"/>
        </w:rPr>
        <w:t xml:space="preserve"> </w:t>
      </w:r>
      <w:r>
        <w:rPr>
          <w:w w:val="105"/>
        </w:rPr>
        <w:t>reported.</w:t>
      </w:r>
    </w:p>
    <w:p w14:paraId="4F1261D0" w14:textId="77777777" w:rsidR="0075759F" w:rsidRDefault="0075759F" w:rsidP="0075759F">
      <w:pPr>
        <w:pStyle w:val="BodyText"/>
        <w:spacing w:before="202" w:line="369" w:lineRule="auto"/>
        <w:ind w:left="644" w:right="1147"/>
        <w:rPr>
          <w:w w:val="105"/>
        </w:rPr>
      </w:pPr>
    </w:p>
    <w:p w14:paraId="0F3F51EA" w14:textId="77777777" w:rsidR="004F5804" w:rsidRDefault="004F5804" w:rsidP="0075759F">
      <w:pPr>
        <w:pStyle w:val="BodyText"/>
        <w:spacing w:before="202" w:line="369" w:lineRule="auto"/>
        <w:ind w:left="644" w:right="1147"/>
        <w:rPr>
          <w:w w:val="105"/>
        </w:rPr>
      </w:pPr>
    </w:p>
    <w:p w14:paraId="0B364053" w14:textId="77777777" w:rsidR="004F5804" w:rsidRDefault="004F5804" w:rsidP="0075759F">
      <w:pPr>
        <w:pStyle w:val="BodyText"/>
        <w:spacing w:before="202" w:line="369" w:lineRule="auto"/>
        <w:ind w:left="644" w:right="1147"/>
        <w:rPr>
          <w:w w:val="105"/>
        </w:rPr>
      </w:pPr>
    </w:p>
    <w:p w14:paraId="3B4E5A1D" w14:textId="77777777" w:rsidR="004F5804" w:rsidRDefault="004F5804" w:rsidP="0075759F">
      <w:pPr>
        <w:pStyle w:val="BodyText"/>
        <w:spacing w:before="202" w:line="369" w:lineRule="auto"/>
        <w:ind w:left="644" w:right="1147"/>
        <w:rPr>
          <w:w w:val="105"/>
        </w:rPr>
      </w:pPr>
    </w:p>
    <w:p w14:paraId="47E3D996" w14:textId="77777777" w:rsidR="004F5804" w:rsidRDefault="004F5804" w:rsidP="004F5804">
      <w:pPr>
        <w:pStyle w:val="Heading2"/>
        <w:ind w:left="644"/>
        <w:rPr>
          <w:w w:val="105"/>
          <w:sz w:val="28"/>
          <w:szCs w:val="28"/>
        </w:rPr>
      </w:pPr>
      <w:r>
        <w:rPr>
          <w:w w:val="105"/>
          <w:sz w:val="28"/>
          <w:szCs w:val="28"/>
        </w:rPr>
        <w:t>Covid-19 secure risk assessment</w:t>
      </w:r>
    </w:p>
    <w:p w14:paraId="0B1F1B2C" w14:textId="77777777" w:rsidR="004F5804" w:rsidRDefault="004F5804" w:rsidP="004F5804">
      <w:pPr>
        <w:pStyle w:val="Heading2"/>
        <w:ind w:left="0"/>
        <w:rPr>
          <w:w w:val="105"/>
          <w:sz w:val="28"/>
          <w:szCs w:val="28"/>
        </w:rPr>
      </w:pPr>
    </w:p>
    <w:p w14:paraId="43622BFE" w14:textId="77777777" w:rsidR="004F5804" w:rsidRDefault="004F5804" w:rsidP="00F30CFE">
      <w:pPr>
        <w:pStyle w:val="BodyText"/>
        <w:spacing w:before="202" w:line="369" w:lineRule="auto"/>
        <w:ind w:left="720" w:right="1147"/>
        <w:rPr>
          <w:w w:val="105"/>
        </w:rPr>
      </w:pPr>
      <w:r>
        <w:rPr>
          <w:w w:val="105"/>
        </w:rPr>
        <w:t>Staff to be familiar with the LCC Managing Covid-19 in schools risk assessment. The points listed below are taken f</w:t>
      </w:r>
      <w:r w:rsidR="00F30CFE">
        <w:rPr>
          <w:w w:val="105"/>
        </w:rPr>
        <w:t>rom version 5.01.</w:t>
      </w:r>
    </w:p>
    <w:p w14:paraId="283E9447" w14:textId="77777777" w:rsidR="004F5804" w:rsidRDefault="004F5804" w:rsidP="004F5804">
      <w:pPr>
        <w:pStyle w:val="BodyText"/>
        <w:spacing w:before="202" w:line="369" w:lineRule="auto"/>
        <w:ind w:left="644" w:right="1147"/>
        <w:rPr>
          <w:w w:val="105"/>
        </w:rPr>
      </w:pPr>
    </w:p>
    <w:p w14:paraId="03CB3BF1" w14:textId="77777777" w:rsidR="004F5804" w:rsidRDefault="004F5804" w:rsidP="004F5804">
      <w:pPr>
        <w:pStyle w:val="Heading2"/>
        <w:ind w:left="644"/>
        <w:rPr>
          <w:w w:val="105"/>
          <w:sz w:val="28"/>
          <w:szCs w:val="28"/>
        </w:rPr>
      </w:pPr>
    </w:p>
    <w:p w14:paraId="26C73F5B" w14:textId="77777777" w:rsidR="004F5804" w:rsidRPr="0075759F" w:rsidRDefault="004F5804" w:rsidP="004F5804">
      <w:pPr>
        <w:pStyle w:val="Heading2"/>
        <w:ind w:left="644"/>
        <w:rPr>
          <w:sz w:val="28"/>
          <w:szCs w:val="28"/>
        </w:rPr>
      </w:pPr>
    </w:p>
    <w:tbl>
      <w:tblPr>
        <w:tblpPr w:leftFromText="180" w:rightFromText="180" w:vertAnchor="page" w:horzAnchor="margin" w:tblpXSpec="center" w:tblpY="3061"/>
        <w:tblW w:w="8140" w:type="dxa"/>
        <w:tblLook w:val="04A0" w:firstRow="1" w:lastRow="0" w:firstColumn="1" w:lastColumn="0" w:noHBand="0" w:noVBand="1"/>
      </w:tblPr>
      <w:tblGrid>
        <w:gridCol w:w="8140"/>
      </w:tblGrid>
      <w:tr w:rsidR="00062DB0" w:rsidRPr="00B30416" w14:paraId="3E2D21EA" w14:textId="77777777" w:rsidTr="00062DB0">
        <w:trPr>
          <w:trHeight w:val="558"/>
        </w:trPr>
        <w:tc>
          <w:tcPr>
            <w:tcW w:w="8140" w:type="dxa"/>
            <w:tcBorders>
              <w:top w:val="single" w:sz="4" w:space="0" w:color="auto"/>
              <w:left w:val="single" w:sz="4" w:space="0" w:color="auto"/>
              <w:bottom w:val="single" w:sz="4" w:space="0" w:color="auto"/>
              <w:right w:val="single" w:sz="4" w:space="0" w:color="auto"/>
            </w:tcBorders>
            <w:shd w:val="clear" w:color="000000" w:fill="FCE4D6"/>
            <w:vAlign w:val="center"/>
          </w:tcPr>
          <w:p w14:paraId="44D63F61" w14:textId="77777777" w:rsidR="00062DB0" w:rsidRDefault="00062DB0" w:rsidP="00062DB0">
            <w:pPr>
              <w:rPr>
                <w:rFonts w:eastAsia="Times New Roman"/>
                <w:color w:val="000000"/>
                <w:lang w:eastAsia="en-GB"/>
              </w:rPr>
            </w:pPr>
            <w:r w:rsidRPr="00B30416">
              <w:rPr>
                <w:rFonts w:eastAsia="Times New Roman"/>
                <w:color w:val="000000"/>
                <w:lang w:eastAsia="en-GB"/>
              </w:rPr>
              <w:t>Hygiene suites and intimate care facilities should be cleaned between pupils</w:t>
            </w:r>
            <w:r>
              <w:rPr>
                <w:rFonts w:eastAsia="Times New Roman"/>
                <w:color w:val="000000"/>
                <w:lang w:eastAsia="en-GB"/>
              </w:rPr>
              <w:t>.</w:t>
            </w:r>
            <w:r w:rsidRPr="00B30416">
              <w:rPr>
                <w:rFonts w:eastAsia="Times New Roman"/>
                <w:color w:val="000000"/>
                <w:lang w:eastAsia="en-GB"/>
              </w:rPr>
              <w:t xml:space="preserve"> </w:t>
            </w:r>
          </w:p>
          <w:p w14:paraId="6A4A445A" w14:textId="77777777" w:rsidR="00062DB0" w:rsidRPr="00B30416" w:rsidRDefault="00062DB0" w:rsidP="00062DB0">
            <w:pPr>
              <w:ind w:left="720"/>
              <w:rPr>
                <w:rFonts w:eastAsia="Times New Roman"/>
                <w:color w:val="000000"/>
                <w:lang w:eastAsia="en-GB"/>
              </w:rPr>
            </w:pPr>
          </w:p>
        </w:tc>
      </w:tr>
      <w:tr w:rsidR="004F5804" w:rsidRPr="00B30416" w14:paraId="57010553" w14:textId="77777777" w:rsidTr="00F30CFE">
        <w:trPr>
          <w:trHeight w:val="1425"/>
        </w:trPr>
        <w:tc>
          <w:tcPr>
            <w:tcW w:w="814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47AD317" w14:textId="77777777" w:rsidR="004F5804" w:rsidRPr="00B30416" w:rsidRDefault="004F5804" w:rsidP="00F30CFE">
            <w:pPr>
              <w:rPr>
                <w:rFonts w:eastAsia="Times New Roman"/>
                <w:color w:val="000000"/>
                <w:lang w:eastAsia="en-GB"/>
              </w:rPr>
            </w:pPr>
            <w:r w:rsidRPr="00B30416">
              <w:rPr>
                <w:rFonts w:eastAsia="Times New Roman"/>
                <w:color w:val="000000"/>
                <w:lang w:eastAsia="en-GB"/>
              </w:rPr>
              <w:t xml:space="preserve">Activities such as close intimate care </w:t>
            </w:r>
            <w:r w:rsidR="00F30CFE" w:rsidRPr="00B30416">
              <w:rPr>
                <w:rFonts w:eastAsia="Times New Roman"/>
                <w:color w:val="000000"/>
                <w:lang w:eastAsia="en-GB"/>
              </w:rPr>
              <w:t>e.g.</w:t>
            </w:r>
            <w:r w:rsidRPr="00B30416">
              <w:rPr>
                <w:rFonts w:eastAsia="Times New Roman"/>
                <w:color w:val="000000"/>
                <w:lang w:eastAsia="en-GB"/>
              </w:rPr>
              <w:t xml:space="preserve"> nappy changing, invasive medical procedures, assisting with feeding necessitate closer contact with pupils.  Staff carrying out these activities should wear disposable gloves and aprons and may need IIR masks and eye protection. This would need to be assessed on a case by case basis. </w:t>
            </w:r>
          </w:p>
        </w:tc>
      </w:tr>
      <w:tr w:rsidR="004F5804" w:rsidRPr="00B30416" w14:paraId="03FD82AD" w14:textId="77777777" w:rsidTr="00F30CFE">
        <w:trPr>
          <w:trHeight w:val="570"/>
        </w:trPr>
        <w:tc>
          <w:tcPr>
            <w:tcW w:w="8140" w:type="dxa"/>
            <w:tcBorders>
              <w:top w:val="nil"/>
              <w:left w:val="single" w:sz="4" w:space="0" w:color="auto"/>
              <w:bottom w:val="single" w:sz="4" w:space="0" w:color="auto"/>
              <w:right w:val="single" w:sz="4" w:space="0" w:color="auto"/>
            </w:tcBorders>
            <w:shd w:val="clear" w:color="000000" w:fill="FCE4D6"/>
            <w:vAlign w:val="center"/>
            <w:hideMark/>
          </w:tcPr>
          <w:p w14:paraId="5D36378A" w14:textId="77777777" w:rsidR="004F5804" w:rsidRPr="00B30416" w:rsidRDefault="004F5804" w:rsidP="00F30CFE">
            <w:pPr>
              <w:rPr>
                <w:rFonts w:eastAsia="Times New Roman"/>
                <w:color w:val="000000"/>
                <w:lang w:eastAsia="en-GB"/>
              </w:rPr>
            </w:pPr>
            <w:r w:rsidRPr="00B30416">
              <w:rPr>
                <w:rFonts w:eastAsia="Times New Roman"/>
                <w:color w:val="000000"/>
                <w:lang w:eastAsia="en-GB"/>
              </w:rPr>
              <w:t xml:space="preserve">If PPE is identified as necessary for certain activities or staff through a risk assessment then this should be provided by the school. </w:t>
            </w:r>
          </w:p>
        </w:tc>
      </w:tr>
      <w:tr w:rsidR="004F5804" w:rsidRPr="00B30416" w14:paraId="7D3F8FD0" w14:textId="77777777" w:rsidTr="00F30CFE">
        <w:trPr>
          <w:trHeight w:val="570"/>
        </w:trPr>
        <w:tc>
          <w:tcPr>
            <w:tcW w:w="8140" w:type="dxa"/>
            <w:tcBorders>
              <w:top w:val="nil"/>
              <w:left w:val="single" w:sz="4" w:space="0" w:color="auto"/>
              <w:bottom w:val="single" w:sz="4" w:space="0" w:color="auto"/>
              <w:right w:val="single" w:sz="4" w:space="0" w:color="auto"/>
            </w:tcBorders>
            <w:shd w:val="clear" w:color="000000" w:fill="FCE4D6"/>
            <w:vAlign w:val="center"/>
            <w:hideMark/>
          </w:tcPr>
          <w:p w14:paraId="2F8ADCA6" w14:textId="77777777" w:rsidR="004F5804" w:rsidRPr="00B30416" w:rsidRDefault="004F5804" w:rsidP="00F30CFE">
            <w:pPr>
              <w:rPr>
                <w:rFonts w:eastAsia="Times New Roman"/>
                <w:color w:val="000000"/>
                <w:lang w:eastAsia="en-GB"/>
              </w:rPr>
            </w:pPr>
            <w:r w:rsidRPr="00B30416">
              <w:rPr>
                <w:rFonts w:eastAsia="Times New Roman"/>
                <w:color w:val="000000"/>
                <w:lang w:eastAsia="en-GB"/>
              </w:rPr>
              <w:t xml:space="preserve">Reusable eye protection / face coverings should be thoroughly cleaned between each individual person being assisted. </w:t>
            </w:r>
          </w:p>
        </w:tc>
      </w:tr>
      <w:tr w:rsidR="004F5804" w:rsidRPr="00B30416" w14:paraId="7B1B0D81" w14:textId="77777777" w:rsidTr="00F30CFE">
        <w:trPr>
          <w:trHeight w:val="653"/>
        </w:trPr>
        <w:tc>
          <w:tcPr>
            <w:tcW w:w="8140" w:type="dxa"/>
            <w:tcBorders>
              <w:top w:val="nil"/>
              <w:left w:val="single" w:sz="4" w:space="0" w:color="auto"/>
              <w:bottom w:val="single" w:sz="4" w:space="0" w:color="auto"/>
              <w:right w:val="single" w:sz="4" w:space="0" w:color="auto"/>
            </w:tcBorders>
            <w:shd w:val="clear" w:color="000000" w:fill="FCE4D6"/>
            <w:hideMark/>
          </w:tcPr>
          <w:p w14:paraId="0A7D11A8" w14:textId="77777777" w:rsidR="004F5804" w:rsidRPr="00B30416" w:rsidRDefault="004F5804" w:rsidP="00F30CFE">
            <w:pPr>
              <w:rPr>
                <w:rFonts w:eastAsia="Times New Roman"/>
                <w:color w:val="000000"/>
                <w:lang w:eastAsia="en-GB"/>
              </w:rPr>
            </w:pPr>
            <w:r w:rsidRPr="00B30416">
              <w:rPr>
                <w:rFonts w:eastAsia="Times New Roman"/>
                <w:color w:val="000000"/>
                <w:lang w:eastAsia="en-GB"/>
              </w:rPr>
              <w:t>Advise st</w:t>
            </w:r>
            <w:r w:rsidR="00F30CFE">
              <w:rPr>
                <w:rFonts w:eastAsia="Times New Roman"/>
                <w:color w:val="000000"/>
                <w:lang w:eastAsia="en-GB"/>
              </w:rPr>
              <w:t xml:space="preserve">aff who may get bodily fluids, </w:t>
            </w:r>
            <w:r w:rsidRPr="00B30416">
              <w:rPr>
                <w:rFonts w:eastAsia="Times New Roman"/>
                <w:color w:val="000000"/>
                <w:lang w:eastAsia="en-GB"/>
              </w:rPr>
              <w:t xml:space="preserve">including spit, on their clothes from pupils to bring a change of clothes to work. </w:t>
            </w:r>
          </w:p>
        </w:tc>
      </w:tr>
    </w:tbl>
    <w:p w14:paraId="57E205E6" w14:textId="77777777" w:rsidR="00F30CFE" w:rsidRDefault="00F30CFE" w:rsidP="004F5804">
      <w:pPr>
        <w:rPr>
          <w:rFonts w:eastAsia="Times New Roman"/>
          <w:color w:val="000000"/>
          <w:lang w:eastAsia="en-GB"/>
        </w:rPr>
      </w:pPr>
    </w:p>
    <w:p w14:paraId="15092219" w14:textId="77777777" w:rsidR="00F30CFE" w:rsidRDefault="00F30CFE" w:rsidP="004F5804">
      <w:pPr>
        <w:rPr>
          <w:rFonts w:eastAsia="Times New Roman"/>
          <w:color w:val="000000"/>
          <w:lang w:eastAsia="en-GB"/>
        </w:rPr>
      </w:pPr>
    </w:p>
    <w:p w14:paraId="1A6DCEE2" w14:textId="77777777" w:rsidR="00F30CFE" w:rsidRDefault="00F30CFE" w:rsidP="004F5804">
      <w:pPr>
        <w:rPr>
          <w:rFonts w:eastAsia="Times New Roman"/>
          <w:color w:val="000000"/>
          <w:lang w:eastAsia="en-GB"/>
        </w:rPr>
      </w:pPr>
    </w:p>
    <w:p w14:paraId="01A6779E" w14:textId="77777777" w:rsidR="00F30CFE" w:rsidRDefault="00F30CFE" w:rsidP="004F5804">
      <w:pPr>
        <w:rPr>
          <w:rFonts w:eastAsia="Times New Roman"/>
          <w:color w:val="000000"/>
          <w:lang w:eastAsia="en-GB"/>
        </w:rPr>
      </w:pPr>
    </w:p>
    <w:p w14:paraId="6A478EC2" w14:textId="77777777" w:rsidR="00F30CFE" w:rsidRDefault="00F30CFE" w:rsidP="004F5804">
      <w:pPr>
        <w:rPr>
          <w:rFonts w:eastAsia="Times New Roman"/>
          <w:color w:val="000000"/>
          <w:lang w:eastAsia="en-GB"/>
        </w:rPr>
      </w:pPr>
    </w:p>
    <w:p w14:paraId="563CA8AE" w14:textId="77777777" w:rsidR="00F30CFE" w:rsidRDefault="00F30CFE" w:rsidP="004F5804">
      <w:pPr>
        <w:rPr>
          <w:rFonts w:eastAsia="Times New Roman"/>
          <w:color w:val="000000"/>
          <w:lang w:eastAsia="en-GB"/>
        </w:rPr>
      </w:pPr>
    </w:p>
    <w:p w14:paraId="701FF858" w14:textId="77777777" w:rsidR="00F30CFE" w:rsidRDefault="00F30CFE" w:rsidP="004F5804">
      <w:pPr>
        <w:rPr>
          <w:rFonts w:eastAsia="Times New Roman"/>
          <w:color w:val="000000"/>
          <w:lang w:eastAsia="en-GB"/>
        </w:rPr>
      </w:pPr>
    </w:p>
    <w:p w14:paraId="15873FB5" w14:textId="77777777" w:rsidR="00F30CFE" w:rsidRDefault="00F30CFE" w:rsidP="004F5804">
      <w:pPr>
        <w:rPr>
          <w:rFonts w:eastAsia="Times New Roman"/>
          <w:color w:val="000000"/>
          <w:lang w:eastAsia="en-GB"/>
        </w:rPr>
      </w:pPr>
    </w:p>
    <w:p w14:paraId="00A3C06D" w14:textId="77777777" w:rsidR="00F30CFE" w:rsidRDefault="00F30CFE" w:rsidP="004F5804">
      <w:pPr>
        <w:rPr>
          <w:rFonts w:eastAsia="Times New Roman"/>
          <w:color w:val="000000"/>
          <w:lang w:eastAsia="en-GB"/>
        </w:rPr>
      </w:pPr>
    </w:p>
    <w:p w14:paraId="2519B585" w14:textId="77777777" w:rsidR="00F30CFE" w:rsidRDefault="00F30CFE" w:rsidP="004F5804">
      <w:pPr>
        <w:rPr>
          <w:rFonts w:eastAsia="Times New Roman"/>
          <w:color w:val="000000"/>
          <w:lang w:eastAsia="en-GB"/>
        </w:rPr>
      </w:pPr>
    </w:p>
    <w:p w14:paraId="66557154" w14:textId="77777777" w:rsidR="00F30CFE" w:rsidRDefault="00F30CFE" w:rsidP="004F5804">
      <w:pPr>
        <w:rPr>
          <w:rFonts w:eastAsia="Times New Roman"/>
          <w:color w:val="000000"/>
          <w:lang w:eastAsia="en-GB"/>
        </w:rPr>
      </w:pPr>
    </w:p>
    <w:p w14:paraId="76E989D4" w14:textId="77777777" w:rsidR="00F30CFE" w:rsidRDefault="00F30CFE" w:rsidP="004F5804">
      <w:pPr>
        <w:rPr>
          <w:rFonts w:eastAsia="Times New Roman"/>
          <w:color w:val="000000"/>
          <w:lang w:eastAsia="en-GB"/>
        </w:rPr>
      </w:pPr>
    </w:p>
    <w:p w14:paraId="78597828" w14:textId="77777777" w:rsidR="00062DB0" w:rsidRDefault="00062DB0" w:rsidP="00F30CFE">
      <w:pPr>
        <w:ind w:left="720"/>
        <w:rPr>
          <w:rFonts w:eastAsia="Times New Roman"/>
          <w:color w:val="000000"/>
          <w:lang w:eastAsia="en-GB"/>
        </w:rPr>
      </w:pPr>
    </w:p>
    <w:p w14:paraId="1B639756" w14:textId="77777777" w:rsidR="00062DB0" w:rsidRDefault="00062DB0" w:rsidP="00F30CFE">
      <w:pPr>
        <w:ind w:left="720"/>
        <w:rPr>
          <w:rFonts w:eastAsia="Times New Roman"/>
          <w:color w:val="000000"/>
          <w:lang w:eastAsia="en-GB"/>
        </w:rPr>
      </w:pPr>
    </w:p>
    <w:p w14:paraId="56B17B02" w14:textId="77777777" w:rsidR="00062DB0" w:rsidRDefault="00062DB0" w:rsidP="00F30CFE">
      <w:pPr>
        <w:ind w:left="720"/>
        <w:rPr>
          <w:rFonts w:eastAsia="Times New Roman"/>
          <w:color w:val="000000"/>
          <w:lang w:eastAsia="en-GB"/>
        </w:rPr>
      </w:pPr>
    </w:p>
    <w:p w14:paraId="71C8E17A" w14:textId="77777777" w:rsidR="00062DB0" w:rsidRDefault="00062DB0" w:rsidP="00F30CFE">
      <w:pPr>
        <w:ind w:left="720"/>
        <w:rPr>
          <w:rFonts w:eastAsia="Times New Roman"/>
          <w:color w:val="000000"/>
          <w:lang w:eastAsia="en-GB"/>
        </w:rPr>
      </w:pPr>
    </w:p>
    <w:p w14:paraId="427EF8C9" w14:textId="77777777" w:rsidR="00062DB0" w:rsidRDefault="00062DB0" w:rsidP="00F30CFE">
      <w:pPr>
        <w:ind w:left="720"/>
        <w:rPr>
          <w:rFonts w:eastAsia="Times New Roman"/>
          <w:color w:val="000000"/>
          <w:lang w:eastAsia="en-GB"/>
        </w:rPr>
      </w:pPr>
    </w:p>
    <w:p w14:paraId="1C1B0D6A" w14:textId="77777777" w:rsidR="0075759F" w:rsidRDefault="0075759F" w:rsidP="0075759F">
      <w:pPr>
        <w:pStyle w:val="BodyText"/>
        <w:spacing w:before="202" w:line="369" w:lineRule="auto"/>
        <w:ind w:left="644" w:right="1147"/>
        <w:rPr>
          <w:w w:val="105"/>
        </w:rPr>
      </w:pPr>
    </w:p>
    <w:p w14:paraId="54DE5F8B" w14:textId="77777777" w:rsidR="0075759F" w:rsidRDefault="0075759F" w:rsidP="0075759F">
      <w:pPr>
        <w:pStyle w:val="BodyText"/>
        <w:spacing w:before="202" w:line="369" w:lineRule="auto"/>
        <w:ind w:right="1147"/>
        <w:rPr>
          <w:w w:val="105"/>
        </w:rPr>
      </w:pPr>
    </w:p>
    <w:p w14:paraId="72042EA3" w14:textId="77777777" w:rsidR="004F5804" w:rsidRDefault="004F5804" w:rsidP="0075759F">
      <w:pPr>
        <w:pStyle w:val="BodyText"/>
        <w:spacing w:before="202" w:line="369" w:lineRule="auto"/>
        <w:ind w:right="1147"/>
        <w:rPr>
          <w:w w:val="105"/>
        </w:rPr>
      </w:pPr>
    </w:p>
    <w:p w14:paraId="257E0692" w14:textId="77777777" w:rsidR="004F5804" w:rsidRDefault="004F5804" w:rsidP="0075759F">
      <w:pPr>
        <w:pStyle w:val="BodyText"/>
        <w:spacing w:before="202" w:line="369" w:lineRule="auto"/>
        <w:ind w:right="1147"/>
        <w:rPr>
          <w:w w:val="105"/>
        </w:rPr>
      </w:pPr>
    </w:p>
    <w:p w14:paraId="6ECEE37B" w14:textId="77777777" w:rsidR="004F5804" w:rsidRDefault="004F5804" w:rsidP="0075759F">
      <w:pPr>
        <w:pStyle w:val="BodyText"/>
        <w:spacing w:before="202" w:line="369" w:lineRule="auto"/>
        <w:ind w:right="1147"/>
        <w:rPr>
          <w:w w:val="105"/>
        </w:rPr>
      </w:pPr>
    </w:p>
    <w:p w14:paraId="11F9DABA" w14:textId="77777777" w:rsidR="004F5804" w:rsidRDefault="004F5804" w:rsidP="0075759F">
      <w:pPr>
        <w:pStyle w:val="BodyText"/>
        <w:spacing w:before="202" w:line="369" w:lineRule="auto"/>
        <w:ind w:right="1147"/>
        <w:rPr>
          <w:w w:val="105"/>
        </w:rPr>
      </w:pPr>
    </w:p>
    <w:p w14:paraId="3948BA8F" w14:textId="77777777" w:rsidR="004F5804" w:rsidRDefault="004F5804" w:rsidP="0075759F">
      <w:pPr>
        <w:pStyle w:val="BodyText"/>
        <w:spacing w:before="202" w:line="369" w:lineRule="auto"/>
        <w:ind w:right="1147"/>
        <w:rPr>
          <w:w w:val="105"/>
        </w:rPr>
      </w:pPr>
    </w:p>
    <w:p w14:paraId="3629C123" w14:textId="77777777" w:rsidR="004F5804" w:rsidRDefault="004F5804" w:rsidP="0075759F">
      <w:pPr>
        <w:pStyle w:val="BodyText"/>
        <w:spacing w:before="202" w:line="369" w:lineRule="auto"/>
        <w:ind w:right="1147"/>
        <w:rPr>
          <w:w w:val="105"/>
        </w:rPr>
      </w:pPr>
    </w:p>
    <w:p w14:paraId="7AE33699" w14:textId="77777777" w:rsidR="004F5804" w:rsidRDefault="004F5804" w:rsidP="0075759F">
      <w:pPr>
        <w:pStyle w:val="BodyText"/>
        <w:spacing w:before="202" w:line="369" w:lineRule="auto"/>
        <w:ind w:right="1147"/>
        <w:rPr>
          <w:w w:val="105"/>
        </w:rPr>
      </w:pPr>
    </w:p>
    <w:p w14:paraId="79B29872" w14:textId="77777777" w:rsidR="004F5804" w:rsidRDefault="004F5804" w:rsidP="0075759F">
      <w:pPr>
        <w:pStyle w:val="BodyText"/>
        <w:spacing w:before="202" w:line="369" w:lineRule="auto"/>
        <w:ind w:right="1147"/>
        <w:rPr>
          <w:w w:val="105"/>
        </w:rPr>
      </w:pPr>
    </w:p>
    <w:p w14:paraId="538F39D6" w14:textId="77777777" w:rsidR="004F5804" w:rsidRDefault="004F5804" w:rsidP="0075759F">
      <w:pPr>
        <w:pStyle w:val="BodyText"/>
        <w:spacing w:before="202" w:line="369" w:lineRule="auto"/>
        <w:ind w:right="1147"/>
        <w:rPr>
          <w:w w:val="105"/>
        </w:rPr>
      </w:pPr>
    </w:p>
    <w:p w14:paraId="38AA9A4A" w14:textId="77777777" w:rsidR="00F30CFE" w:rsidRDefault="00F30CFE" w:rsidP="0075759F">
      <w:pPr>
        <w:pStyle w:val="BodyText"/>
        <w:spacing w:before="202" w:line="369" w:lineRule="auto"/>
        <w:ind w:right="1147"/>
        <w:rPr>
          <w:w w:val="105"/>
        </w:rPr>
      </w:pPr>
    </w:p>
    <w:p w14:paraId="03EDD0AB" w14:textId="77777777" w:rsidR="0075759F" w:rsidRDefault="00A66AE2" w:rsidP="0075759F">
      <w:pPr>
        <w:pStyle w:val="Heading2"/>
        <w:spacing w:before="77"/>
        <w:rPr>
          <w:w w:val="105"/>
          <w:sz w:val="24"/>
          <w:szCs w:val="24"/>
        </w:rPr>
      </w:pPr>
      <w:r>
        <w:rPr>
          <w:w w:val="105"/>
          <w:sz w:val="24"/>
          <w:szCs w:val="24"/>
        </w:rPr>
        <w:t>Appendix 1</w:t>
      </w:r>
    </w:p>
    <w:p w14:paraId="556AE40C" w14:textId="77777777" w:rsidR="0075759F" w:rsidRPr="00B87908" w:rsidRDefault="0075759F" w:rsidP="0075759F">
      <w:pPr>
        <w:pStyle w:val="Heading2"/>
        <w:spacing w:before="77"/>
        <w:jc w:val="center"/>
        <w:rPr>
          <w:w w:val="105"/>
          <w:sz w:val="24"/>
          <w:szCs w:val="24"/>
        </w:rPr>
      </w:pPr>
      <w:r w:rsidRPr="003C6052">
        <w:rPr>
          <w:noProof/>
          <w:color w:val="000000" w:themeColor="text1"/>
          <w:lang w:val="en-GB" w:eastAsia="en-GB"/>
        </w:rPr>
        <w:drawing>
          <wp:anchor distT="0" distB="0" distL="114300" distR="114300" simplePos="0" relativeHeight="251668992" behindDoc="0" locked="0" layoutInCell="1" allowOverlap="1" wp14:anchorId="4AC9BEB8" wp14:editId="38A6724F">
            <wp:simplePos x="0" y="0"/>
            <wp:positionH relativeFrom="column">
              <wp:posOffset>419100</wp:posOffset>
            </wp:positionH>
            <wp:positionV relativeFrom="paragraph">
              <wp:posOffset>-19050</wp:posOffset>
            </wp:positionV>
            <wp:extent cx="440690" cy="458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69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052">
        <w:rPr>
          <w:noProof/>
          <w:color w:val="000000" w:themeColor="text1"/>
          <w:lang w:val="en-GB" w:eastAsia="en-GB"/>
        </w:rPr>
        <w:drawing>
          <wp:anchor distT="0" distB="0" distL="114300" distR="114300" simplePos="0" relativeHeight="251666944" behindDoc="0" locked="0" layoutInCell="1" allowOverlap="1" wp14:anchorId="647C15E4" wp14:editId="0760B9D4">
            <wp:simplePos x="0" y="0"/>
            <wp:positionH relativeFrom="column">
              <wp:posOffset>5969000</wp:posOffset>
            </wp:positionH>
            <wp:positionV relativeFrom="paragraph">
              <wp:posOffset>-57150</wp:posOffset>
            </wp:positionV>
            <wp:extent cx="440690" cy="458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69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908">
        <w:rPr>
          <w:w w:val="105"/>
          <w:sz w:val="24"/>
          <w:szCs w:val="24"/>
        </w:rPr>
        <w:t>STANNINGLEY PRIMARY SCHOOL</w:t>
      </w:r>
    </w:p>
    <w:p w14:paraId="00BB757B" w14:textId="77777777" w:rsidR="0075759F" w:rsidRPr="00B87908" w:rsidRDefault="0075759F" w:rsidP="0075759F">
      <w:pPr>
        <w:pStyle w:val="Heading2"/>
        <w:spacing w:before="77"/>
        <w:jc w:val="center"/>
        <w:rPr>
          <w:sz w:val="24"/>
          <w:szCs w:val="24"/>
        </w:rPr>
      </w:pPr>
      <w:r w:rsidRPr="00B87908">
        <w:rPr>
          <w:w w:val="105"/>
          <w:sz w:val="24"/>
          <w:szCs w:val="24"/>
        </w:rPr>
        <w:t>Intimate Care and Toileting Parental Consent Form</w:t>
      </w: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3"/>
        <w:gridCol w:w="3275"/>
        <w:gridCol w:w="3276"/>
      </w:tblGrid>
      <w:tr w:rsidR="0075759F" w14:paraId="1D8FC553" w14:textId="77777777" w:rsidTr="000F0D46">
        <w:trPr>
          <w:trHeight w:val="388"/>
        </w:trPr>
        <w:tc>
          <w:tcPr>
            <w:tcW w:w="2913" w:type="dxa"/>
            <w:shd w:val="clear" w:color="auto" w:fill="DBE5F1"/>
          </w:tcPr>
          <w:p w14:paraId="3296B059" w14:textId="77777777" w:rsidR="0075759F" w:rsidRDefault="0075759F" w:rsidP="000F0D46">
            <w:pPr>
              <w:pStyle w:val="TableParagraph"/>
              <w:spacing w:before="4"/>
              <w:ind w:left="100"/>
              <w:rPr>
                <w:b/>
              </w:rPr>
            </w:pPr>
            <w:r>
              <w:rPr>
                <w:b/>
                <w:w w:val="105"/>
              </w:rPr>
              <w:t>Name of Child:</w:t>
            </w:r>
          </w:p>
        </w:tc>
        <w:tc>
          <w:tcPr>
            <w:tcW w:w="6551" w:type="dxa"/>
            <w:gridSpan w:val="2"/>
          </w:tcPr>
          <w:p w14:paraId="59F816CE" w14:textId="77777777" w:rsidR="0075759F" w:rsidRDefault="0075759F" w:rsidP="000F0D46">
            <w:pPr>
              <w:pStyle w:val="TableParagraph"/>
              <w:rPr>
                <w:rFonts w:ascii="Times New Roman"/>
              </w:rPr>
            </w:pPr>
          </w:p>
        </w:tc>
      </w:tr>
      <w:tr w:rsidR="0075759F" w14:paraId="59346990" w14:textId="77777777" w:rsidTr="000F0D46">
        <w:trPr>
          <w:trHeight w:val="388"/>
        </w:trPr>
        <w:tc>
          <w:tcPr>
            <w:tcW w:w="2913" w:type="dxa"/>
            <w:shd w:val="clear" w:color="auto" w:fill="DBE5F1"/>
          </w:tcPr>
          <w:p w14:paraId="2F91D346" w14:textId="77777777" w:rsidR="0075759F" w:rsidRDefault="0075759F" w:rsidP="000F0D46">
            <w:pPr>
              <w:pStyle w:val="TableParagraph"/>
              <w:spacing w:before="4"/>
              <w:ind w:left="100"/>
              <w:rPr>
                <w:b/>
              </w:rPr>
            </w:pPr>
            <w:r>
              <w:rPr>
                <w:b/>
                <w:w w:val="105"/>
              </w:rPr>
              <w:t>Date of Birth:</w:t>
            </w:r>
          </w:p>
        </w:tc>
        <w:tc>
          <w:tcPr>
            <w:tcW w:w="6551" w:type="dxa"/>
            <w:gridSpan w:val="2"/>
          </w:tcPr>
          <w:p w14:paraId="08630145" w14:textId="77777777" w:rsidR="0075759F" w:rsidRDefault="0075759F" w:rsidP="000F0D46">
            <w:pPr>
              <w:pStyle w:val="TableParagraph"/>
              <w:rPr>
                <w:rFonts w:ascii="Times New Roman"/>
              </w:rPr>
            </w:pPr>
          </w:p>
        </w:tc>
      </w:tr>
      <w:tr w:rsidR="0075759F" w14:paraId="39B54ECA" w14:textId="77777777" w:rsidTr="000F0D46">
        <w:trPr>
          <w:trHeight w:val="390"/>
        </w:trPr>
        <w:tc>
          <w:tcPr>
            <w:tcW w:w="2913" w:type="dxa"/>
            <w:shd w:val="clear" w:color="auto" w:fill="DBE5F1"/>
          </w:tcPr>
          <w:p w14:paraId="4AC2ADAD" w14:textId="77777777" w:rsidR="0075759F" w:rsidRDefault="0075759F" w:rsidP="000F0D46">
            <w:pPr>
              <w:pStyle w:val="TableParagraph"/>
              <w:spacing w:before="6"/>
              <w:ind w:left="100"/>
              <w:rPr>
                <w:b/>
              </w:rPr>
            </w:pPr>
            <w:r>
              <w:rPr>
                <w:b/>
                <w:w w:val="105"/>
              </w:rPr>
              <w:t>Class / Teacher Name:</w:t>
            </w:r>
          </w:p>
        </w:tc>
        <w:tc>
          <w:tcPr>
            <w:tcW w:w="6551" w:type="dxa"/>
            <w:gridSpan w:val="2"/>
          </w:tcPr>
          <w:p w14:paraId="298DA30F" w14:textId="77777777" w:rsidR="0075759F" w:rsidRDefault="0075759F" w:rsidP="000F0D46">
            <w:pPr>
              <w:pStyle w:val="TableParagraph"/>
              <w:rPr>
                <w:rFonts w:ascii="Times New Roman"/>
              </w:rPr>
            </w:pPr>
          </w:p>
        </w:tc>
      </w:tr>
      <w:tr w:rsidR="0075759F" w14:paraId="3D2CF32A" w14:textId="77777777" w:rsidTr="000F0D46">
        <w:trPr>
          <w:trHeight w:val="388"/>
        </w:trPr>
        <w:tc>
          <w:tcPr>
            <w:tcW w:w="9464" w:type="dxa"/>
            <w:gridSpan w:val="3"/>
            <w:shd w:val="clear" w:color="auto" w:fill="DBE5F1"/>
          </w:tcPr>
          <w:p w14:paraId="7B9C7B23" w14:textId="77777777" w:rsidR="0075759F" w:rsidRDefault="0075759F" w:rsidP="000F0D46">
            <w:pPr>
              <w:pStyle w:val="TableParagraph"/>
              <w:spacing w:before="4"/>
              <w:ind w:left="100"/>
              <w:rPr>
                <w:b/>
              </w:rPr>
            </w:pPr>
            <w:r>
              <w:rPr>
                <w:b/>
                <w:w w:val="105"/>
              </w:rPr>
              <w:t>Care required and how often during the day</w:t>
            </w:r>
          </w:p>
        </w:tc>
      </w:tr>
      <w:tr w:rsidR="0075759F" w14:paraId="4A5AAD9A" w14:textId="77777777" w:rsidTr="0075759F">
        <w:trPr>
          <w:trHeight w:val="1315"/>
        </w:trPr>
        <w:tc>
          <w:tcPr>
            <w:tcW w:w="9464" w:type="dxa"/>
            <w:gridSpan w:val="3"/>
          </w:tcPr>
          <w:p w14:paraId="00795912" w14:textId="77777777" w:rsidR="0075759F" w:rsidRDefault="0075759F" w:rsidP="000F0D46">
            <w:pPr>
              <w:pStyle w:val="TableParagraph"/>
              <w:rPr>
                <w:rFonts w:ascii="Times New Roman"/>
              </w:rPr>
            </w:pPr>
          </w:p>
        </w:tc>
      </w:tr>
      <w:tr w:rsidR="0075759F" w14:paraId="33B5BA99" w14:textId="77777777" w:rsidTr="000F0D46">
        <w:trPr>
          <w:trHeight w:val="779"/>
        </w:trPr>
        <w:tc>
          <w:tcPr>
            <w:tcW w:w="9464" w:type="dxa"/>
            <w:gridSpan w:val="3"/>
            <w:shd w:val="clear" w:color="auto" w:fill="DBE5F1"/>
          </w:tcPr>
          <w:p w14:paraId="13C2D147" w14:textId="77777777" w:rsidR="0075759F" w:rsidRDefault="0075759F" w:rsidP="000F0D46">
            <w:pPr>
              <w:pStyle w:val="TableParagraph"/>
              <w:spacing w:before="5"/>
              <w:ind w:left="100"/>
              <w:rPr>
                <w:b/>
              </w:rPr>
            </w:pPr>
            <w:r>
              <w:rPr>
                <w:b/>
                <w:w w:val="105"/>
              </w:rPr>
              <w:t>Member(s) of staff who will carry out the tasks – all staff need to be fully aware of</w:t>
            </w:r>
          </w:p>
          <w:p w14:paraId="33E3580D" w14:textId="77777777" w:rsidR="0075759F" w:rsidRDefault="0075759F" w:rsidP="000F0D46">
            <w:pPr>
              <w:pStyle w:val="TableParagraph"/>
              <w:spacing w:before="137"/>
              <w:ind w:left="100"/>
              <w:rPr>
                <w:b/>
              </w:rPr>
            </w:pPr>
            <w:r>
              <w:rPr>
                <w:b/>
                <w:w w:val="105"/>
              </w:rPr>
              <w:t>toileting/intimate care plan and school priorities</w:t>
            </w:r>
          </w:p>
        </w:tc>
      </w:tr>
      <w:tr w:rsidR="0075759F" w14:paraId="623FD42F" w14:textId="77777777" w:rsidTr="000F0D46">
        <w:trPr>
          <w:trHeight w:val="388"/>
        </w:trPr>
        <w:tc>
          <w:tcPr>
            <w:tcW w:w="2913" w:type="dxa"/>
            <w:shd w:val="clear" w:color="auto" w:fill="DBE5F1"/>
          </w:tcPr>
          <w:p w14:paraId="5DC44B2F" w14:textId="77777777" w:rsidR="0075759F" w:rsidRDefault="0075759F" w:rsidP="000F0D46">
            <w:pPr>
              <w:pStyle w:val="TableParagraph"/>
              <w:spacing w:before="4"/>
              <w:ind w:left="100"/>
              <w:rPr>
                <w:b/>
              </w:rPr>
            </w:pPr>
            <w:r>
              <w:rPr>
                <w:b/>
                <w:w w:val="105"/>
              </w:rPr>
              <w:t>Name:</w:t>
            </w:r>
          </w:p>
        </w:tc>
        <w:tc>
          <w:tcPr>
            <w:tcW w:w="3275" w:type="dxa"/>
          </w:tcPr>
          <w:p w14:paraId="4E852E7A" w14:textId="77777777" w:rsidR="0075759F" w:rsidRDefault="0075759F" w:rsidP="000F0D46">
            <w:pPr>
              <w:pStyle w:val="TableParagraph"/>
              <w:rPr>
                <w:rFonts w:ascii="Times New Roman"/>
              </w:rPr>
            </w:pPr>
          </w:p>
        </w:tc>
        <w:tc>
          <w:tcPr>
            <w:tcW w:w="3276" w:type="dxa"/>
          </w:tcPr>
          <w:p w14:paraId="6654E771" w14:textId="77777777" w:rsidR="0075759F" w:rsidRDefault="0075759F" w:rsidP="000F0D46">
            <w:pPr>
              <w:pStyle w:val="TableParagraph"/>
              <w:rPr>
                <w:rFonts w:ascii="Times New Roman"/>
              </w:rPr>
            </w:pPr>
          </w:p>
        </w:tc>
      </w:tr>
      <w:tr w:rsidR="0075759F" w14:paraId="6F017FDF" w14:textId="77777777" w:rsidTr="000F0D46">
        <w:trPr>
          <w:trHeight w:val="388"/>
        </w:trPr>
        <w:tc>
          <w:tcPr>
            <w:tcW w:w="2913" w:type="dxa"/>
            <w:shd w:val="clear" w:color="auto" w:fill="DBE5F1"/>
          </w:tcPr>
          <w:p w14:paraId="45BBEBC3" w14:textId="77777777" w:rsidR="0075759F" w:rsidRDefault="0075759F" w:rsidP="000F0D46">
            <w:pPr>
              <w:pStyle w:val="TableParagraph"/>
              <w:spacing w:before="4"/>
              <w:ind w:left="100"/>
              <w:rPr>
                <w:b/>
              </w:rPr>
            </w:pPr>
            <w:r>
              <w:rPr>
                <w:b/>
                <w:w w:val="105"/>
              </w:rPr>
              <w:t>Signature:</w:t>
            </w:r>
          </w:p>
        </w:tc>
        <w:tc>
          <w:tcPr>
            <w:tcW w:w="3275" w:type="dxa"/>
          </w:tcPr>
          <w:p w14:paraId="555065C4" w14:textId="77777777" w:rsidR="0075759F" w:rsidRDefault="0075759F" w:rsidP="000F0D46">
            <w:pPr>
              <w:pStyle w:val="TableParagraph"/>
              <w:rPr>
                <w:rFonts w:ascii="Times New Roman"/>
              </w:rPr>
            </w:pPr>
          </w:p>
        </w:tc>
        <w:tc>
          <w:tcPr>
            <w:tcW w:w="3276" w:type="dxa"/>
          </w:tcPr>
          <w:p w14:paraId="085CE673" w14:textId="77777777" w:rsidR="0075759F" w:rsidRDefault="0075759F" w:rsidP="000F0D46">
            <w:pPr>
              <w:pStyle w:val="TableParagraph"/>
              <w:rPr>
                <w:rFonts w:ascii="Times New Roman"/>
              </w:rPr>
            </w:pPr>
          </w:p>
        </w:tc>
      </w:tr>
      <w:tr w:rsidR="0075759F" w14:paraId="67144CD6" w14:textId="77777777" w:rsidTr="000F0D46">
        <w:trPr>
          <w:trHeight w:val="778"/>
        </w:trPr>
        <w:tc>
          <w:tcPr>
            <w:tcW w:w="9464" w:type="dxa"/>
            <w:gridSpan w:val="3"/>
            <w:shd w:val="clear" w:color="auto" w:fill="DBE5F1"/>
          </w:tcPr>
          <w:p w14:paraId="279393C3" w14:textId="77777777" w:rsidR="0075759F" w:rsidRDefault="0075759F" w:rsidP="000F0D46">
            <w:pPr>
              <w:pStyle w:val="TableParagraph"/>
              <w:spacing w:before="4"/>
              <w:ind w:left="100"/>
              <w:rPr>
                <w:b/>
              </w:rPr>
            </w:pPr>
            <w:r>
              <w:rPr>
                <w:b/>
                <w:w w:val="105"/>
              </w:rPr>
              <w:t>Where will the tasks be carried out and what equipment/resources will be required to</w:t>
            </w:r>
          </w:p>
          <w:p w14:paraId="63985C28" w14:textId="77777777" w:rsidR="0075759F" w:rsidRDefault="0075759F" w:rsidP="000F0D46">
            <w:pPr>
              <w:pStyle w:val="TableParagraph"/>
              <w:spacing w:before="136"/>
              <w:ind w:left="100"/>
              <w:rPr>
                <w:b/>
              </w:rPr>
            </w:pPr>
            <w:r>
              <w:rPr>
                <w:b/>
                <w:w w:val="105"/>
              </w:rPr>
              <w:t>safely carry out the procedures:</w:t>
            </w:r>
          </w:p>
        </w:tc>
      </w:tr>
      <w:tr w:rsidR="0075759F" w14:paraId="462E1C1C" w14:textId="77777777" w:rsidTr="0075759F">
        <w:trPr>
          <w:trHeight w:val="1298"/>
        </w:trPr>
        <w:tc>
          <w:tcPr>
            <w:tcW w:w="9464" w:type="dxa"/>
            <w:gridSpan w:val="3"/>
          </w:tcPr>
          <w:p w14:paraId="10D49393" w14:textId="77777777" w:rsidR="0075759F" w:rsidRDefault="0075759F" w:rsidP="000F0D46">
            <w:pPr>
              <w:pStyle w:val="TableParagraph"/>
              <w:rPr>
                <w:rFonts w:ascii="Times New Roman"/>
              </w:rPr>
            </w:pPr>
          </w:p>
        </w:tc>
      </w:tr>
      <w:tr w:rsidR="0075759F" w14:paraId="7FC169F3" w14:textId="77777777" w:rsidTr="000F0D46">
        <w:trPr>
          <w:trHeight w:val="388"/>
        </w:trPr>
        <w:tc>
          <w:tcPr>
            <w:tcW w:w="9464" w:type="dxa"/>
            <w:gridSpan w:val="3"/>
            <w:shd w:val="clear" w:color="auto" w:fill="DBE5F1"/>
          </w:tcPr>
          <w:p w14:paraId="71F9305E" w14:textId="77777777" w:rsidR="0075759F" w:rsidRDefault="0075759F" w:rsidP="000F0D46">
            <w:pPr>
              <w:pStyle w:val="TableParagraph"/>
              <w:spacing w:before="4"/>
              <w:ind w:left="100"/>
              <w:rPr>
                <w:b/>
              </w:rPr>
            </w:pPr>
            <w:r>
              <w:rPr>
                <w:b/>
                <w:w w:val="105"/>
              </w:rPr>
              <w:t>Infection Control and Disposal Procedures in place:</w:t>
            </w:r>
          </w:p>
        </w:tc>
      </w:tr>
      <w:tr w:rsidR="0075759F" w14:paraId="41DEB70D" w14:textId="77777777" w:rsidTr="0075759F">
        <w:trPr>
          <w:trHeight w:val="1437"/>
        </w:trPr>
        <w:tc>
          <w:tcPr>
            <w:tcW w:w="9464" w:type="dxa"/>
            <w:gridSpan w:val="3"/>
          </w:tcPr>
          <w:p w14:paraId="3A0A8D62" w14:textId="77777777" w:rsidR="0075759F" w:rsidRDefault="0075759F" w:rsidP="000F0D46">
            <w:pPr>
              <w:pStyle w:val="TableParagraph"/>
              <w:rPr>
                <w:rFonts w:ascii="Times New Roman"/>
              </w:rPr>
            </w:pPr>
          </w:p>
        </w:tc>
      </w:tr>
      <w:tr w:rsidR="0075759F" w14:paraId="50C8C537" w14:textId="77777777" w:rsidTr="000F0D46">
        <w:trPr>
          <w:trHeight w:val="389"/>
        </w:trPr>
        <w:tc>
          <w:tcPr>
            <w:tcW w:w="9464" w:type="dxa"/>
            <w:gridSpan w:val="3"/>
            <w:shd w:val="clear" w:color="auto" w:fill="DBE5F1"/>
          </w:tcPr>
          <w:p w14:paraId="18214E62" w14:textId="77777777" w:rsidR="0075759F" w:rsidRDefault="0075759F" w:rsidP="000F0D46">
            <w:pPr>
              <w:pStyle w:val="TableParagraph"/>
              <w:spacing w:before="4"/>
              <w:ind w:left="100"/>
              <w:rPr>
                <w:b/>
              </w:rPr>
            </w:pPr>
            <w:r>
              <w:rPr>
                <w:b/>
                <w:w w:val="105"/>
              </w:rPr>
              <w:t>Actions that will be taken if any concerns arise:</w:t>
            </w:r>
          </w:p>
        </w:tc>
      </w:tr>
      <w:tr w:rsidR="0075759F" w14:paraId="368CA3DE" w14:textId="77777777" w:rsidTr="0075759F">
        <w:trPr>
          <w:trHeight w:val="1280"/>
        </w:trPr>
        <w:tc>
          <w:tcPr>
            <w:tcW w:w="9464" w:type="dxa"/>
            <w:gridSpan w:val="3"/>
          </w:tcPr>
          <w:p w14:paraId="4142B0FD" w14:textId="77777777" w:rsidR="0075759F" w:rsidRDefault="0075759F" w:rsidP="000F0D46">
            <w:pPr>
              <w:pStyle w:val="TableParagraph"/>
              <w:rPr>
                <w:rFonts w:ascii="Times New Roman"/>
              </w:rPr>
            </w:pPr>
          </w:p>
        </w:tc>
      </w:tr>
      <w:tr w:rsidR="0075759F" w14:paraId="14F2BDCE" w14:textId="77777777" w:rsidTr="000F0D46">
        <w:trPr>
          <w:trHeight w:val="388"/>
        </w:trPr>
        <w:tc>
          <w:tcPr>
            <w:tcW w:w="9464" w:type="dxa"/>
            <w:gridSpan w:val="3"/>
            <w:shd w:val="clear" w:color="auto" w:fill="DBE5F1"/>
          </w:tcPr>
          <w:p w14:paraId="4C7739D7" w14:textId="77777777" w:rsidR="0075759F" w:rsidRDefault="0075759F" w:rsidP="000F0D46">
            <w:pPr>
              <w:pStyle w:val="TableParagraph"/>
              <w:spacing w:before="4"/>
              <w:ind w:left="100"/>
              <w:rPr>
                <w:b/>
              </w:rPr>
            </w:pPr>
            <w:r>
              <w:rPr>
                <w:b/>
                <w:w w:val="105"/>
              </w:rPr>
              <w:t>Parent’s responsibility to provide:</w:t>
            </w:r>
          </w:p>
        </w:tc>
      </w:tr>
      <w:tr w:rsidR="0075759F" w14:paraId="2052F439" w14:textId="77777777" w:rsidTr="000F0D46">
        <w:trPr>
          <w:trHeight w:val="1168"/>
        </w:trPr>
        <w:tc>
          <w:tcPr>
            <w:tcW w:w="9464" w:type="dxa"/>
            <w:gridSpan w:val="3"/>
          </w:tcPr>
          <w:p w14:paraId="3F68535D" w14:textId="77777777" w:rsidR="0075759F" w:rsidRDefault="0075759F" w:rsidP="000F0D46">
            <w:pPr>
              <w:pStyle w:val="TableParagraph"/>
              <w:rPr>
                <w:rFonts w:ascii="Times New Roman"/>
              </w:rPr>
            </w:pPr>
          </w:p>
        </w:tc>
      </w:tr>
    </w:tbl>
    <w:p w14:paraId="296FF597" w14:textId="77777777" w:rsidR="0075759F" w:rsidRDefault="0075759F" w:rsidP="0075759F">
      <w:pPr>
        <w:rPr>
          <w:rFonts w:ascii="Times New Roman"/>
        </w:rPr>
        <w:sectPr w:rsidR="0075759F">
          <w:pgSz w:w="12240" w:h="15840"/>
          <w:pgMar w:top="1100" w:right="900" w:bottom="1160" w:left="840" w:header="0" w:footer="897" w:gutter="0"/>
          <w:cols w:space="720"/>
        </w:sect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3"/>
        <w:gridCol w:w="6551"/>
      </w:tblGrid>
      <w:tr w:rsidR="0075759F" w14:paraId="0503830A" w14:textId="77777777" w:rsidTr="000F0D46">
        <w:trPr>
          <w:trHeight w:val="777"/>
        </w:trPr>
        <w:tc>
          <w:tcPr>
            <w:tcW w:w="9464" w:type="dxa"/>
            <w:gridSpan w:val="2"/>
            <w:shd w:val="clear" w:color="auto" w:fill="DBE5F1"/>
          </w:tcPr>
          <w:p w14:paraId="472D7540" w14:textId="77777777" w:rsidR="0075759F" w:rsidRDefault="0075759F" w:rsidP="000F0D46">
            <w:pPr>
              <w:pStyle w:val="TableParagraph"/>
              <w:spacing w:line="252" w:lineRule="exact"/>
              <w:ind w:left="100"/>
              <w:rPr>
                <w:b/>
              </w:rPr>
            </w:pPr>
            <w:r>
              <w:rPr>
                <w:b/>
                <w:w w:val="105"/>
              </w:rPr>
              <w:t>Any</w:t>
            </w:r>
            <w:r>
              <w:rPr>
                <w:b/>
                <w:spacing w:val="-16"/>
                <w:w w:val="105"/>
              </w:rPr>
              <w:t xml:space="preserve"> </w:t>
            </w:r>
            <w:r>
              <w:rPr>
                <w:b/>
                <w:w w:val="105"/>
              </w:rPr>
              <w:t>School /Home</w:t>
            </w:r>
            <w:r>
              <w:rPr>
                <w:b/>
                <w:spacing w:val="-14"/>
                <w:w w:val="105"/>
              </w:rPr>
              <w:t xml:space="preserve"> </w:t>
            </w:r>
            <w:r>
              <w:rPr>
                <w:b/>
                <w:w w:val="105"/>
              </w:rPr>
              <w:t>agreement</w:t>
            </w:r>
            <w:r>
              <w:rPr>
                <w:b/>
                <w:spacing w:val="-15"/>
                <w:w w:val="105"/>
              </w:rPr>
              <w:t xml:space="preserve"> </w:t>
            </w:r>
            <w:r>
              <w:rPr>
                <w:b/>
                <w:w w:val="105"/>
              </w:rPr>
              <w:t>of</w:t>
            </w:r>
            <w:r>
              <w:rPr>
                <w:b/>
                <w:spacing w:val="-14"/>
                <w:w w:val="105"/>
              </w:rPr>
              <w:t xml:space="preserve"> </w:t>
            </w:r>
            <w:r>
              <w:rPr>
                <w:b/>
                <w:w w:val="105"/>
              </w:rPr>
              <w:t>care/management</w:t>
            </w:r>
            <w:r>
              <w:rPr>
                <w:b/>
                <w:spacing w:val="-14"/>
                <w:w w:val="105"/>
              </w:rPr>
              <w:t xml:space="preserve"> </w:t>
            </w:r>
            <w:r>
              <w:rPr>
                <w:b/>
                <w:w w:val="105"/>
              </w:rPr>
              <w:t>plan</w:t>
            </w:r>
            <w:r>
              <w:rPr>
                <w:b/>
                <w:spacing w:val="-14"/>
                <w:w w:val="105"/>
              </w:rPr>
              <w:t xml:space="preserve"> </w:t>
            </w:r>
            <w:r>
              <w:rPr>
                <w:b/>
                <w:w w:val="105"/>
              </w:rPr>
              <w:t>or</w:t>
            </w:r>
            <w:r>
              <w:rPr>
                <w:b/>
                <w:spacing w:val="-14"/>
                <w:w w:val="105"/>
              </w:rPr>
              <w:t xml:space="preserve"> </w:t>
            </w:r>
            <w:r>
              <w:rPr>
                <w:b/>
                <w:w w:val="105"/>
              </w:rPr>
              <w:t>communication</w:t>
            </w:r>
            <w:r>
              <w:rPr>
                <w:b/>
                <w:spacing w:val="-14"/>
                <w:w w:val="105"/>
              </w:rPr>
              <w:t xml:space="preserve"> </w:t>
            </w:r>
            <w:r>
              <w:rPr>
                <w:b/>
                <w:w w:val="105"/>
              </w:rPr>
              <w:t>via</w:t>
            </w:r>
            <w:r>
              <w:rPr>
                <w:b/>
                <w:spacing w:val="-13"/>
                <w:w w:val="105"/>
              </w:rPr>
              <w:t xml:space="preserve"> </w:t>
            </w:r>
            <w:r>
              <w:rPr>
                <w:b/>
                <w:w w:val="105"/>
              </w:rPr>
              <w:t xml:space="preserve">school  </w:t>
            </w:r>
          </w:p>
          <w:p w14:paraId="35F7F875" w14:textId="77777777" w:rsidR="0075759F" w:rsidRDefault="0075759F" w:rsidP="000F0D46">
            <w:pPr>
              <w:pStyle w:val="TableParagraph"/>
              <w:numPr>
                <w:ilvl w:val="0"/>
                <w:numId w:val="2"/>
              </w:numPr>
              <w:spacing w:before="136"/>
              <w:rPr>
                <w:b/>
              </w:rPr>
            </w:pPr>
            <w:r>
              <w:rPr>
                <w:b/>
                <w:w w:val="105"/>
              </w:rPr>
              <w:t>home diary (if required):</w:t>
            </w:r>
          </w:p>
        </w:tc>
      </w:tr>
      <w:tr w:rsidR="0075759F" w14:paraId="4E728F49" w14:textId="77777777" w:rsidTr="000F0D46">
        <w:trPr>
          <w:trHeight w:val="2337"/>
        </w:trPr>
        <w:tc>
          <w:tcPr>
            <w:tcW w:w="9464" w:type="dxa"/>
            <w:gridSpan w:val="2"/>
          </w:tcPr>
          <w:p w14:paraId="72C6C4A3" w14:textId="77777777" w:rsidR="0075759F" w:rsidRDefault="0075759F" w:rsidP="000F0D46">
            <w:pPr>
              <w:pStyle w:val="TableParagraph"/>
              <w:rPr>
                <w:rFonts w:ascii="Times New Roman"/>
              </w:rPr>
            </w:pPr>
          </w:p>
        </w:tc>
      </w:tr>
      <w:tr w:rsidR="0075759F" w14:paraId="4BD99383" w14:textId="77777777" w:rsidTr="000F0D46">
        <w:trPr>
          <w:trHeight w:val="777"/>
        </w:trPr>
        <w:tc>
          <w:tcPr>
            <w:tcW w:w="9464" w:type="dxa"/>
            <w:gridSpan w:val="2"/>
            <w:shd w:val="clear" w:color="auto" w:fill="DBE5F1"/>
          </w:tcPr>
          <w:p w14:paraId="1BEFB6EB" w14:textId="77777777" w:rsidR="0075759F" w:rsidRDefault="0075759F" w:rsidP="000F0D46">
            <w:pPr>
              <w:pStyle w:val="TableParagraph"/>
              <w:spacing w:line="251" w:lineRule="exact"/>
              <w:ind w:left="100"/>
              <w:rPr>
                <w:b/>
              </w:rPr>
            </w:pPr>
            <w:r>
              <w:rPr>
                <w:b/>
                <w:w w:val="105"/>
              </w:rPr>
              <w:t>Other Professionals in involved in care/advisory role: (School Nurse, Health Visitor,</w:t>
            </w:r>
          </w:p>
          <w:p w14:paraId="56490F37" w14:textId="77777777" w:rsidR="0075759F" w:rsidRDefault="0075759F" w:rsidP="000F0D46">
            <w:pPr>
              <w:pStyle w:val="TableParagraph"/>
              <w:spacing w:before="136"/>
              <w:ind w:left="100"/>
              <w:rPr>
                <w:b/>
              </w:rPr>
            </w:pPr>
            <w:r>
              <w:rPr>
                <w:b/>
                <w:w w:val="105"/>
              </w:rPr>
              <w:t>etc.)</w:t>
            </w:r>
          </w:p>
        </w:tc>
      </w:tr>
      <w:tr w:rsidR="0075759F" w14:paraId="23B59113" w14:textId="77777777" w:rsidTr="000F0D46">
        <w:trPr>
          <w:trHeight w:val="2336"/>
        </w:trPr>
        <w:tc>
          <w:tcPr>
            <w:tcW w:w="9464" w:type="dxa"/>
            <w:gridSpan w:val="2"/>
          </w:tcPr>
          <w:p w14:paraId="74FCDCF5" w14:textId="77777777" w:rsidR="0075759F" w:rsidRDefault="0075759F" w:rsidP="000F0D46">
            <w:pPr>
              <w:pStyle w:val="TableParagraph"/>
              <w:rPr>
                <w:rFonts w:ascii="Times New Roman"/>
              </w:rPr>
            </w:pPr>
          </w:p>
        </w:tc>
      </w:tr>
      <w:tr w:rsidR="0075759F" w14:paraId="07ED98D2" w14:textId="77777777" w:rsidTr="000F0D46">
        <w:trPr>
          <w:trHeight w:val="388"/>
        </w:trPr>
        <w:tc>
          <w:tcPr>
            <w:tcW w:w="9464" w:type="dxa"/>
            <w:gridSpan w:val="2"/>
            <w:shd w:val="clear" w:color="auto" w:fill="DBE5F1"/>
          </w:tcPr>
          <w:p w14:paraId="078B594D" w14:textId="77777777" w:rsidR="0075759F" w:rsidRDefault="0075759F" w:rsidP="000F0D46">
            <w:pPr>
              <w:pStyle w:val="TableParagraph"/>
              <w:spacing w:line="250" w:lineRule="exact"/>
              <w:ind w:left="100"/>
              <w:rPr>
                <w:b/>
              </w:rPr>
            </w:pPr>
            <w:r>
              <w:rPr>
                <w:b/>
                <w:w w:val="105"/>
              </w:rPr>
              <w:t>Additional Information:</w:t>
            </w:r>
          </w:p>
        </w:tc>
      </w:tr>
      <w:tr w:rsidR="0075759F" w14:paraId="14A998E0" w14:textId="77777777" w:rsidTr="000F0D46">
        <w:trPr>
          <w:trHeight w:val="2725"/>
        </w:trPr>
        <w:tc>
          <w:tcPr>
            <w:tcW w:w="9464" w:type="dxa"/>
            <w:gridSpan w:val="2"/>
          </w:tcPr>
          <w:p w14:paraId="410C6C75" w14:textId="77777777" w:rsidR="0075759F" w:rsidRDefault="0075759F" w:rsidP="000F0D46">
            <w:pPr>
              <w:pStyle w:val="TableParagraph"/>
              <w:rPr>
                <w:rFonts w:ascii="Times New Roman"/>
              </w:rPr>
            </w:pPr>
          </w:p>
        </w:tc>
      </w:tr>
      <w:tr w:rsidR="0075759F" w14:paraId="327CA5F3" w14:textId="77777777" w:rsidTr="000F0D46">
        <w:trPr>
          <w:trHeight w:val="1168"/>
        </w:trPr>
        <w:tc>
          <w:tcPr>
            <w:tcW w:w="9464" w:type="dxa"/>
            <w:gridSpan w:val="2"/>
            <w:shd w:val="clear" w:color="auto" w:fill="DBE5F1"/>
          </w:tcPr>
          <w:p w14:paraId="495A9115" w14:textId="77777777" w:rsidR="0075759F" w:rsidRDefault="0075759F" w:rsidP="000F0D46">
            <w:pPr>
              <w:pStyle w:val="TableParagraph"/>
              <w:spacing w:line="252" w:lineRule="exact"/>
              <w:ind w:left="100"/>
              <w:rPr>
                <w:b/>
              </w:rPr>
            </w:pPr>
            <w:r>
              <w:rPr>
                <w:b/>
                <w:w w:val="105"/>
              </w:rPr>
              <w:t>I/We</w:t>
            </w:r>
            <w:r>
              <w:rPr>
                <w:b/>
                <w:spacing w:val="-15"/>
                <w:w w:val="105"/>
              </w:rPr>
              <w:t xml:space="preserve"> </w:t>
            </w:r>
            <w:r>
              <w:rPr>
                <w:b/>
                <w:w w:val="105"/>
              </w:rPr>
              <w:t>have</w:t>
            </w:r>
            <w:r>
              <w:rPr>
                <w:b/>
                <w:spacing w:val="-17"/>
                <w:w w:val="105"/>
              </w:rPr>
              <w:t xml:space="preserve"> </w:t>
            </w:r>
            <w:r>
              <w:rPr>
                <w:b/>
                <w:w w:val="105"/>
              </w:rPr>
              <w:t>read</w:t>
            </w:r>
            <w:r>
              <w:rPr>
                <w:b/>
                <w:spacing w:val="-16"/>
                <w:w w:val="105"/>
              </w:rPr>
              <w:t xml:space="preserve"> </w:t>
            </w:r>
            <w:r>
              <w:rPr>
                <w:b/>
                <w:w w:val="105"/>
              </w:rPr>
              <w:t>the</w:t>
            </w:r>
            <w:r>
              <w:rPr>
                <w:b/>
                <w:spacing w:val="-15"/>
                <w:w w:val="105"/>
              </w:rPr>
              <w:t xml:space="preserve"> </w:t>
            </w:r>
            <w:r>
              <w:rPr>
                <w:b/>
                <w:w w:val="105"/>
              </w:rPr>
              <w:t>Intimate</w:t>
            </w:r>
            <w:r>
              <w:rPr>
                <w:b/>
                <w:spacing w:val="-17"/>
                <w:w w:val="105"/>
              </w:rPr>
              <w:t xml:space="preserve"> </w:t>
            </w:r>
            <w:r>
              <w:rPr>
                <w:b/>
                <w:w w:val="105"/>
              </w:rPr>
              <w:t>Care/Toileting</w:t>
            </w:r>
            <w:r>
              <w:rPr>
                <w:b/>
                <w:spacing w:val="-16"/>
                <w:w w:val="105"/>
              </w:rPr>
              <w:t xml:space="preserve"> </w:t>
            </w:r>
            <w:r>
              <w:rPr>
                <w:b/>
                <w:w w:val="105"/>
              </w:rPr>
              <w:t>Policy</w:t>
            </w:r>
            <w:r>
              <w:rPr>
                <w:b/>
                <w:spacing w:val="-18"/>
                <w:w w:val="105"/>
              </w:rPr>
              <w:t xml:space="preserve"> </w:t>
            </w:r>
            <w:r>
              <w:rPr>
                <w:b/>
                <w:w w:val="105"/>
              </w:rPr>
              <w:t>provided</w:t>
            </w:r>
            <w:r>
              <w:rPr>
                <w:b/>
                <w:spacing w:val="-16"/>
                <w:w w:val="105"/>
              </w:rPr>
              <w:t xml:space="preserve"> </w:t>
            </w:r>
            <w:r>
              <w:rPr>
                <w:b/>
                <w:w w:val="105"/>
              </w:rPr>
              <w:t>by</w:t>
            </w:r>
            <w:r>
              <w:rPr>
                <w:b/>
                <w:spacing w:val="-18"/>
                <w:w w:val="105"/>
              </w:rPr>
              <w:t xml:space="preserve"> Stanningley Primary School. </w:t>
            </w:r>
            <w:r>
              <w:rPr>
                <w:b/>
                <w:w w:val="105"/>
              </w:rPr>
              <w:t xml:space="preserve">I/We give permission for the named member(s) of staff to attend to the care needs of my/our child and </w:t>
            </w:r>
            <w:proofErr w:type="gramStart"/>
            <w:r>
              <w:rPr>
                <w:b/>
                <w:w w:val="105"/>
              </w:rPr>
              <w:t>are in agreement</w:t>
            </w:r>
            <w:proofErr w:type="gramEnd"/>
            <w:r>
              <w:rPr>
                <w:b/>
                <w:w w:val="105"/>
              </w:rPr>
              <w:t xml:space="preserve"> with the procedures proposed</w:t>
            </w:r>
          </w:p>
        </w:tc>
      </w:tr>
      <w:tr w:rsidR="0075759F" w14:paraId="61531874" w14:textId="77777777" w:rsidTr="000F0D46">
        <w:trPr>
          <w:trHeight w:val="388"/>
        </w:trPr>
        <w:tc>
          <w:tcPr>
            <w:tcW w:w="2913" w:type="dxa"/>
            <w:shd w:val="clear" w:color="auto" w:fill="DBE5F1"/>
          </w:tcPr>
          <w:p w14:paraId="72F73484" w14:textId="77777777" w:rsidR="0075759F" w:rsidRDefault="0075759F" w:rsidP="000F0D46">
            <w:pPr>
              <w:pStyle w:val="TableParagraph"/>
              <w:spacing w:line="251" w:lineRule="exact"/>
              <w:ind w:left="100"/>
              <w:rPr>
                <w:b/>
              </w:rPr>
            </w:pPr>
            <w:r>
              <w:rPr>
                <w:b/>
                <w:w w:val="105"/>
              </w:rPr>
              <w:t xml:space="preserve">Name of Parent / </w:t>
            </w:r>
            <w:proofErr w:type="spellStart"/>
            <w:r>
              <w:rPr>
                <w:b/>
                <w:w w:val="105"/>
              </w:rPr>
              <w:t>Carer</w:t>
            </w:r>
            <w:proofErr w:type="spellEnd"/>
            <w:r>
              <w:rPr>
                <w:b/>
                <w:w w:val="105"/>
              </w:rPr>
              <w:t>:</w:t>
            </w:r>
          </w:p>
        </w:tc>
        <w:tc>
          <w:tcPr>
            <w:tcW w:w="6551" w:type="dxa"/>
          </w:tcPr>
          <w:p w14:paraId="10A6929C" w14:textId="77777777" w:rsidR="0075759F" w:rsidRDefault="0075759F" w:rsidP="000F0D46">
            <w:pPr>
              <w:pStyle w:val="TableParagraph"/>
              <w:rPr>
                <w:rFonts w:ascii="Times New Roman"/>
              </w:rPr>
            </w:pPr>
          </w:p>
        </w:tc>
      </w:tr>
      <w:tr w:rsidR="0075759F" w14:paraId="5304B2EE" w14:textId="77777777" w:rsidTr="000F0D46">
        <w:trPr>
          <w:trHeight w:val="388"/>
        </w:trPr>
        <w:tc>
          <w:tcPr>
            <w:tcW w:w="2913" w:type="dxa"/>
            <w:shd w:val="clear" w:color="auto" w:fill="DBE5F1"/>
          </w:tcPr>
          <w:p w14:paraId="4BDDF34E" w14:textId="77777777" w:rsidR="0075759F" w:rsidRDefault="0075759F" w:rsidP="000F0D46">
            <w:pPr>
              <w:pStyle w:val="TableParagraph"/>
              <w:spacing w:line="251" w:lineRule="exact"/>
              <w:ind w:left="100"/>
              <w:rPr>
                <w:b/>
              </w:rPr>
            </w:pPr>
            <w:r>
              <w:rPr>
                <w:b/>
                <w:w w:val="105"/>
              </w:rPr>
              <w:t>Signature:</w:t>
            </w:r>
          </w:p>
        </w:tc>
        <w:tc>
          <w:tcPr>
            <w:tcW w:w="6551" w:type="dxa"/>
          </w:tcPr>
          <w:p w14:paraId="1CCBD706" w14:textId="77777777" w:rsidR="0075759F" w:rsidRDefault="0075759F" w:rsidP="000F0D46">
            <w:pPr>
              <w:pStyle w:val="TableParagraph"/>
              <w:rPr>
                <w:rFonts w:ascii="Times New Roman"/>
              </w:rPr>
            </w:pPr>
          </w:p>
        </w:tc>
      </w:tr>
      <w:tr w:rsidR="0075759F" w14:paraId="1D04CE5F" w14:textId="77777777" w:rsidTr="000F0D46">
        <w:trPr>
          <w:trHeight w:val="389"/>
        </w:trPr>
        <w:tc>
          <w:tcPr>
            <w:tcW w:w="2913" w:type="dxa"/>
            <w:shd w:val="clear" w:color="auto" w:fill="DBE5F1"/>
          </w:tcPr>
          <w:p w14:paraId="765145AD" w14:textId="77777777" w:rsidR="0075759F" w:rsidRDefault="0075759F" w:rsidP="000F0D46">
            <w:pPr>
              <w:pStyle w:val="TableParagraph"/>
              <w:spacing w:line="252" w:lineRule="exact"/>
              <w:ind w:left="100"/>
              <w:rPr>
                <w:b/>
              </w:rPr>
            </w:pPr>
            <w:r>
              <w:rPr>
                <w:b/>
                <w:w w:val="105"/>
              </w:rPr>
              <w:t>Head Teacher:</w:t>
            </w:r>
          </w:p>
        </w:tc>
        <w:tc>
          <w:tcPr>
            <w:tcW w:w="6551" w:type="dxa"/>
          </w:tcPr>
          <w:p w14:paraId="26EAE94C" w14:textId="77777777" w:rsidR="0075759F" w:rsidRDefault="0075759F" w:rsidP="000F0D46">
            <w:pPr>
              <w:pStyle w:val="TableParagraph"/>
              <w:rPr>
                <w:rFonts w:ascii="Times New Roman"/>
              </w:rPr>
            </w:pPr>
          </w:p>
        </w:tc>
      </w:tr>
      <w:tr w:rsidR="0075759F" w14:paraId="4D148981" w14:textId="77777777" w:rsidTr="000F0D46">
        <w:trPr>
          <w:trHeight w:val="388"/>
        </w:trPr>
        <w:tc>
          <w:tcPr>
            <w:tcW w:w="2913" w:type="dxa"/>
            <w:shd w:val="clear" w:color="auto" w:fill="DBE5F1"/>
          </w:tcPr>
          <w:p w14:paraId="5C6DCA1B" w14:textId="77777777" w:rsidR="0075759F" w:rsidRDefault="0075759F" w:rsidP="000F0D46">
            <w:pPr>
              <w:pStyle w:val="TableParagraph"/>
              <w:spacing w:line="251" w:lineRule="exact"/>
              <w:ind w:left="100"/>
              <w:rPr>
                <w:b/>
              </w:rPr>
            </w:pPr>
            <w:r>
              <w:rPr>
                <w:b/>
                <w:w w:val="105"/>
              </w:rPr>
              <w:t>Signature:</w:t>
            </w:r>
          </w:p>
        </w:tc>
        <w:tc>
          <w:tcPr>
            <w:tcW w:w="6551" w:type="dxa"/>
          </w:tcPr>
          <w:p w14:paraId="7AEF6577" w14:textId="77777777" w:rsidR="0075759F" w:rsidRDefault="0075759F" w:rsidP="000F0D46">
            <w:pPr>
              <w:pStyle w:val="TableParagraph"/>
              <w:rPr>
                <w:rFonts w:ascii="Times New Roman"/>
              </w:rPr>
            </w:pPr>
          </w:p>
        </w:tc>
      </w:tr>
      <w:tr w:rsidR="0075759F" w14:paraId="69506C14" w14:textId="77777777" w:rsidTr="000F0D46">
        <w:trPr>
          <w:trHeight w:val="389"/>
        </w:trPr>
        <w:tc>
          <w:tcPr>
            <w:tcW w:w="2913" w:type="dxa"/>
            <w:shd w:val="clear" w:color="auto" w:fill="DBE5F1"/>
          </w:tcPr>
          <w:p w14:paraId="27EBFCB2" w14:textId="77777777" w:rsidR="0075759F" w:rsidRDefault="0075759F" w:rsidP="000F0D46">
            <w:pPr>
              <w:pStyle w:val="TableParagraph"/>
              <w:spacing w:line="251" w:lineRule="exact"/>
              <w:ind w:left="100"/>
              <w:rPr>
                <w:b/>
              </w:rPr>
            </w:pPr>
            <w:r>
              <w:rPr>
                <w:b/>
                <w:w w:val="105"/>
              </w:rPr>
              <w:t>Date:</w:t>
            </w:r>
          </w:p>
        </w:tc>
        <w:tc>
          <w:tcPr>
            <w:tcW w:w="6551" w:type="dxa"/>
          </w:tcPr>
          <w:p w14:paraId="234A028C" w14:textId="77777777" w:rsidR="0075759F" w:rsidRDefault="0075759F" w:rsidP="000F0D46">
            <w:pPr>
              <w:pStyle w:val="TableParagraph"/>
              <w:rPr>
                <w:rFonts w:ascii="Times New Roman"/>
              </w:rPr>
            </w:pPr>
          </w:p>
        </w:tc>
      </w:tr>
    </w:tbl>
    <w:p w14:paraId="4D4F3672" w14:textId="77777777" w:rsidR="0075759F" w:rsidRDefault="0075759F" w:rsidP="0075759F">
      <w:pPr>
        <w:rPr>
          <w:rFonts w:ascii="Times New Roman"/>
        </w:rPr>
        <w:sectPr w:rsidR="0075759F">
          <w:pgSz w:w="12240" w:h="15840"/>
          <w:pgMar w:top="1180" w:right="900" w:bottom="1080" w:left="840" w:header="0" w:footer="897" w:gutter="0"/>
          <w:cols w:space="720"/>
        </w:sectPr>
      </w:pPr>
    </w:p>
    <w:p w14:paraId="72E8A4ED" w14:textId="77777777" w:rsidR="0075759F" w:rsidRPr="00E602B0" w:rsidRDefault="00E602B0" w:rsidP="00E602B0">
      <w:pPr>
        <w:pStyle w:val="Heading2"/>
        <w:spacing w:before="77"/>
        <w:rPr>
          <w:w w:val="105"/>
          <w:sz w:val="24"/>
          <w:szCs w:val="24"/>
        </w:rPr>
      </w:pPr>
      <w:r>
        <w:rPr>
          <w:w w:val="105"/>
        </w:rPr>
        <w:t>Appendix</w:t>
      </w:r>
      <w:r>
        <w:rPr>
          <w:spacing w:val="-11"/>
          <w:w w:val="105"/>
        </w:rPr>
        <w:t xml:space="preserve"> </w:t>
      </w:r>
      <w:r>
        <w:rPr>
          <w:w w:val="105"/>
        </w:rPr>
        <w:t>2</w:t>
      </w:r>
    </w:p>
    <w:p w14:paraId="620C1F6B" w14:textId="77777777" w:rsidR="0075759F" w:rsidRDefault="0075759F" w:rsidP="0075759F">
      <w:pPr>
        <w:spacing w:before="77"/>
        <w:ind w:left="746"/>
        <w:jc w:val="center"/>
        <w:rPr>
          <w:b/>
        </w:rPr>
      </w:pPr>
      <w:r w:rsidRPr="003C6052">
        <w:rPr>
          <w:noProof/>
          <w:color w:val="000000" w:themeColor="text1"/>
          <w:lang w:val="en-GB" w:eastAsia="en-GB"/>
        </w:rPr>
        <w:drawing>
          <wp:anchor distT="0" distB="0" distL="114300" distR="114300" simplePos="0" relativeHeight="251670016" behindDoc="0" locked="0" layoutInCell="1" allowOverlap="1" wp14:anchorId="24C5A002" wp14:editId="4C9823B9">
            <wp:simplePos x="0" y="0"/>
            <wp:positionH relativeFrom="column">
              <wp:posOffset>69850</wp:posOffset>
            </wp:positionH>
            <wp:positionV relativeFrom="paragraph">
              <wp:posOffset>-32385</wp:posOffset>
            </wp:positionV>
            <wp:extent cx="440690" cy="458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69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052">
        <w:rPr>
          <w:noProof/>
          <w:color w:val="000000" w:themeColor="text1"/>
          <w:lang w:val="en-GB" w:eastAsia="en-GB"/>
        </w:rPr>
        <w:drawing>
          <wp:anchor distT="0" distB="0" distL="114300" distR="114300" simplePos="0" relativeHeight="251667968" behindDoc="0" locked="0" layoutInCell="1" allowOverlap="1" wp14:anchorId="039F567D" wp14:editId="12C5AA91">
            <wp:simplePos x="0" y="0"/>
            <wp:positionH relativeFrom="column">
              <wp:posOffset>6134100</wp:posOffset>
            </wp:positionH>
            <wp:positionV relativeFrom="paragraph">
              <wp:posOffset>-95885</wp:posOffset>
            </wp:positionV>
            <wp:extent cx="440690" cy="4584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69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Pr>
          <w:b/>
          <w:w w:val="105"/>
        </w:rPr>
        <w:t>Stanningley Primary School Intimate Care and Toileting Log</w:t>
      </w:r>
    </w:p>
    <w:p w14:paraId="061E2783" w14:textId="77777777" w:rsidR="0075759F" w:rsidRDefault="0075759F" w:rsidP="0075759F">
      <w:pPr>
        <w:pStyle w:val="BodyText"/>
        <w:spacing w:before="10"/>
        <w:rPr>
          <w:b/>
          <w:sz w:val="27"/>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973"/>
        <w:gridCol w:w="4121"/>
        <w:gridCol w:w="1842"/>
        <w:gridCol w:w="1870"/>
      </w:tblGrid>
      <w:tr w:rsidR="0075759F" w14:paraId="20CB1AD9" w14:textId="77777777" w:rsidTr="000F0D46">
        <w:trPr>
          <w:trHeight w:val="1070"/>
        </w:trPr>
        <w:tc>
          <w:tcPr>
            <w:tcW w:w="1468" w:type="dxa"/>
            <w:shd w:val="clear" w:color="auto" w:fill="DBE5F1"/>
          </w:tcPr>
          <w:p w14:paraId="4DDE85AF" w14:textId="77777777" w:rsidR="0075759F" w:rsidRDefault="0075759F" w:rsidP="000F0D46">
            <w:pPr>
              <w:pStyle w:val="TableParagraph"/>
              <w:spacing w:before="6"/>
              <w:ind w:left="484" w:right="477"/>
              <w:jc w:val="center"/>
              <w:rPr>
                <w:b/>
                <w:sz w:val="20"/>
              </w:rPr>
            </w:pPr>
            <w:r>
              <w:rPr>
                <w:b/>
                <w:w w:val="105"/>
                <w:sz w:val="20"/>
              </w:rPr>
              <w:t>Date</w:t>
            </w:r>
          </w:p>
        </w:tc>
        <w:tc>
          <w:tcPr>
            <w:tcW w:w="973" w:type="dxa"/>
            <w:shd w:val="clear" w:color="auto" w:fill="DBE5F1"/>
          </w:tcPr>
          <w:p w14:paraId="6CBB7425" w14:textId="77777777" w:rsidR="0075759F" w:rsidRDefault="0075759F" w:rsidP="000F0D46">
            <w:pPr>
              <w:pStyle w:val="TableParagraph"/>
              <w:spacing w:before="6"/>
              <w:ind w:left="242"/>
              <w:rPr>
                <w:b/>
                <w:sz w:val="20"/>
              </w:rPr>
            </w:pPr>
            <w:r>
              <w:rPr>
                <w:b/>
                <w:w w:val="105"/>
                <w:sz w:val="20"/>
              </w:rPr>
              <w:t>Time</w:t>
            </w:r>
          </w:p>
        </w:tc>
        <w:tc>
          <w:tcPr>
            <w:tcW w:w="4121" w:type="dxa"/>
            <w:shd w:val="clear" w:color="auto" w:fill="DBE5F1"/>
          </w:tcPr>
          <w:p w14:paraId="6E63AD05" w14:textId="77777777" w:rsidR="0075759F" w:rsidRDefault="0075759F" w:rsidP="000F0D46">
            <w:pPr>
              <w:pStyle w:val="TableParagraph"/>
              <w:spacing w:before="6" w:line="372" w:lineRule="auto"/>
              <w:ind w:left="99" w:right="379"/>
              <w:rPr>
                <w:b/>
                <w:sz w:val="20"/>
              </w:rPr>
            </w:pPr>
            <w:r>
              <w:rPr>
                <w:b/>
                <w:w w:val="105"/>
                <w:sz w:val="20"/>
              </w:rPr>
              <w:t>Type of Care Carried out (toileting, nappy change, other</w:t>
            </w:r>
          </w:p>
          <w:p w14:paraId="00F18325" w14:textId="77777777" w:rsidR="0075759F" w:rsidRDefault="0075759F" w:rsidP="000F0D46">
            <w:pPr>
              <w:pStyle w:val="TableParagraph"/>
              <w:spacing w:before="1"/>
              <w:ind w:left="99"/>
              <w:rPr>
                <w:b/>
                <w:sz w:val="20"/>
              </w:rPr>
            </w:pPr>
            <w:r>
              <w:rPr>
                <w:b/>
                <w:w w:val="105"/>
                <w:sz w:val="20"/>
              </w:rPr>
              <w:t>intimate/personal care task)</w:t>
            </w:r>
          </w:p>
        </w:tc>
        <w:tc>
          <w:tcPr>
            <w:tcW w:w="1842" w:type="dxa"/>
            <w:shd w:val="clear" w:color="auto" w:fill="DBE5F1"/>
          </w:tcPr>
          <w:p w14:paraId="4C40CC53" w14:textId="77777777" w:rsidR="0075759F" w:rsidRDefault="0075759F" w:rsidP="000F0D46">
            <w:pPr>
              <w:pStyle w:val="TableParagraph"/>
              <w:spacing w:before="6" w:line="372" w:lineRule="auto"/>
              <w:ind w:left="677" w:right="1" w:hanging="432"/>
              <w:rPr>
                <w:b/>
                <w:sz w:val="20"/>
              </w:rPr>
            </w:pPr>
            <w:r>
              <w:rPr>
                <w:b/>
                <w:w w:val="105"/>
                <w:sz w:val="20"/>
              </w:rPr>
              <w:t>Carried out by</w:t>
            </w:r>
          </w:p>
        </w:tc>
        <w:tc>
          <w:tcPr>
            <w:tcW w:w="1870" w:type="dxa"/>
            <w:shd w:val="clear" w:color="auto" w:fill="DBE5F1"/>
          </w:tcPr>
          <w:p w14:paraId="6CEB7A98" w14:textId="77777777" w:rsidR="0075759F" w:rsidRDefault="0075759F" w:rsidP="000F0D46">
            <w:pPr>
              <w:pStyle w:val="TableParagraph"/>
              <w:spacing w:before="6"/>
              <w:ind w:left="652"/>
              <w:rPr>
                <w:b/>
                <w:sz w:val="20"/>
              </w:rPr>
            </w:pPr>
            <w:r>
              <w:rPr>
                <w:b/>
                <w:w w:val="105"/>
                <w:sz w:val="20"/>
              </w:rPr>
              <w:t>Signature</w:t>
            </w:r>
          </w:p>
        </w:tc>
      </w:tr>
      <w:tr w:rsidR="0075759F" w14:paraId="3AC957BD" w14:textId="77777777" w:rsidTr="000F0D46">
        <w:trPr>
          <w:trHeight w:val="388"/>
        </w:trPr>
        <w:tc>
          <w:tcPr>
            <w:tcW w:w="1468" w:type="dxa"/>
          </w:tcPr>
          <w:p w14:paraId="2AD1B39A" w14:textId="77777777" w:rsidR="0075759F" w:rsidRDefault="0075759F" w:rsidP="000F0D46">
            <w:pPr>
              <w:pStyle w:val="TableParagraph"/>
              <w:rPr>
                <w:rFonts w:ascii="Times New Roman"/>
                <w:sz w:val="20"/>
              </w:rPr>
            </w:pPr>
          </w:p>
        </w:tc>
        <w:tc>
          <w:tcPr>
            <w:tcW w:w="973" w:type="dxa"/>
          </w:tcPr>
          <w:p w14:paraId="49E3DA56" w14:textId="77777777" w:rsidR="0075759F" w:rsidRDefault="0075759F" w:rsidP="000F0D46">
            <w:pPr>
              <w:pStyle w:val="TableParagraph"/>
              <w:rPr>
                <w:rFonts w:ascii="Times New Roman"/>
                <w:sz w:val="20"/>
              </w:rPr>
            </w:pPr>
          </w:p>
        </w:tc>
        <w:tc>
          <w:tcPr>
            <w:tcW w:w="4121" w:type="dxa"/>
          </w:tcPr>
          <w:p w14:paraId="453BE258" w14:textId="77777777" w:rsidR="0075759F" w:rsidRDefault="0075759F" w:rsidP="000F0D46">
            <w:pPr>
              <w:pStyle w:val="TableParagraph"/>
              <w:rPr>
                <w:rFonts w:ascii="Times New Roman"/>
                <w:sz w:val="20"/>
              </w:rPr>
            </w:pPr>
          </w:p>
          <w:p w14:paraId="2567204A" w14:textId="77777777" w:rsidR="001A4421" w:rsidRDefault="001A4421" w:rsidP="000F0D46">
            <w:pPr>
              <w:pStyle w:val="TableParagraph"/>
              <w:rPr>
                <w:rFonts w:ascii="Times New Roman"/>
                <w:sz w:val="20"/>
              </w:rPr>
            </w:pPr>
          </w:p>
          <w:p w14:paraId="004E73F4" w14:textId="77777777" w:rsidR="001A4421" w:rsidRDefault="001A4421" w:rsidP="000F0D46">
            <w:pPr>
              <w:pStyle w:val="TableParagraph"/>
              <w:rPr>
                <w:rFonts w:ascii="Times New Roman"/>
                <w:sz w:val="20"/>
              </w:rPr>
            </w:pPr>
          </w:p>
        </w:tc>
        <w:tc>
          <w:tcPr>
            <w:tcW w:w="1842" w:type="dxa"/>
          </w:tcPr>
          <w:p w14:paraId="5CC30C8A" w14:textId="77777777" w:rsidR="0075759F" w:rsidRDefault="0075759F" w:rsidP="000F0D46">
            <w:pPr>
              <w:pStyle w:val="TableParagraph"/>
              <w:rPr>
                <w:rFonts w:ascii="Times New Roman"/>
                <w:sz w:val="20"/>
              </w:rPr>
            </w:pPr>
          </w:p>
        </w:tc>
        <w:tc>
          <w:tcPr>
            <w:tcW w:w="1870" w:type="dxa"/>
          </w:tcPr>
          <w:p w14:paraId="41C4ED1D" w14:textId="77777777" w:rsidR="0075759F" w:rsidRDefault="0075759F" w:rsidP="000F0D46">
            <w:pPr>
              <w:pStyle w:val="TableParagraph"/>
              <w:rPr>
                <w:rFonts w:ascii="Times New Roman"/>
                <w:sz w:val="20"/>
              </w:rPr>
            </w:pPr>
          </w:p>
        </w:tc>
      </w:tr>
      <w:tr w:rsidR="0075759F" w14:paraId="34C2B27C" w14:textId="77777777" w:rsidTr="000F0D46">
        <w:trPr>
          <w:trHeight w:val="388"/>
        </w:trPr>
        <w:tc>
          <w:tcPr>
            <w:tcW w:w="1468" w:type="dxa"/>
          </w:tcPr>
          <w:p w14:paraId="5937BE35" w14:textId="77777777" w:rsidR="0075759F" w:rsidRDefault="0075759F" w:rsidP="000F0D46">
            <w:pPr>
              <w:pStyle w:val="TableParagraph"/>
              <w:rPr>
                <w:rFonts w:ascii="Times New Roman"/>
                <w:sz w:val="20"/>
              </w:rPr>
            </w:pPr>
          </w:p>
        </w:tc>
        <w:tc>
          <w:tcPr>
            <w:tcW w:w="973" w:type="dxa"/>
          </w:tcPr>
          <w:p w14:paraId="4A88DB35" w14:textId="77777777" w:rsidR="0075759F" w:rsidRDefault="0075759F" w:rsidP="000F0D46">
            <w:pPr>
              <w:pStyle w:val="TableParagraph"/>
              <w:rPr>
                <w:rFonts w:ascii="Times New Roman"/>
                <w:sz w:val="20"/>
              </w:rPr>
            </w:pPr>
          </w:p>
        </w:tc>
        <w:tc>
          <w:tcPr>
            <w:tcW w:w="4121" w:type="dxa"/>
          </w:tcPr>
          <w:p w14:paraId="7F4E65EE" w14:textId="77777777" w:rsidR="0075759F" w:rsidRDefault="0075759F" w:rsidP="000F0D46">
            <w:pPr>
              <w:pStyle w:val="TableParagraph"/>
              <w:rPr>
                <w:rFonts w:ascii="Times New Roman"/>
                <w:sz w:val="20"/>
              </w:rPr>
            </w:pPr>
          </w:p>
          <w:p w14:paraId="7DA947F4" w14:textId="77777777" w:rsidR="001A4421" w:rsidRDefault="001A4421" w:rsidP="000F0D46">
            <w:pPr>
              <w:pStyle w:val="TableParagraph"/>
              <w:rPr>
                <w:rFonts w:ascii="Times New Roman"/>
                <w:sz w:val="20"/>
              </w:rPr>
            </w:pPr>
          </w:p>
          <w:p w14:paraId="623A5C71" w14:textId="77777777" w:rsidR="001A4421" w:rsidRDefault="001A4421" w:rsidP="000F0D46">
            <w:pPr>
              <w:pStyle w:val="TableParagraph"/>
              <w:rPr>
                <w:rFonts w:ascii="Times New Roman"/>
                <w:sz w:val="20"/>
              </w:rPr>
            </w:pPr>
          </w:p>
        </w:tc>
        <w:tc>
          <w:tcPr>
            <w:tcW w:w="1842" w:type="dxa"/>
          </w:tcPr>
          <w:p w14:paraId="73F93E2E" w14:textId="77777777" w:rsidR="0075759F" w:rsidRDefault="0075759F" w:rsidP="000F0D46">
            <w:pPr>
              <w:pStyle w:val="TableParagraph"/>
              <w:rPr>
                <w:rFonts w:ascii="Times New Roman"/>
                <w:sz w:val="20"/>
              </w:rPr>
            </w:pPr>
          </w:p>
        </w:tc>
        <w:tc>
          <w:tcPr>
            <w:tcW w:w="1870" w:type="dxa"/>
          </w:tcPr>
          <w:p w14:paraId="3BD35077" w14:textId="77777777" w:rsidR="0075759F" w:rsidRDefault="0075759F" w:rsidP="000F0D46">
            <w:pPr>
              <w:pStyle w:val="TableParagraph"/>
              <w:rPr>
                <w:rFonts w:ascii="Times New Roman"/>
                <w:sz w:val="20"/>
              </w:rPr>
            </w:pPr>
          </w:p>
        </w:tc>
      </w:tr>
      <w:tr w:rsidR="0075759F" w14:paraId="0C0750B6" w14:textId="77777777" w:rsidTr="000F0D46">
        <w:trPr>
          <w:trHeight w:val="389"/>
        </w:trPr>
        <w:tc>
          <w:tcPr>
            <w:tcW w:w="1468" w:type="dxa"/>
          </w:tcPr>
          <w:p w14:paraId="2C45FCF0" w14:textId="77777777" w:rsidR="0075759F" w:rsidRDefault="0075759F" w:rsidP="000F0D46">
            <w:pPr>
              <w:pStyle w:val="TableParagraph"/>
              <w:rPr>
                <w:rFonts w:ascii="Times New Roman"/>
                <w:sz w:val="20"/>
              </w:rPr>
            </w:pPr>
          </w:p>
        </w:tc>
        <w:tc>
          <w:tcPr>
            <w:tcW w:w="973" w:type="dxa"/>
          </w:tcPr>
          <w:p w14:paraId="14055E61" w14:textId="77777777" w:rsidR="0075759F" w:rsidRDefault="0075759F" w:rsidP="000F0D46">
            <w:pPr>
              <w:pStyle w:val="TableParagraph"/>
              <w:rPr>
                <w:rFonts w:ascii="Times New Roman"/>
                <w:sz w:val="20"/>
              </w:rPr>
            </w:pPr>
          </w:p>
        </w:tc>
        <w:tc>
          <w:tcPr>
            <w:tcW w:w="4121" w:type="dxa"/>
          </w:tcPr>
          <w:p w14:paraId="2D0264E3" w14:textId="77777777" w:rsidR="0075759F" w:rsidRDefault="0075759F" w:rsidP="000F0D46">
            <w:pPr>
              <w:pStyle w:val="TableParagraph"/>
              <w:rPr>
                <w:rFonts w:ascii="Times New Roman"/>
                <w:sz w:val="20"/>
              </w:rPr>
            </w:pPr>
          </w:p>
          <w:p w14:paraId="4FE53467" w14:textId="77777777" w:rsidR="001A4421" w:rsidRDefault="001A4421" w:rsidP="000F0D46">
            <w:pPr>
              <w:pStyle w:val="TableParagraph"/>
              <w:rPr>
                <w:rFonts w:ascii="Times New Roman"/>
                <w:sz w:val="20"/>
              </w:rPr>
            </w:pPr>
          </w:p>
          <w:p w14:paraId="27182863" w14:textId="77777777" w:rsidR="001A4421" w:rsidRDefault="001A4421" w:rsidP="000F0D46">
            <w:pPr>
              <w:pStyle w:val="TableParagraph"/>
              <w:rPr>
                <w:rFonts w:ascii="Times New Roman"/>
                <w:sz w:val="20"/>
              </w:rPr>
            </w:pPr>
          </w:p>
        </w:tc>
        <w:tc>
          <w:tcPr>
            <w:tcW w:w="1842" w:type="dxa"/>
          </w:tcPr>
          <w:p w14:paraId="64D2370D" w14:textId="77777777" w:rsidR="0075759F" w:rsidRDefault="0075759F" w:rsidP="000F0D46">
            <w:pPr>
              <w:pStyle w:val="TableParagraph"/>
              <w:rPr>
                <w:rFonts w:ascii="Times New Roman"/>
                <w:sz w:val="20"/>
              </w:rPr>
            </w:pPr>
          </w:p>
        </w:tc>
        <w:tc>
          <w:tcPr>
            <w:tcW w:w="1870" w:type="dxa"/>
          </w:tcPr>
          <w:p w14:paraId="6F96ECCC" w14:textId="77777777" w:rsidR="0075759F" w:rsidRDefault="0075759F" w:rsidP="000F0D46">
            <w:pPr>
              <w:pStyle w:val="TableParagraph"/>
              <w:rPr>
                <w:rFonts w:ascii="Times New Roman"/>
                <w:sz w:val="20"/>
              </w:rPr>
            </w:pPr>
          </w:p>
        </w:tc>
      </w:tr>
      <w:tr w:rsidR="0075759F" w14:paraId="732012C2" w14:textId="77777777" w:rsidTr="000F0D46">
        <w:trPr>
          <w:trHeight w:val="389"/>
        </w:trPr>
        <w:tc>
          <w:tcPr>
            <w:tcW w:w="1468" w:type="dxa"/>
          </w:tcPr>
          <w:p w14:paraId="0FB020AD" w14:textId="77777777" w:rsidR="0075759F" w:rsidRDefault="0075759F" w:rsidP="000F0D46">
            <w:pPr>
              <w:pStyle w:val="TableParagraph"/>
              <w:rPr>
                <w:rFonts w:ascii="Times New Roman"/>
                <w:sz w:val="20"/>
              </w:rPr>
            </w:pPr>
          </w:p>
        </w:tc>
        <w:tc>
          <w:tcPr>
            <w:tcW w:w="973" w:type="dxa"/>
          </w:tcPr>
          <w:p w14:paraId="72E2360E" w14:textId="77777777" w:rsidR="0075759F" w:rsidRDefault="0075759F" w:rsidP="000F0D46">
            <w:pPr>
              <w:pStyle w:val="TableParagraph"/>
              <w:rPr>
                <w:rFonts w:ascii="Times New Roman"/>
                <w:sz w:val="20"/>
              </w:rPr>
            </w:pPr>
          </w:p>
        </w:tc>
        <w:tc>
          <w:tcPr>
            <w:tcW w:w="4121" w:type="dxa"/>
          </w:tcPr>
          <w:p w14:paraId="6B40B38A" w14:textId="77777777" w:rsidR="0075759F" w:rsidRDefault="0075759F" w:rsidP="000F0D46">
            <w:pPr>
              <w:pStyle w:val="TableParagraph"/>
              <w:rPr>
                <w:rFonts w:ascii="Times New Roman"/>
                <w:sz w:val="20"/>
              </w:rPr>
            </w:pPr>
          </w:p>
          <w:p w14:paraId="2C34AA19" w14:textId="77777777" w:rsidR="001A4421" w:rsidRDefault="001A4421" w:rsidP="000F0D46">
            <w:pPr>
              <w:pStyle w:val="TableParagraph"/>
              <w:rPr>
                <w:rFonts w:ascii="Times New Roman"/>
                <w:sz w:val="20"/>
              </w:rPr>
            </w:pPr>
          </w:p>
          <w:p w14:paraId="7B6E4962" w14:textId="77777777" w:rsidR="001A4421" w:rsidRDefault="001A4421" w:rsidP="000F0D46">
            <w:pPr>
              <w:pStyle w:val="TableParagraph"/>
              <w:rPr>
                <w:rFonts w:ascii="Times New Roman"/>
                <w:sz w:val="20"/>
              </w:rPr>
            </w:pPr>
          </w:p>
        </w:tc>
        <w:tc>
          <w:tcPr>
            <w:tcW w:w="1842" w:type="dxa"/>
          </w:tcPr>
          <w:p w14:paraId="51023FAB" w14:textId="77777777" w:rsidR="0075759F" w:rsidRDefault="0075759F" w:rsidP="000F0D46">
            <w:pPr>
              <w:pStyle w:val="TableParagraph"/>
              <w:rPr>
                <w:rFonts w:ascii="Times New Roman"/>
                <w:sz w:val="20"/>
              </w:rPr>
            </w:pPr>
          </w:p>
        </w:tc>
        <w:tc>
          <w:tcPr>
            <w:tcW w:w="1870" w:type="dxa"/>
          </w:tcPr>
          <w:p w14:paraId="5E5161C1" w14:textId="77777777" w:rsidR="0075759F" w:rsidRDefault="0075759F" w:rsidP="000F0D46">
            <w:pPr>
              <w:pStyle w:val="TableParagraph"/>
              <w:rPr>
                <w:rFonts w:ascii="Times New Roman"/>
                <w:sz w:val="20"/>
              </w:rPr>
            </w:pPr>
          </w:p>
        </w:tc>
      </w:tr>
      <w:tr w:rsidR="0075759F" w14:paraId="7A24A75F" w14:textId="77777777" w:rsidTr="000F0D46">
        <w:trPr>
          <w:trHeight w:val="388"/>
        </w:trPr>
        <w:tc>
          <w:tcPr>
            <w:tcW w:w="1468" w:type="dxa"/>
          </w:tcPr>
          <w:p w14:paraId="307CA107" w14:textId="77777777" w:rsidR="0075759F" w:rsidRDefault="0075759F" w:rsidP="000F0D46">
            <w:pPr>
              <w:pStyle w:val="TableParagraph"/>
              <w:rPr>
                <w:rFonts w:ascii="Times New Roman"/>
                <w:sz w:val="20"/>
              </w:rPr>
            </w:pPr>
          </w:p>
        </w:tc>
        <w:tc>
          <w:tcPr>
            <w:tcW w:w="973" w:type="dxa"/>
          </w:tcPr>
          <w:p w14:paraId="383A4975" w14:textId="77777777" w:rsidR="0075759F" w:rsidRDefault="0075759F" w:rsidP="000F0D46">
            <w:pPr>
              <w:pStyle w:val="TableParagraph"/>
              <w:rPr>
                <w:rFonts w:ascii="Times New Roman"/>
                <w:sz w:val="20"/>
              </w:rPr>
            </w:pPr>
          </w:p>
        </w:tc>
        <w:tc>
          <w:tcPr>
            <w:tcW w:w="4121" w:type="dxa"/>
          </w:tcPr>
          <w:p w14:paraId="2F20E506" w14:textId="77777777" w:rsidR="0075759F" w:rsidRDefault="0075759F" w:rsidP="000F0D46">
            <w:pPr>
              <w:pStyle w:val="TableParagraph"/>
              <w:rPr>
                <w:rFonts w:ascii="Times New Roman"/>
                <w:sz w:val="20"/>
              </w:rPr>
            </w:pPr>
          </w:p>
          <w:p w14:paraId="1BFED0A7" w14:textId="77777777" w:rsidR="001A4421" w:rsidRDefault="001A4421" w:rsidP="000F0D46">
            <w:pPr>
              <w:pStyle w:val="TableParagraph"/>
              <w:rPr>
                <w:rFonts w:ascii="Times New Roman"/>
                <w:sz w:val="20"/>
              </w:rPr>
            </w:pPr>
          </w:p>
          <w:p w14:paraId="1997565C" w14:textId="77777777" w:rsidR="001A4421" w:rsidRDefault="001A4421" w:rsidP="000F0D46">
            <w:pPr>
              <w:pStyle w:val="TableParagraph"/>
              <w:rPr>
                <w:rFonts w:ascii="Times New Roman"/>
                <w:sz w:val="20"/>
              </w:rPr>
            </w:pPr>
          </w:p>
        </w:tc>
        <w:tc>
          <w:tcPr>
            <w:tcW w:w="1842" w:type="dxa"/>
          </w:tcPr>
          <w:p w14:paraId="5DD8CA08" w14:textId="77777777" w:rsidR="0075759F" w:rsidRDefault="0075759F" w:rsidP="000F0D46">
            <w:pPr>
              <w:pStyle w:val="TableParagraph"/>
              <w:rPr>
                <w:rFonts w:ascii="Times New Roman"/>
                <w:sz w:val="20"/>
              </w:rPr>
            </w:pPr>
          </w:p>
        </w:tc>
        <w:tc>
          <w:tcPr>
            <w:tcW w:w="1870" w:type="dxa"/>
          </w:tcPr>
          <w:p w14:paraId="60CB811A" w14:textId="77777777" w:rsidR="0075759F" w:rsidRDefault="0075759F" w:rsidP="000F0D46">
            <w:pPr>
              <w:pStyle w:val="TableParagraph"/>
              <w:rPr>
                <w:rFonts w:ascii="Times New Roman"/>
                <w:sz w:val="20"/>
              </w:rPr>
            </w:pPr>
          </w:p>
        </w:tc>
      </w:tr>
      <w:tr w:rsidR="0075759F" w14:paraId="2A2CE41C" w14:textId="77777777" w:rsidTr="000F0D46">
        <w:trPr>
          <w:trHeight w:val="389"/>
        </w:trPr>
        <w:tc>
          <w:tcPr>
            <w:tcW w:w="1468" w:type="dxa"/>
          </w:tcPr>
          <w:p w14:paraId="6B35DB0D" w14:textId="77777777" w:rsidR="0075759F" w:rsidRDefault="0075759F" w:rsidP="000F0D46">
            <w:pPr>
              <w:pStyle w:val="TableParagraph"/>
              <w:rPr>
                <w:rFonts w:ascii="Times New Roman"/>
                <w:sz w:val="20"/>
              </w:rPr>
            </w:pPr>
          </w:p>
        </w:tc>
        <w:tc>
          <w:tcPr>
            <w:tcW w:w="973" w:type="dxa"/>
          </w:tcPr>
          <w:p w14:paraId="0C215F29" w14:textId="77777777" w:rsidR="0075759F" w:rsidRDefault="0075759F" w:rsidP="000F0D46">
            <w:pPr>
              <w:pStyle w:val="TableParagraph"/>
              <w:rPr>
                <w:rFonts w:ascii="Times New Roman"/>
                <w:sz w:val="20"/>
              </w:rPr>
            </w:pPr>
          </w:p>
        </w:tc>
        <w:tc>
          <w:tcPr>
            <w:tcW w:w="4121" w:type="dxa"/>
          </w:tcPr>
          <w:p w14:paraId="774C6ED9" w14:textId="77777777" w:rsidR="0075759F" w:rsidRDefault="0075759F" w:rsidP="000F0D46">
            <w:pPr>
              <w:pStyle w:val="TableParagraph"/>
              <w:rPr>
                <w:rFonts w:ascii="Times New Roman"/>
                <w:sz w:val="20"/>
              </w:rPr>
            </w:pPr>
          </w:p>
          <w:p w14:paraId="4A457B8F" w14:textId="77777777" w:rsidR="001A4421" w:rsidRDefault="001A4421" w:rsidP="000F0D46">
            <w:pPr>
              <w:pStyle w:val="TableParagraph"/>
              <w:rPr>
                <w:rFonts w:ascii="Times New Roman"/>
                <w:sz w:val="20"/>
              </w:rPr>
            </w:pPr>
          </w:p>
          <w:p w14:paraId="66A1F92F" w14:textId="77777777" w:rsidR="001A4421" w:rsidRDefault="001A4421" w:rsidP="000F0D46">
            <w:pPr>
              <w:pStyle w:val="TableParagraph"/>
              <w:rPr>
                <w:rFonts w:ascii="Times New Roman"/>
                <w:sz w:val="20"/>
              </w:rPr>
            </w:pPr>
          </w:p>
        </w:tc>
        <w:tc>
          <w:tcPr>
            <w:tcW w:w="1842" w:type="dxa"/>
          </w:tcPr>
          <w:p w14:paraId="6EE170EA" w14:textId="77777777" w:rsidR="0075759F" w:rsidRDefault="0075759F" w:rsidP="000F0D46">
            <w:pPr>
              <w:pStyle w:val="TableParagraph"/>
              <w:rPr>
                <w:rFonts w:ascii="Times New Roman"/>
                <w:sz w:val="20"/>
              </w:rPr>
            </w:pPr>
          </w:p>
        </w:tc>
        <w:tc>
          <w:tcPr>
            <w:tcW w:w="1870" w:type="dxa"/>
          </w:tcPr>
          <w:p w14:paraId="59B5AFFA" w14:textId="77777777" w:rsidR="0075759F" w:rsidRDefault="0075759F" w:rsidP="000F0D46">
            <w:pPr>
              <w:pStyle w:val="TableParagraph"/>
              <w:rPr>
                <w:rFonts w:ascii="Times New Roman"/>
                <w:sz w:val="20"/>
              </w:rPr>
            </w:pPr>
          </w:p>
        </w:tc>
      </w:tr>
      <w:tr w:rsidR="0075759F" w14:paraId="034AEC80" w14:textId="77777777" w:rsidTr="000F0D46">
        <w:trPr>
          <w:trHeight w:val="388"/>
        </w:trPr>
        <w:tc>
          <w:tcPr>
            <w:tcW w:w="1468" w:type="dxa"/>
          </w:tcPr>
          <w:p w14:paraId="1737DB4B" w14:textId="77777777" w:rsidR="0075759F" w:rsidRDefault="0075759F" w:rsidP="000F0D46">
            <w:pPr>
              <w:pStyle w:val="TableParagraph"/>
              <w:rPr>
                <w:rFonts w:ascii="Times New Roman"/>
                <w:sz w:val="20"/>
              </w:rPr>
            </w:pPr>
          </w:p>
        </w:tc>
        <w:tc>
          <w:tcPr>
            <w:tcW w:w="973" w:type="dxa"/>
          </w:tcPr>
          <w:p w14:paraId="54E48CE9" w14:textId="77777777" w:rsidR="0075759F" w:rsidRDefault="0075759F" w:rsidP="000F0D46">
            <w:pPr>
              <w:pStyle w:val="TableParagraph"/>
              <w:rPr>
                <w:rFonts w:ascii="Times New Roman"/>
                <w:sz w:val="20"/>
              </w:rPr>
            </w:pPr>
          </w:p>
        </w:tc>
        <w:tc>
          <w:tcPr>
            <w:tcW w:w="4121" w:type="dxa"/>
          </w:tcPr>
          <w:p w14:paraId="5EFE971E" w14:textId="77777777" w:rsidR="0075759F" w:rsidRDefault="0075759F" w:rsidP="000F0D46">
            <w:pPr>
              <w:pStyle w:val="TableParagraph"/>
              <w:rPr>
                <w:rFonts w:ascii="Times New Roman"/>
                <w:sz w:val="20"/>
              </w:rPr>
            </w:pPr>
          </w:p>
          <w:p w14:paraId="67F836E2" w14:textId="77777777" w:rsidR="001A4421" w:rsidRDefault="001A4421" w:rsidP="000F0D46">
            <w:pPr>
              <w:pStyle w:val="TableParagraph"/>
              <w:rPr>
                <w:rFonts w:ascii="Times New Roman"/>
                <w:sz w:val="20"/>
              </w:rPr>
            </w:pPr>
          </w:p>
          <w:p w14:paraId="385E65E7" w14:textId="77777777" w:rsidR="001A4421" w:rsidRDefault="001A4421" w:rsidP="000F0D46">
            <w:pPr>
              <w:pStyle w:val="TableParagraph"/>
              <w:rPr>
                <w:rFonts w:ascii="Times New Roman"/>
                <w:sz w:val="20"/>
              </w:rPr>
            </w:pPr>
          </w:p>
        </w:tc>
        <w:tc>
          <w:tcPr>
            <w:tcW w:w="1842" w:type="dxa"/>
          </w:tcPr>
          <w:p w14:paraId="187814AE" w14:textId="77777777" w:rsidR="0075759F" w:rsidRDefault="0075759F" w:rsidP="000F0D46">
            <w:pPr>
              <w:pStyle w:val="TableParagraph"/>
              <w:rPr>
                <w:rFonts w:ascii="Times New Roman"/>
                <w:sz w:val="20"/>
              </w:rPr>
            </w:pPr>
          </w:p>
        </w:tc>
        <w:tc>
          <w:tcPr>
            <w:tcW w:w="1870" w:type="dxa"/>
          </w:tcPr>
          <w:p w14:paraId="51BE0ECF" w14:textId="77777777" w:rsidR="0075759F" w:rsidRDefault="0075759F" w:rsidP="000F0D46">
            <w:pPr>
              <w:pStyle w:val="TableParagraph"/>
              <w:rPr>
                <w:rFonts w:ascii="Times New Roman"/>
                <w:sz w:val="20"/>
              </w:rPr>
            </w:pPr>
          </w:p>
        </w:tc>
      </w:tr>
      <w:tr w:rsidR="0075759F" w14:paraId="1EAD370A" w14:textId="77777777" w:rsidTr="000F0D46">
        <w:trPr>
          <w:trHeight w:val="388"/>
        </w:trPr>
        <w:tc>
          <w:tcPr>
            <w:tcW w:w="1468" w:type="dxa"/>
          </w:tcPr>
          <w:p w14:paraId="6C5FA10C" w14:textId="77777777" w:rsidR="0075759F" w:rsidRDefault="0075759F" w:rsidP="000F0D46">
            <w:pPr>
              <w:pStyle w:val="TableParagraph"/>
              <w:rPr>
                <w:rFonts w:ascii="Times New Roman"/>
                <w:sz w:val="20"/>
              </w:rPr>
            </w:pPr>
          </w:p>
        </w:tc>
        <w:tc>
          <w:tcPr>
            <w:tcW w:w="973" w:type="dxa"/>
          </w:tcPr>
          <w:p w14:paraId="2BB22C32" w14:textId="77777777" w:rsidR="0075759F" w:rsidRDefault="0075759F" w:rsidP="000F0D46">
            <w:pPr>
              <w:pStyle w:val="TableParagraph"/>
              <w:rPr>
                <w:rFonts w:ascii="Times New Roman"/>
                <w:sz w:val="20"/>
              </w:rPr>
            </w:pPr>
          </w:p>
        </w:tc>
        <w:tc>
          <w:tcPr>
            <w:tcW w:w="4121" w:type="dxa"/>
          </w:tcPr>
          <w:p w14:paraId="6D5634AE" w14:textId="77777777" w:rsidR="0075759F" w:rsidRDefault="0075759F" w:rsidP="000F0D46">
            <w:pPr>
              <w:pStyle w:val="TableParagraph"/>
              <w:rPr>
                <w:rFonts w:ascii="Times New Roman"/>
                <w:sz w:val="20"/>
              </w:rPr>
            </w:pPr>
          </w:p>
          <w:p w14:paraId="1F2FF218" w14:textId="77777777" w:rsidR="001A4421" w:rsidRDefault="001A4421" w:rsidP="000F0D46">
            <w:pPr>
              <w:pStyle w:val="TableParagraph"/>
              <w:rPr>
                <w:rFonts w:ascii="Times New Roman"/>
                <w:sz w:val="20"/>
              </w:rPr>
            </w:pPr>
          </w:p>
          <w:p w14:paraId="0D67585D" w14:textId="77777777" w:rsidR="001A4421" w:rsidRDefault="001A4421" w:rsidP="000F0D46">
            <w:pPr>
              <w:pStyle w:val="TableParagraph"/>
              <w:rPr>
                <w:rFonts w:ascii="Times New Roman"/>
                <w:sz w:val="20"/>
              </w:rPr>
            </w:pPr>
          </w:p>
        </w:tc>
        <w:tc>
          <w:tcPr>
            <w:tcW w:w="1842" w:type="dxa"/>
          </w:tcPr>
          <w:p w14:paraId="50B5B2DD" w14:textId="77777777" w:rsidR="0075759F" w:rsidRDefault="0075759F" w:rsidP="000F0D46">
            <w:pPr>
              <w:pStyle w:val="TableParagraph"/>
              <w:rPr>
                <w:rFonts w:ascii="Times New Roman"/>
                <w:sz w:val="20"/>
              </w:rPr>
            </w:pPr>
          </w:p>
        </w:tc>
        <w:tc>
          <w:tcPr>
            <w:tcW w:w="1870" w:type="dxa"/>
          </w:tcPr>
          <w:p w14:paraId="659BA246" w14:textId="77777777" w:rsidR="0075759F" w:rsidRDefault="0075759F" w:rsidP="000F0D46">
            <w:pPr>
              <w:pStyle w:val="TableParagraph"/>
              <w:rPr>
                <w:rFonts w:ascii="Times New Roman"/>
                <w:sz w:val="20"/>
              </w:rPr>
            </w:pPr>
          </w:p>
        </w:tc>
      </w:tr>
      <w:tr w:rsidR="0075759F" w14:paraId="3B439D11" w14:textId="77777777" w:rsidTr="000F0D46">
        <w:trPr>
          <w:trHeight w:val="389"/>
        </w:trPr>
        <w:tc>
          <w:tcPr>
            <w:tcW w:w="1468" w:type="dxa"/>
          </w:tcPr>
          <w:p w14:paraId="76254BC7" w14:textId="77777777" w:rsidR="0075759F" w:rsidRDefault="0075759F" w:rsidP="000F0D46">
            <w:pPr>
              <w:pStyle w:val="TableParagraph"/>
              <w:rPr>
                <w:rFonts w:ascii="Times New Roman"/>
                <w:sz w:val="20"/>
              </w:rPr>
            </w:pPr>
          </w:p>
        </w:tc>
        <w:tc>
          <w:tcPr>
            <w:tcW w:w="973" w:type="dxa"/>
          </w:tcPr>
          <w:p w14:paraId="0FD906A2" w14:textId="77777777" w:rsidR="0075759F" w:rsidRDefault="0075759F" w:rsidP="000F0D46">
            <w:pPr>
              <w:pStyle w:val="TableParagraph"/>
              <w:rPr>
                <w:rFonts w:ascii="Times New Roman"/>
                <w:sz w:val="20"/>
              </w:rPr>
            </w:pPr>
          </w:p>
        </w:tc>
        <w:tc>
          <w:tcPr>
            <w:tcW w:w="4121" w:type="dxa"/>
          </w:tcPr>
          <w:p w14:paraId="13E039B7" w14:textId="77777777" w:rsidR="0075759F" w:rsidRDefault="0075759F" w:rsidP="000F0D46">
            <w:pPr>
              <w:pStyle w:val="TableParagraph"/>
              <w:rPr>
                <w:rFonts w:ascii="Times New Roman"/>
                <w:sz w:val="20"/>
              </w:rPr>
            </w:pPr>
          </w:p>
          <w:p w14:paraId="1C12D230" w14:textId="77777777" w:rsidR="001A4421" w:rsidRDefault="001A4421" w:rsidP="000F0D46">
            <w:pPr>
              <w:pStyle w:val="TableParagraph"/>
              <w:rPr>
                <w:rFonts w:ascii="Times New Roman"/>
                <w:sz w:val="20"/>
              </w:rPr>
            </w:pPr>
          </w:p>
          <w:p w14:paraId="19163177" w14:textId="77777777" w:rsidR="001A4421" w:rsidRDefault="001A4421" w:rsidP="000F0D46">
            <w:pPr>
              <w:pStyle w:val="TableParagraph"/>
              <w:rPr>
                <w:rFonts w:ascii="Times New Roman"/>
                <w:sz w:val="20"/>
              </w:rPr>
            </w:pPr>
          </w:p>
        </w:tc>
        <w:tc>
          <w:tcPr>
            <w:tcW w:w="1842" w:type="dxa"/>
          </w:tcPr>
          <w:p w14:paraId="03745449" w14:textId="77777777" w:rsidR="0075759F" w:rsidRDefault="0075759F" w:rsidP="000F0D46">
            <w:pPr>
              <w:pStyle w:val="TableParagraph"/>
              <w:rPr>
                <w:rFonts w:ascii="Times New Roman"/>
                <w:sz w:val="20"/>
              </w:rPr>
            </w:pPr>
          </w:p>
        </w:tc>
        <w:tc>
          <w:tcPr>
            <w:tcW w:w="1870" w:type="dxa"/>
          </w:tcPr>
          <w:p w14:paraId="20D234E3" w14:textId="77777777" w:rsidR="0075759F" w:rsidRDefault="0075759F" w:rsidP="000F0D46">
            <w:pPr>
              <w:pStyle w:val="TableParagraph"/>
              <w:rPr>
                <w:rFonts w:ascii="Times New Roman"/>
                <w:sz w:val="20"/>
              </w:rPr>
            </w:pPr>
          </w:p>
        </w:tc>
      </w:tr>
      <w:tr w:rsidR="0075759F" w14:paraId="125DA5F6" w14:textId="77777777" w:rsidTr="000F0D46">
        <w:trPr>
          <w:trHeight w:val="389"/>
        </w:trPr>
        <w:tc>
          <w:tcPr>
            <w:tcW w:w="1468" w:type="dxa"/>
          </w:tcPr>
          <w:p w14:paraId="2BED5C49" w14:textId="77777777" w:rsidR="0075759F" w:rsidRDefault="0075759F" w:rsidP="000F0D46">
            <w:pPr>
              <w:pStyle w:val="TableParagraph"/>
              <w:rPr>
                <w:rFonts w:ascii="Times New Roman"/>
                <w:sz w:val="20"/>
              </w:rPr>
            </w:pPr>
          </w:p>
        </w:tc>
        <w:tc>
          <w:tcPr>
            <w:tcW w:w="973" w:type="dxa"/>
          </w:tcPr>
          <w:p w14:paraId="4BFA1E75" w14:textId="77777777" w:rsidR="0075759F" w:rsidRDefault="0075759F" w:rsidP="000F0D46">
            <w:pPr>
              <w:pStyle w:val="TableParagraph"/>
              <w:rPr>
                <w:rFonts w:ascii="Times New Roman"/>
                <w:sz w:val="20"/>
              </w:rPr>
            </w:pPr>
          </w:p>
        </w:tc>
        <w:tc>
          <w:tcPr>
            <w:tcW w:w="4121" w:type="dxa"/>
          </w:tcPr>
          <w:p w14:paraId="556F4259" w14:textId="77777777" w:rsidR="0075759F" w:rsidRDefault="0075759F" w:rsidP="000F0D46">
            <w:pPr>
              <w:pStyle w:val="TableParagraph"/>
              <w:rPr>
                <w:rFonts w:ascii="Times New Roman"/>
                <w:sz w:val="20"/>
              </w:rPr>
            </w:pPr>
          </w:p>
          <w:p w14:paraId="285133FD" w14:textId="77777777" w:rsidR="001A4421" w:rsidRDefault="001A4421" w:rsidP="000F0D46">
            <w:pPr>
              <w:pStyle w:val="TableParagraph"/>
              <w:rPr>
                <w:rFonts w:ascii="Times New Roman"/>
                <w:sz w:val="20"/>
              </w:rPr>
            </w:pPr>
          </w:p>
          <w:p w14:paraId="4E443AB7" w14:textId="77777777" w:rsidR="001A4421" w:rsidRDefault="001A4421" w:rsidP="000F0D46">
            <w:pPr>
              <w:pStyle w:val="TableParagraph"/>
              <w:rPr>
                <w:rFonts w:ascii="Times New Roman"/>
                <w:sz w:val="20"/>
              </w:rPr>
            </w:pPr>
          </w:p>
        </w:tc>
        <w:tc>
          <w:tcPr>
            <w:tcW w:w="1842" w:type="dxa"/>
          </w:tcPr>
          <w:p w14:paraId="2A8D5519" w14:textId="77777777" w:rsidR="0075759F" w:rsidRDefault="0075759F" w:rsidP="000F0D46">
            <w:pPr>
              <w:pStyle w:val="TableParagraph"/>
              <w:rPr>
                <w:rFonts w:ascii="Times New Roman"/>
                <w:sz w:val="20"/>
              </w:rPr>
            </w:pPr>
          </w:p>
        </w:tc>
        <w:tc>
          <w:tcPr>
            <w:tcW w:w="1870" w:type="dxa"/>
          </w:tcPr>
          <w:p w14:paraId="0B067907" w14:textId="77777777" w:rsidR="0075759F" w:rsidRDefault="0075759F" w:rsidP="000F0D46">
            <w:pPr>
              <w:pStyle w:val="TableParagraph"/>
              <w:rPr>
                <w:rFonts w:ascii="Times New Roman"/>
                <w:sz w:val="20"/>
              </w:rPr>
            </w:pPr>
          </w:p>
        </w:tc>
      </w:tr>
      <w:tr w:rsidR="0075759F" w14:paraId="69069574" w14:textId="77777777" w:rsidTr="000F0D46">
        <w:trPr>
          <w:trHeight w:val="388"/>
        </w:trPr>
        <w:tc>
          <w:tcPr>
            <w:tcW w:w="1468" w:type="dxa"/>
          </w:tcPr>
          <w:p w14:paraId="2DB48C7C" w14:textId="77777777" w:rsidR="0075759F" w:rsidRDefault="0075759F" w:rsidP="000F0D46">
            <w:pPr>
              <w:pStyle w:val="TableParagraph"/>
              <w:rPr>
                <w:rFonts w:ascii="Times New Roman"/>
                <w:sz w:val="20"/>
              </w:rPr>
            </w:pPr>
          </w:p>
        </w:tc>
        <w:tc>
          <w:tcPr>
            <w:tcW w:w="973" w:type="dxa"/>
          </w:tcPr>
          <w:p w14:paraId="027E3AC8" w14:textId="77777777" w:rsidR="0075759F" w:rsidRDefault="0075759F" w:rsidP="000F0D46">
            <w:pPr>
              <w:pStyle w:val="TableParagraph"/>
              <w:rPr>
                <w:rFonts w:ascii="Times New Roman"/>
                <w:sz w:val="20"/>
              </w:rPr>
            </w:pPr>
          </w:p>
        </w:tc>
        <w:tc>
          <w:tcPr>
            <w:tcW w:w="4121" w:type="dxa"/>
          </w:tcPr>
          <w:p w14:paraId="3FA1B3F1" w14:textId="77777777" w:rsidR="0075759F" w:rsidRDefault="0075759F" w:rsidP="000F0D46">
            <w:pPr>
              <w:pStyle w:val="TableParagraph"/>
              <w:rPr>
                <w:rFonts w:ascii="Times New Roman"/>
                <w:sz w:val="20"/>
              </w:rPr>
            </w:pPr>
          </w:p>
          <w:p w14:paraId="3981019D" w14:textId="77777777" w:rsidR="001A4421" w:rsidRDefault="001A4421" w:rsidP="000F0D46">
            <w:pPr>
              <w:pStyle w:val="TableParagraph"/>
              <w:rPr>
                <w:rFonts w:ascii="Times New Roman"/>
                <w:sz w:val="20"/>
              </w:rPr>
            </w:pPr>
          </w:p>
          <w:p w14:paraId="2527C572" w14:textId="77777777" w:rsidR="001A4421" w:rsidRDefault="001A4421" w:rsidP="000F0D46">
            <w:pPr>
              <w:pStyle w:val="TableParagraph"/>
              <w:rPr>
                <w:rFonts w:ascii="Times New Roman"/>
                <w:sz w:val="20"/>
              </w:rPr>
            </w:pPr>
          </w:p>
        </w:tc>
        <w:tc>
          <w:tcPr>
            <w:tcW w:w="1842" w:type="dxa"/>
          </w:tcPr>
          <w:p w14:paraId="01CE5EFD" w14:textId="77777777" w:rsidR="0075759F" w:rsidRDefault="0075759F" w:rsidP="000F0D46">
            <w:pPr>
              <w:pStyle w:val="TableParagraph"/>
              <w:rPr>
                <w:rFonts w:ascii="Times New Roman"/>
                <w:sz w:val="20"/>
              </w:rPr>
            </w:pPr>
          </w:p>
        </w:tc>
        <w:tc>
          <w:tcPr>
            <w:tcW w:w="1870" w:type="dxa"/>
          </w:tcPr>
          <w:p w14:paraId="651EC8B4" w14:textId="77777777" w:rsidR="0075759F" w:rsidRDefault="0075759F" w:rsidP="000F0D46">
            <w:pPr>
              <w:pStyle w:val="TableParagraph"/>
              <w:rPr>
                <w:rFonts w:ascii="Times New Roman"/>
                <w:sz w:val="20"/>
              </w:rPr>
            </w:pPr>
          </w:p>
        </w:tc>
      </w:tr>
      <w:tr w:rsidR="0075759F" w14:paraId="490A7088" w14:textId="77777777" w:rsidTr="000F0D46">
        <w:trPr>
          <w:trHeight w:val="388"/>
        </w:trPr>
        <w:tc>
          <w:tcPr>
            <w:tcW w:w="1468" w:type="dxa"/>
          </w:tcPr>
          <w:p w14:paraId="3CA081D8" w14:textId="77777777" w:rsidR="0075759F" w:rsidRDefault="0075759F" w:rsidP="000F0D46">
            <w:pPr>
              <w:pStyle w:val="TableParagraph"/>
              <w:rPr>
                <w:rFonts w:ascii="Times New Roman"/>
                <w:sz w:val="20"/>
              </w:rPr>
            </w:pPr>
          </w:p>
        </w:tc>
        <w:tc>
          <w:tcPr>
            <w:tcW w:w="973" w:type="dxa"/>
          </w:tcPr>
          <w:p w14:paraId="74A21B39" w14:textId="77777777" w:rsidR="0075759F" w:rsidRDefault="0075759F" w:rsidP="000F0D46">
            <w:pPr>
              <w:pStyle w:val="TableParagraph"/>
              <w:rPr>
                <w:rFonts w:ascii="Times New Roman"/>
                <w:sz w:val="20"/>
              </w:rPr>
            </w:pPr>
          </w:p>
        </w:tc>
        <w:tc>
          <w:tcPr>
            <w:tcW w:w="4121" w:type="dxa"/>
          </w:tcPr>
          <w:p w14:paraId="09FB5F28" w14:textId="77777777" w:rsidR="0075759F" w:rsidRDefault="0075759F" w:rsidP="000F0D46">
            <w:pPr>
              <w:pStyle w:val="TableParagraph"/>
              <w:rPr>
                <w:rFonts w:ascii="Times New Roman"/>
                <w:sz w:val="20"/>
              </w:rPr>
            </w:pPr>
          </w:p>
          <w:p w14:paraId="0B7E4858" w14:textId="77777777" w:rsidR="001A4421" w:rsidRDefault="001A4421" w:rsidP="000F0D46">
            <w:pPr>
              <w:pStyle w:val="TableParagraph"/>
              <w:rPr>
                <w:rFonts w:ascii="Times New Roman"/>
                <w:sz w:val="20"/>
              </w:rPr>
            </w:pPr>
          </w:p>
          <w:p w14:paraId="06A9FE09" w14:textId="77777777" w:rsidR="001A4421" w:rsidRDefault="001A4421" w:rsidP="000F0D46">
            <w:pPr>
              <w:pStyle w:val="TableParagraph"/>
              <w:rPr>
                <w:rFonts w:ascii="Times New Roman"/>
                <w:sz w:val="20"/>
              </w:rPr>
            </w:pPr>
          </w:p>
        </w:tc>
        <w:tc>
          <w:tcPr>
            <w:tcW w:w="1842" w:type="dxa"/>
          </w:tcPr>
          <w:p w14:paraId="42835D3C" w14:textId="77777777" w:rsidR="0075759F" w:rsidRDefault="0075759F" w:rsidP="000F0D46">
            <w:pPr>
              <w:pStyle w:val="TableParagraph"/>
              <w:rPr>
                <w:rFonts w:ascii="Times New Roman"/>
                <w:sz w:val="20"/>
              </w:rPr>
            </w:pPr>
          </w:p>
        </w:tc>
        <w:tc>
          <w:tcPr>
            <w:tcW w:w="1870" w:type="dxa"/>
          </w:tcPr>
          <w:p w14:paraId="449CA8F4" w14:textId="77777777" w:rsidR="0075759F" w:rsidRDefault="0075759F" w:rsidP="000F0D46">
            <w:pPr>
              <w:pStyle w:val="TableParagraph"/>
              <w:rPr>
                <w:rFonts w:ascii="Times New Roman"/>
                <w:sz w:val="20"/>
              </w:rPr>
            </w:pPr>
          </w:p>
        </w:tc>
      </w:tr>
      <w:tr w:rsidR="0075759F" w14:paraId="5B0C6349" w14:textId="77777777" w:rsidTr="000F0D46">
        <w:trPr>
          <w:trHeight w:val="389"/>
        </w:trPr>
        <w:tc>
          <w:tcPr>
            <w:tcW w:w="1468" w:type="dxa"/>
          </w:tcPr>
          <w:p w14:paraId="308BEDB8" w14:textId="77777777" w:rsidR="0075759F" w:rsidRDefault="0075759F" w:rsidP="000F0D46">
            <w:pPr>
              <w:pStyle w:val="TableParagraph"/>
              <w:rPr>
                <w:rFonts w:ascii="Times New Roman"/>
                <w:sz w:val="20"/>
              </w:rPr>
            </w:pPr>
          </w:p>
        </w:tc>
        <w:tc>
          <w:tcPr>
            <w:tcW w:w="973" w:type="dxa"/>
          </w:tcPr>
          <w:p w14:paraId="032B7D4B" w14:textId="77777777" w:rsidR="0075759F" w:rsidRDefault="0075759F" w:rsidP="000F0D46">
            <w:pPr>
              <w:pStyle w:val="TableParagraph"/>
              <w:rPr>
                <w:rFonts w:ascii="Times New Roman"/>
                <w:sz w:val="20"/>
              </w:rPr>
            </w:pPr>
          </w:p>
        </w:tc>
        <w:tc>
          <w:tcPr>
            <w:tcW w:w="4121" w:type="dxa"/>
          </w:tcPr>
          <w:p w14:paraId="36726ABB" w14:textId="77777777" w:rsidR="0075759F" w:rsidRDefault="0075759F" w:rsidP="000F0D46">
            <w:pPr>
              <w:pStyle w:val="TableParagraph"/>
              <w:rPr>
                <w:rFonts w:ascii="Times New Roman"/>
                <w:sz w:val="20"/>
              </w:rPr>
            </w:pPr>
          </w:p>
          <w:p w14:paraId="5E756286" w14:textId="77777777" w:rsidR="001A4421" w:rsidRDefault="001A4421" w:rsidP="000F0D46">
            <w:pPr>
              <w:pStyle w:val="TableParagraph"/>
              <w:rPr>
                <w:rFonts w:ascii="Times New Roman"/>
                <w:sz w:val="20"/>
              </w:rPr>
            </w:pPr>
          </w:p>
          <w:p w14:paraId="5851904F" w14:textId="77777777" w:rsidR="001A4421" w:rsidRDefault="001A4421" w:rsidP="000F0D46">
            <w:pPr>
              <w:pStyle w:val="TableParagraph"/>
              <w:rPr>
                <w:rFonts w:ascii="Times New Roman"/>
                <w:sz w:val="20"/>
              </w:rPr>
            </w:pPr>
          </w:p>
        </w:tc>
        <w:tc>
          <w:tcPr>
            <w:tcW w:w="1842" w:type="dxa"/>
          </w:tcPr>
          <w:p w14:paraId="4C1A1A8A" w14:textId="77777777" w:rsidR="0075759F" w:rsidRDefault="0075759F" w:rsidP="000F0D46">
            <w:pPr>
              <w:pStyle w:val="TableParagraph"/>
              <w:rPr>
                <w:rFonts w:ascii="Times New Roman"/>
                <w:sz w:val="20"/>
              </w:rPr>
            </w:pPr>
          </w:p>
        </w:tc>
        <w:tc>
          <w:tcPr>
            <w:tcW w:w="1870" w:type="dxa"/>
          </w:tcPr>
          <w:p w14:paraId="2078F2EE" w14:textId="77777777" w:rsidR="0075759F" w:rsidRDefault="0075759F" w:rsidP="000F0D46">
            <w:pPr>
              <w:pStyle w:val="TableParagraph"/>
              <w:rPr>
                <w:rFonts w:ascii="Times New Roman"/>
                <w:sz w:val="20"/>
              </w:rPr>
            </w:pPr>
          </w:p>
        </w:tc>
      </w:tr>
      <w:tr w:rsidR="0075759F" w14:paraId="66474E24" w14:textId="77777777" w:rsidTr="000F0D46">
        <w:trPr>
          <w:trHeight w:val="388"/>
        </w:trPr>
        <w:tc>
          <w:tcPr>
            <w:tcW w:w="1468" w:type="dxa"/>
          </w:tcPr>
          <w:p w14:paraId="0549C4A9" w14:textId="77777777" w:rsidR="0075759F" w:rsidRDefault="0075759F" w:rsidP="000F0D46">
            <w:pPr>
              <w:pStyle w:val="TableParagraph"/>
              <w:rPr>
                <w:rFonts w:ascii="Times New Roman"/>
                <w:sz w:val="20"/>
              </w:rPr>
            </w:pPr>
          </w:p>
        </w:tc>
        <w:tc>
          <w:tcPr>
            <w:tcW w:w="973" w:type="dxa"/>
          </w:tcPr>
          <w:p w14:paraId="7A0A3266" w14:textId="77777777" w:rsidR="0075759F" w:rsidRDefault="0075759F" w:rsidP="000F0D46">
            <w:pPr>
              <w:pStyle w:val="TableParagraph"/>
              <w:rPr>
                <w:rFonts w:ascii="Times New Roman"/>
                <w:sz w:val="20"/>
              </w:rPr>
            </w:pPr>
          </w:p>
        </w:tc>
        <w:tc>
          <w:tcPr>
            <w:tcW w:w="4121" w:type="dxa"/>
          </w:tcPr>
          <w:p w14:paraId="743C7D4B" w14:textId="77777777" w:rsidR="0075759F" w:rsidRDefault="0075759F" w:rsidP="000F0D46">
            <w:pPr>
              <w:pStyle w:val="TableParagraph"/>
              <w:rPr>
                <w:rFonts w:ascii="Times New Roman"/>
                <w:sz w:val="20"/>
              </w:rPr>
            </w:pPr>
          </w:p>
          <w:p w14:paraId="4F9FAB65" w14:textId="77777777" w:rsidR="001A4421" w:rsidRDefault="001A4421" w:rsidP="000F0D46">
            <w:pPr>
              <w:pStyle w:val="TableParagraph"/>
              <w:rPr>
                <w:rFonts w:ascii="Times New Roman"/>
                <w:sz w:val="20"/>
              </w:rPr>
            </w:pPr>
          </w:p>
          <w:p w14:paraId="3B7F12FD" w14:textId="77777777" w:rsidR="001A4421" w:rsidRDefault="001A4421" w:rsidP="000F0D46">
            <w:pPr>
              <w:pStyle w:val="TableParagraph"/>
              <w:rPr>
                <w:rFonts w:ascii="Times New Roman"/>
                <w:sz w:val="20"/>
              </w:rPr>
            </w:pPr>
          </w:p>
        </w:tc>
        <w:tc>
          <w:tcPr>
            <w:tcW w:w="1842" w:type="dxa"/>
          </w:tcPr>
          <w:p w14:paraId="150850D3" w14:textId="77777777" w:rsidR="0075759F" w:rsidRDefault="0075759F" w:rsidP="000F0D46">
            <w:pPr>
              <w:pStyle w:val="TableParagraph"/>
              <w:rPr>
                <w:rFonts w:ascii="Times New Roman"/>
                <w:sz w:val="20"/>
              </w:rPr>
            </w:pPr>
          </w:p>
        </w:tc>
        <w:tc>
          <w:tcPr>
            <w:tcW w:w="1870" w:type="dxa"/>
          </w:tcPr>
          <w:p w14:paraId="7B116B1E" w14:textId="77777777" w:rsidR="0075759F" w:rsidRDefault="0075759F" w:rsidP="000F0D46">
            <w:pPr>
              <w:pStyle w:val="TableParagraph"/>
              <w:rPr>
                <w:rFonts w:ascii="Times New Roman"/>
                <w:sz w:val="20"/>
              </w:rPr>
            </w:pPr>
          </w:p>
        </w:tc>
      </w:tr>
      <w:tr w:rsidR="0075759F" w14:paraId="263109B0" w14:textId="77777777" w:rsidTr="000F0D46">
        <w:trPr>
          <w:trHeight w:val="389"/>
        </w:trPr>
        <w:tc>
          <w:tcPr>
            <w:tcW w:w="1468" w:type="dxa"/>
          </w:tcPr>
          <w:p w14:paraId="588D98D0" w14:textId="77777777" w:rsidR="0075759F" w:rsidRDefault="0075759F" w:rsidP="000F0D46">
            <w:pPr>
              <w:pStyle w:val="TableParagraph"/>
              <w:rPr>
                <w:rFonts w:ascii="Times New Roman"/>
                <w:sz w:val="20"/>
              </w:rPr>
            </w:pPr>
          </w:p>
        </w:tc>
        <w:tc>
          <w:tcPr>
            <w:tcW w:w="973" w:type="dxa"/>
          </w:tcPr>
          <w:p w14:paraId="4B2C4651" w14:textId="77777777" w:rsidR="0075759F" w:rsidRDefault="0075759F" w:rsidP="000F0D46">
            <w:pPr>
              <w:pStyle w:val="TableParagraph"/>
              <w:rPr>
                <w:rFonts w:ascii="Times New Roman"/>
                <w:sz w:val="20"/>
              </w:rPr>
            </w:pPr>
          </w:p>
        </w:tc>
        <w:tc>
          <w:tcPr>
            <w:tcW w:w="4121" w:type="dxa"/>
          </w:tcPr>
          <w:p w14:paraId="7C927AB2" w14:textId="77777777" w:rsidR="0075759F" w:rsidRDefault="0075759F" w:rsidP="000F0D46">
            <w:pPr>
              <w:pStyle w:val="TableParagraph"/>
              <w:rPr>
                <w:rFonts w:ascii="Times New Roman"/>
                <w:sz w:val="20"/>
              </w:rPr>
            </w:pPr>
          </w:p>
          <w:p w14:paraId="1A7A06BD" w14:textId="77777777" w:rsidR="001A4421" w:rsidRDefault="001A4421" w:rsidP="000F0D46">
            <w:pPr>
              <w:pStyle w:val="TableParagraph"/>
              <w:rPr>
                <w:rFonts w:ascii="Times New Roman"/>
                <w:sz w:val="20"/>
              </w:rPr>
            </w:pPr>
          </w:p>
          <w:p w14:paraId="56612EBD" w14:textId="77777777" w:rsidR="001A4421" w:rsidRDefault="001A4421" w:rsidP="000F0D46">
            <w:pPr>
              <w:pStyle w:val="TableParagraph"/>
              <w:rPr>
                <w:rFonts w:ascii="Times New Roman"/>
                <w:sz w:val="20"/>
              </w:rPr>
            </w:pPr>
          </w:p>
        </w:tc>
        <w:tc>
          <w:tcPr>
            <w:tcW w:w="1842" w:type="dxa"/>
          </w:tcPr>
          <w:p w14:paraId="694AFDB2" w14:textId="77777777" w:rsidR="0075759F" w:rsidRDefault="0075759F" w:rsidP="000F0D46">
            <w:pPr>
              <w:pStyle w:val="TableParagraph"/>
              <w:rPr>
                <w:rFonts w:ascii="Times New Roman"/>
                <w:sz w:val="20"/>
              </w:rPr>
            </w:pPr>
          </w:p>
        </w:tc>
        <w:tc>
          <w:tcPr>
            <w:tcW w:w="1870" w:type="dxa"/>
          </w:tcPr>
          <w:p w14:paraId="7CF38B39" w14:textId="77777777" w:rsidR="0075759F" w:rsidRDefault="0075759F" w:rsidP="000F0D46">
            <w:pPr>
              <w:pStyle w:val="TableParagraph"/>
              <w:rPr>
                <w:rFonts w:ascii="Times New Roman"/>
                <w:sz w:val="20"/>
              </w:rPr>
            </w:pPr>
          </w:p>
        </w:tc>
      </w:tr>
    </w:tbl>
    <w:p w14:paraId="424D61B4" w14:textId="77777777" w:rsidR="0075759F" w:rsidRDefault="0075759F" w:rsidP="00E602B0">
      <w:pPr>
        <w:pStyle w:val="BodyText"/>
        <w:spacing w:before="202" w:line="369" w:lineRule="auto"/>
        <w:ind w:right="1147"/>
        <w:sectPr w:rsidR="0075759F" w:rsidSect="002603E4">
          <w:pgSz w:w="12240" w:h="15840"/>
          <w:pgMar w:top="1100" w:right="900" w:bottom="1701" w:left="840" w:header="0" w:footer="897" w:gutter="0"/>
          <w:cols w:space="720"/>
        </w:sectPr>
      </w:pPr>
    </w:p>
    <w:p w14:paraId="2DAA1C25" w14:textId="77777777" w:rsidR="00FE3DBE" w:rsidRPr="00E602B0" w:rsidRDefault="00FE3DBE" w:rsidP="00FE3DBE"/>
    <w:sectPr w:rsidR="00FE3DBE" w:rsidRPr="00E602B0" w:rsidSect="0075759F">
      <w:pgSz w:w="12240" w:h="15840"/>
      <w:pgMar w:top="1100" w:right="900" w:bottom="1160" w:left="840" w:header="0"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474FE" w14:textId="77777777" w:rsidR="007E2272" w:rsidRDefault="007E2272">
      <w:r>
        <w:separator/>
      </w:r>
    </w:p>
  </w:endnote>
  <w:endnote w:type="continuationSeparator" w:id="0">
    <w:p w14:paraId="1F790F9D" w14:textId="77777777" w:rsidR="007E2272" w:rsidRDefault="007E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C2B7" w14:textId="77777777" w:rsidR="00F774A6" w:rsidRDefault="0054373C">
    <w:pPr>
      <w:pStyle w:val="BodyText"/>
      <w:spacing w:line="14" w:lineRule="auto"/>
      <w:rPr>
        <w:sz w:val="17"/>
      </w:rPr>
    </w:pPr>
    <w:r>
      <w:rPr>
        <w:noProof/>
        <w:lang w:val="en-GB" w:eastAsia="en-GB"/>
      </w:rPr>
      <mc:AlternateContent>
        <mc:Choice Requires="wps">
          <w:drawing>
            <wp:anchor distT="0" distB="0" distL="114300" distR="114300" simplePos="0" relativeHeight="251657728" behindDoc="1" locked="0" layoutInCell="1" allowOverlap="1" wp14:anchorId="210A1164" wp14:editId="1A49E93F">
              <wp:simplePos x="0" y="0"/>
              <wp:positionH relativeFrom="page">
                <wp:posOffset>5900420</wp:posOffset>
              </wp:positionH>
              <wp:positionV relativeFrom="page">
                <wp:posOffset>9298305</wp:posOffset>
              </wp:positionV>
              <wp:extent cx="675005" cy="184785"/>
              <wp:effectExtent l="4445" t="1905" r="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37DE2" w14:textId="77777777" w:rsidR="00F774A6" w:rsidRDefault="0054373C">
                          <w:pPr>
                            <w:spacing w:before="16"/>
                            <w:ind w:left="20"/>
                            <w:rPr>
                              <w:rFonts w:ascii="Times New Roman"/>
                              <w:b/>
                            </w:rPr>
                          </w:pPr>
                          <w:r>
                            <w:rPr>
                              <w:rFonts w:ascii="Times New Roman"/>
                              <w:w w:val="105"/>
                            </w:rPr>
                            <w:t xml:space="preserve">Page </w:t>
                          </w:r>
                          <w:r>
                            <w:fldChar w:fldCharType="begin"/>
                          </w:r>
                          <w:r>
                            <w:rPr>
                              <w:rFonts w:ascii="Times New Roman"/>
                              <w:b/>
                              <w:w w:val="105"/>
                            </w:rPr>
                            <w:instrText xml:space="preserve"> PAGE </w:instrText>
                          </w:r>
                          <w:r>
                            <w:fldChar w:fldCharType="separate"/>
                          </w:r>
                          <w:r w:rsidR="0021617B">
                            <w:rPr>
                              <w:rFonts w:ascii="Times New Roman"/>
                              <w:b/>
                              <w:noProof/>
                              <w:w w:val="105"/>
                            </w:rPr>
                            <w:t>2</w:t>
                          </w:r>
                          <w:r>
                            <w:fldChar w:fldCharType="end"/>
                          </w:r>
                          <w:r>
                            <w:rPr>
                              <w:rFonts w:ascii="Times New Roman"/>
                              <w:b/>
                              <w:w w:val="105"/>
                            </w:rPr>
                            <w:t xml:space="preserve"> </w:t>
                          </w:r>
                          <w:r>
                            <w:rPr>
                              <w:rFonts w:ascii="Times New Roman"/>
                              <w:w w:val="105"/>
                            </w:rPr>
                            <w:t>of</w:t>
                          </w:r>
                          <w:r>
                            <w:rPr>
                              <w:rFonts w:ascii="Times New Roman"/>
                              <w:spacing w:val="-25"/>
                              <w:w w:val="105"/>
                            </w:rPr>
                            <w:t xml:space="preserve"> </w:t>
                          </w:r>
                          <w:r>
                            <w:rPr>
                              <w:rFonts w:ascii="Times New Roman"/>
                              <w:b/>
                              <w:w w:val="105"/>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1" o:spid="_x0000_s1026" type="#_x0000_t202" style="position:absolute;margin-left:464.6pt;margin-top:732.15pt;width:53.15pt;height:1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" filled="f" stroked="f">
              <v:textbox inset="0,0,0,0">
                <w:txbxContent>
                  <w:p w:rsidR="00F774A6" w:rsidRDefault="0054373C">
                    <w:pPr>
                      <w:spacing w:before="16"/>
                      <w:ind w:left="20"/>
                      <w:rPr>
                        <w:rFonts w:ascii="Times New Roman"/>
                        <w:b/>
                      </w:rPr>
                    </w:pPr>
                    <w:r>
                      <w:rPr>
                        <w:rFonts w:ascii="Times New Roman"/>
                        <w:w w:val="105"/>
                      </w:rPr>
                      <w:t xml:space="preserve">Page </w:t>
                    </w:r>
                    <w:r>
                      <w:fldChar w:fldCharType="begin"/>
                    </w:r>
                    <w:r>
                      <w:rPr>
                        <w:rFonts w:ascii="Times New Roman"/>
                        <w:b/>
                        <w:w w:val="105"/>
                      </w:rPr>
                      <w:instrText xml:space="preserve"> PAGE </w:instrText>
                    </w:r>
                    <w:r>
                      <w:fldChar w:fldCharType="separate"/>
                    </w:r>
                    <w:r w:rsidR="0021617B">
                      <w:rPr>
                        <w:rFonts w:ascii="Times New Roman"/>
                        <w:b/>
                        <w:noProof/>
                        <w:w w:val="105"/>
                      </w:rPr>
                      <w:t>2</w:t>
                    </w:r>
                    <w:r>
                      <w:fldChar w:fldCharType="end"/>
                    </w:r>
                    <w:r>
                      <w:rPr>
                        <w:rFonts w:ascii="Times New Roman"/>
                        <w:b/>
                        <w:w w:val="105"/>
                      </w:rPr>
                      <w:t xml:space="preserve"> </w:t>
                    </w:r>
                    <w:r>
                      <w:rPr>
                        <w:rFonts w:ascii="Times New Roman"/>
                        <w:w w:val="105"/>
                      </w:rPr>
                      <w:t>of</w:t>
                    </w:r>
                    <w:r>
                      <w:rPr>
                        <w:rFonts w:ascii="Times New Roman"/>
                        <w:spacing w:val="-25"/>
                        <w:w w:val="105"/>
                      </w:rPr>
                      <w:t xml:space="preserve"> </w:t>
                    </w:r>
                    <w:r>
                      <w:rPr>
                        <w:rFonts w:ascii="Times New Roman"/>
                        <w:b/>
                        <w:w w:val="105"/>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6848A" w14:textId="77777777" w:rsidR="007E2272" w:rsidRDefault="007E2272">
      <w:r>
        <w:separator/>
      </w:r>
    </w:p>
  </w:footnote>
  <w:footnote w:type="continuationSeparator" w:id="0">
    <w:p w14:paraId="7F179ECF" w14:textId="77777777" w:rsidR="007E2272" w:rsidRDefault="007E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D4A82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8.3pt;height:132.8pt" o:bullet="t">
        <v:imagedata r:id="rId1" o:title="SPS"/>
      </v:shape>
    </w:pict>
  </w:numPicBullet>
  <w:abstractNum w:abstractNumId="0" w15:restartNumberingAfterBreak="0">
    <w:nsid w:val="12382CB1"/>
    <w:multiLevelType w:val="hybridMultilevel"/>
    <w:tmpl w:val="6E646A20"/>
    <w:lvl w:ilvl="0" w:tplc="23A48FC4">
      <w:start w:val="1"/>
      <w:numFmt w:val="bullet"/>
      <w:lvlText w:val=""/>
      <w:lvlPicBulletId w:val="0"/>
      <w:lvlJc w:val="left"/>
      <w:pPr>
        <w:ind w:left="1322" w:hanging="339"/>
      </w:pPr>
      <w:rPr>
        <w:rFonts w:ascii="Symbol" w:hAnsi="Symbol" w:hint="default"/>
        <w:color w:val="auto"/>
        <w:w w:val="102"/>
        <w:sz w:val="22"/>
        <w:szCs w:val="22"/>
      </w:rPr>
    </w:lvl>
    <w:lvl w:ilvl="1" w:tplc="D3D08D12">
      <w:numFmt w:val="bullet"/>
      <w:lvlText w:val="•"/>
      <w:lvlJc w:val="left"/>
      <w:pPr>
        <w:ind w:left="2238" w:hanging="339"/>
      </w:pPr>
      <w:rPr>
        <w:rFonts w:hint="default"/>
      </w:rPr>
    </w:lvl>
    <w:lvl w:ilvl="2" w:tplc="864EF886">
      <w:numFmt w:val="bullet"/>
      <w:lvlText w:val="•"/>
      <w:lvlJc w:val="left"/>
      <w:pPr>
        <w:ind w:left="3156" w:hanging="339"/>
      </w:pPr>
      <w:rPr>
        <w:rFonts w:hint="default"/>
      </w:rPr>
    </w:lvl>
    <w:lvl w:ilvl="3" w:tplc="BBE6D6BC">
      <w:numFmt w:val="bullet"/>
      <w:lvlText w:val="•"/>
      <w:lvlJc w:val="left"/>
      <w:pPr>
        <w:ind w:left="4074" w:hanging="339"/>
      </w:pPr>
      <w:rPr>
        <w:rFonts w:hint="default"/>
      </w:rPr>
    </w:lvl>
    <w:lvl w:ilvl="4" w:tplc="63C269A4">
      <w:numFmt w:val="bullet"/>
      <w:lvlText w:val="•"/>
      <w:lvlJc w:val="left"/>
      <w:pPr>
        <w:ind w:left="4992" w:hanging="339"/>
      </w:pPr>
      <w:rPr>
        <w:rFonts w:hint="default"/>
      </w:rPr>
    </w:lvl>
    <w:lvl w:ilvl="5" w:tplc="4F62CCC2">
      <w:numFmt w:val="bullet"/>
      <w:lvlText w:val="•"/>
      <w:lvlJc w:val="left"/>
      <w:pPr>
        <w:ind w:left="5910" w:hanging="339"/>
      </w:pPr>
      <w:rPr>
        <w:rFonts w:hint="default"/>
      </w:rPr>
    </w:lvl>
    <w:lvl w:ilvl="6" w:tplc="E6BE93A6">
      <w:numFmt w:val="bullet"/>
      <w:lvlText w:val="•"/>
      <w:lvlJc w:val="left"/>
      <w:pPr>
        <w:ind w:left="6828" w:hanging="339"/>
      </w:pPr>
      <w:rPr>
        <w:rFonts w:hint="default"/>
      </w:rPr>
    </w:lvl>
    <w:lvl w:ilvl="7" w:tplc="DC0681FC">
      <w:numFmt w:val="bullet"/>
      <w:lvlText w:val="•"/>
      <w:lvlJc w:val="left"/>
      <w:pPr>
        <w:ind w:left="7746" w:hanging="339"/>
      </w:pPr>
      <w:rPr>
        <w:rFonts w:hint="default"/>
      </w:rPr>
    </w:lvl>
    <w:lvl w:ilvl="8" w:tplc="3DE4A59C">
      <w:numFmt w:val="bullet"/>
      <w:lvlText w:val="•"/>
      <w:lvlJc w:val="left"/>
      <w:pPr>
        <w:ind w:left="8664" w:hanging="339"/>
      </w:pPr>
      <w:rPr>
        <w:rFonts w:hint="default"/>
      </w:rPr>
    </w:lvl>
  </w:abstractNum>
  <w:abstractNum w:abstractNumId="1" w15:restartNumberingAfterBreak="0">
    <w:nsid w:val="1B943FB5"/>
    <w:multiLevelType w:val="hybridMultilevel"/>
    <w:tmpl w:val="8F86763C"/>
    <w:lvl w:ilvl="0" w:tplc="7F6240EA">
      <w:numFmt w:val="bullet"/>
      <w:lvlText w:val=""/>
      <w:lvlJc w:val="left"/>
      <w:pPr>
        <w:ind w:left="1322" w:hanging="339"/>
      </w:pPr>
      <w:rPr>
        <w:rFonts w:ascii="Symbol" w:eastAsia="Symbol" w:hAnsi="Symbol" w:cs="Symbol" w:hint="default"/>
        <w:w w:val="102"/>
        <w:sz w:val="22"/>
        <w:szCs w:val="22"/>
      </w:rPr>
    </w:lvl>
    <w:lvl w:ilvl="1" w:tplc="D3D08D12">
      <w:numFmt w:val="bullet"/>
      <w:lvlText w:val="•"/>
      <w:lvlJc w:val="left"/>
      <w:pPr>
        <w:ind w:left="2238" w:hanging="339"/>
      </w:pPr>
      <w:rPr>
        <w:rFonts w:hint="default"/>
      </w:rPr>
    </w:lvl>
    <w:lvl w:ilvl="2" w:tplc="864EF886">
      <w:numFmt w:val="bullet"/>
      <w:lvlText w:val="•"/>
      <w:lvlJc w:val="left"/>
      <w:pPr>
        <w:ind w:left="3156" w:hanging="339"/>
      </w:pPr>
      <w:rPr>
        <w:rFonts w:hint="default"/>
      </w:rPr>
    </w:lvl>
    <w:lvl w:ilvl="3" w:tplc="BBE6D6BC">
      <w:numFmt w:val="bullet"/>
      <w:lvlText w:val="•"/>
      <w:lvlJc w:val="left"/>
      <w:pPr>
        <w:ind w:left="4074" w:hanging="339"/>
      </w:pPr>
      <w:rPr>
        <w:rFonts w:hint="default"/>
      </w:rPr>
    </w:lvl>
    <w:lvl w:ilvl="4" w:tplc="63C269A4">
      <w:numFmt w:val="bullet"/>
      <w:lvlText w:val="•"/>
      <w:lvlJc w:val="left"/>
      <w:pPr>
        <w:ind w:left="4992" w:hanging="339"/>
      </w:pPr>
      <w:rPr>
        <w:rFonts w:hint="default"/>
      </w:rPr>
    </w:lvl>
    <w:lvl w:ilvl="5" w:tplc="4F62CCC2">
      <w:numFmt w:val="bullet"/>
      <w:lvlText w:val="•"/>
      <w:lvlJc w:val="left"/>
      <w:pPr>
        <w:ind w:left="5910" w:hanging="339"/>
      </w:pPr>
      <w:rPr>
        <w:rFonts w:hint="default"/>
      </w:rPr>
    </w:lvl>
    <w:lvl w:ilvl="6" w:tplc="E6BE93A6">
      <w:numFmt w:val="bullet"/>
      <w:lvlText w:val="•"/>
      <w:lvlJc w:val="left"/>
      <w:pPr>
        <w:ind w:left="6828" w:hanging="339"/>
      </w:pPr>
      <w:rPr>
        <w:rFonts w:hint="default"/>
      </w:rPr>
    </w:lvl>
    <w:lvl w:ilvl="7" w:tplc="DC0681FC">
      <w:numFmt w:val="bullet"/>
      <w:lvlText w:val="•"/>
      <w:lvlJc w:val="left"/>
      <w:pPr>
        <w:ind w:left="7746" w:hanging="339"/>
      </w:pPr>
      <w:rPr>
        <w:rFonts w:hint="default"/>
      </w:rPr>
    </w:lvl>
    <w:lvl w:ilvl="8" w:tplc="3DE4A59C">
      <w:numFmt w:val="bullet"/>
      <w:lvlText w:val="•"/>
      <w:lvlJc w:val="left"/>
      <w:pPr>
        <w:ind w:left="8664" w:hanging="339"/>
      </w:pPr>
      <w:rPr>
        <w:rFonts w:hint="default"/>
      </w:rPr>
    </w:lvl>
  </w:abstractNum>
  <w:abstractNum w:abstractNumId="2" w15:restartNumberingAfterBreak="0">
    <w:nsid w:val="297B177F"/>
    <w:multiLevelType w:val="hybridMultilevel"/>
    <w:tmpl w:val="50D6A53A"/>
    <w:lvl w:ilvl="0" w:tplc="D22C79A6">
      <w:numFmt w:val="bullet"/>
      <w:lvlText w:val="-"/>
      <w:lvlJc w:val="left"/>
      <w:pPr>
        <w:ind w:left="460" w:hanging="360"/>
      </w:pPr>
      <w:rPr>
        <w:rFonts w:ascii="Arial" w:eastAsia="Arial" w:hAnsi="Arial" w:cs="Arial" w:hint="default"/>
        <w:w w:val="105"/>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A6"/>
    <w:rsid w:val="00062DB0"/>
    <w:rsid w:val="001A4421"/>
    <w:rsid w:val="00215BBA"/>
    <w:rsid w:val="0021617B"/>
    <w:rsid w:val="002603E4"/>
    <w:rsid w:val="00295F12"/>
    <w:rsid w:val="002C327F"/>
    <w:rsid w:val="00333B70"/>
    <w:rsid w:val="00385A95"/>
    <w:rsid w:val="00391EBF"/>
    <w:rsid w:val="004257B7"/>
    <w:rsid w:val="004F5804"/>
    <w:rsid w:val="0054373C"/>
    <w:rsid w:val="0058216F"/>
    <w:rsid w:val="00641F6D"/>
    <w:rsid w:val="006970F7"/>
    <w:rsid w:val="0075759F"/>
    <w:rsid w:val="007B05A7"/>
    <w:rsid w:val="007E2272"/>
    <w:rsid w:val="008A56D3"/>
    <w:rsid w:val="008B3E8D"/>
    <w:rsid w:val="00901D2C"/>
    <w:rsid w:val="0094751D"/>
    <w:rsid w:val="009C6FB9"/>
    <w:rsid w:val="00A66AE2"/>
    <w:rsid w:val="00B1194E"/>
    <w:rsid w:val="00B16254"/>
    <w:rsid w:val="00B355FB"/>
    <w:rsid w:val="00B846CF"/>
    <w:rsid w:val="00B87908"/>
    <w:rsid w:val="00CD11E5"/>
    <w:rsid w:val="00CD3B60"/>
    <w:rsid w:val="00D12E23"/>
    <w:rsid w:val="00DC734E"/>
    <w:rsid w:val="00E53B78"/>
    <w:rsid w:val="00E602B0"/>
    <w:rsid w:val="00F05505"/>
    <w:rsid w:val="00F30CFE"/>
    <w:rsid w:val="00F774A6"/>
    <w:rsid w:val="00FA00D2"/>
    <w:rsid w:val="00FE1223"/>
    <w:rsid w:val="00FE3DBE"/>
    <w:rsid w:val="00FE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3E1FC"/>
  <w15:docId w15:val="{6C72342D-2C63-454E-95FE-0653E1FF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602" w:right="2857"/>
      <w:jc w:val="center"/>
      <w:outlineLvl w:val="0"/>
    </w:pPr>
    <w:rPr>
      <w:b/>
      <w:bCs/>
      <w:sz w:val="26"/>
      <w:szCs w:val="26"/>
    </w:rPr>
  </w:style>
  <w:style w:type="paragraph" w:styleId="Heading2">
    <w:name w:val="heading 2"/>
    <w:basedOn w:val="Normal"/>
    <w:uiPriority w:val="1"/>
    <w:qFormat/>
    <w:pPr>
      <w:ind w:left="74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22" w:hanging="3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7908"/>
    <w:pPr>
      <w:tabs>
        <w:tab w:val="center" w:pos="4680"/>
        <w:tab w:val="right" w:pos="9360"/>
      </w:tabs>
    </w:pPr>
  </w:style>
  <w:style w:type="character" w:customStyle="1" w:styleId="HeaderChar">
    <w:name w:val="Header Char"/>
    <w:basedOn w:val="DefaultParagraphFont"/>
    <w:link w:val="Header"/>
    <w:uiPriority w:val="99"/>
    <w:rsid w:val="00B87908"/>
    <w:rPr>
      <w:rFonts w:ascii="Arial" w:eastAsia="Arial" w:hAnsi="Arial" w:cs="Arial"/>
    </w:rPr>
  </w:style>
  <w:style w:type="paragraph" w:styleId="Footer">
    <w:name w:val="footer"/>
    <w:basedOn w:val="Normal"/>
    <w:link w:val="FooterChar"/>
    <w:uiPriority w:val="99"/>
    <w:unhideWhenUsed/>
    <w:rsid w:val="00B87908"/>
    <w:pPr>
      <w:tabs>
        <w:tab w:val="center" w:pos="4680"/>
        <w:tab w:val="right" w:pos="9360"/>
      </w:tabs>
    </w:pPr>
  </w:style>
  <w:style w:type="character" w:customStyle="1" w:styleId="FooterChar">
    <w:name w:val="Footer Char"/>
    <w:basedOn w:val="DefaultParagraphFont"/>
    <w:link w:val="Footer"/>
    <w:uiPriority w:val="99"/>
    <w:rsid w:val="00B8790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364B-B031-4482-B8E2-B66FF5C9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1521</Words>
  <Characters>8672</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Appendix Documents:</vt:lpstr>
      <vt:lpstr>    Aims of this Policy</vt:lpstr>
      <vt:lpstr>    Approach to Best Practice</vt:lpstr>
      <vt:lpstr>    The Protection of Children</vt:lpstr>
      <vt:lpstr>    Children Wearing Nappies</vt:lpstr>
      <vt:lpstr>    Health &amp; Safety Guidance</vt:lpstr>
      <vt:lpstr>    Special Needs</vt:lpstr>
      <vt:lpstr>    Physical Contact</vt:lpstr>
      <vt:lpstr>    Covid-19 secure risk assessment</vt:lpstr>
      <vt:lpstr>    </vt:lpstr>
      <vt:lpstr>    </vt:lpstr>
      <vt:lpstr>    </vt:lpstr>
      <vt:lpstr>    Appendix 1</vt:lpstr>
      <vt:lpstr>    //STANNINGLEY PRIMARY SCHOOL</vt:lpstr>
      <vt:lpstr>    Intimate Care and Toileting Parental Consent Form</vt:lpstr>
      <vt:lpstr>    Appendix 2</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Stott</dc:creator>
  <cp:lastModifiedBy>Julie Brewer</cp:lastModifiedBy>
  <cp:revision>10</cp:revision>
  <dcterms:created xsi:type="dcterms:W3CDTF">2021-03-11T15:04:00Z</dcterms:created>
  <dcterms:modified xsi:type="dcterms:W3CDTF">2024-03-21T16:54:00Z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Creator">
    <vt:lpwstr>PScript5.dll Version 5.2.2</vt:lpwstr>
  </property>
  <property fmtid="{D5CDD505-2E9C-101B-9397-08002B2CF9AE}" pid="4" name="LastSaved">
    <vt:filetime>2018-02-22T00:00:00Z</vt:filetime>
  </property>
</Properties>
</file>