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98766617"/>
        <w:docPartObj>
          <w:docPartGallery w:val="Cover Pages"/>
          <w:docPartUnique/>
        </w:docPartObj>
      </w:sdtPr>
      <w:sdtEndPr>
        <w:rPr>
          <w:rFonts w:asciiTheme="majorHAnsi" w:eastAsiaTheme="majorEastAsia" w:hAnsiTheme="majorHAnsi" w:cstheme="majorBidi"/>
          <w:color w:val="EEECE1" w:themeColor="background2"/>
          <w:spacing w:val="5"/>
          <w:kern w:val="28"/>
          <w:sz w:val="96"/>
          <w:szCs w:val="56"/>
          <w:lang w:val="en-US" w:eastAsia="ja-JP"/>
        </w:rPr>
      </w:sdtEndPr>
      <w:sdtContent>
        <w:p w:rsidR="00A0512F" w:rsidRPr="008D0E44" w:rsidRDefault="00221CB7">
          <w:r w:rsidRPr="008D0E44">
            <w:rPr>
              <w:noProof/>
              <w:lang w:eastAsia="en-GB"/>
            </w:rPr>
            <mc:AlternateContent>
              <mc:Choice Requires="wps">
                <w:drawing>
                  <wp:anchor distT="0" distB="0" distL="114300" distR="114300" simplePos="0" relativeHeight="251660288" behindDoc="0" locked="0" layoutInCell="1" allowOverlap="1" wp14:anchorId="49C0E529" wp14:editId="08243282">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posOffset>240665</wp:posOffset>
                    </wp:positionV>
                    <wp:extent cx="1880870" cy="9556750"/>
                    <wp:effectExtent l="0" t="0" r="0"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556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386294996"/>
                                  <w:showingPlcHdr/>
                                  <w:dataBinding w:prefixMappings="xmlns:ns0='http://schemas.openxmlformats.org/package/2006/metadata/core-properties' xmlns:ns1='http://purl.org/dc/elements/1.1/'" w:xpath="/ns0:coreProperties[1]/ns1:subject[1]" w:storeItemID="{6C3C8BC8-F283-45AE-878A-BAB7291924A1}"/>
                                  <w:text/>
                                </w:sdtPr>
                                <w:sdtEndPr/>
                                <w:sdtContent>
                                  <w:p w:rsidR="006D154D" w:rsidRDefault="006D154D">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49C0E529" id="Rectangle 48" o:spid="_x0000_s1026" style="position:absolute;margin-left:0;margin-top:18.95pt;width:148.1pt;height:752.5pt;z-index:251660288;visibility:visible;mso-wrap-style:square;mso-width-percent:242;mso-height-percent:0;mso-left-percent:730;mso-wrap-distance-left:9pt;mso-wrap-distance-top:0;mso-wrap-distance-right:9pt;mso-wrap-distance-bottom:0;mso-position-horizontal-relative:page;mso-position-vertical:absolute;mso-position-vertical-relative:page;mso-width-percent:242;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" fillcolor="#1f497d [3215]" stroked="f" strokeweight="2pt">
                    <v:path arrowok="t"/>
                    <v:textbox inset="14.4pt,,14.4pt">
                      <w:txbxContent>
                        <w:sdt>
                          <w:sdtPr>
                            <w:rPr>
                              <w:color w:val="FFFFFF" w:themeColor="background1"/>
                            </w:rPr>
                            <w:alias w:val="Subtitle"/>
                            <w:id w:val="1386294996"/>
                            <w:showingPlcHdr/>
                            <w:dataBinding w:prefixMappings="xmlns:ns0='http://schemas.openxmlformats.org/package/2006/metadata/core-properties' xmlns:ns1='http://purl.org/dc/elements/1.1/'" w:xpath="/ns0:coreProperties[1]/ns1:subject[1]" w:storeItemID="{6C3C8BC8-F283-45AE-878A-BAB7291924A1}"/>
                            <w:text/>
                          </w:sdtPr>
                          <w:sdtContent>
                            <w:p w:rsidR="006D154D" w:rsidRDefault="006D154D">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rsidRPr="008D0E44">
            <w:rPr>
              <w:noProof/>
              <w:lang w:eastAsia="en-GB"/>
            </w:rPr>
            <mc:AlternateContent>
              <mc:Choice Requires="wps">
                <w:drawing>
                  <wp:anchor distT="0" distB="0" distL="114300" distR="114300" simplePos="0" relativeHeight="251659264" behindDoc="0" locked="0" layoutInCell="1" allowOverlap="1" wp14:anchorId="6FB26C2E" wp14:editId="2AED217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595262"/>
                    <wp:effectExtent l="0" t="0" r="3175" b="6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59526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caps/>
                                    <w:color w:val="FFFFFF" w:themeColor="background1"/>
                                    <w:sz w:val="72"/>
                                    <w:szCs w:val="72"/>
                                  </w:rPr>
                                  <w:alias w:val="Title"/>
                                  <w:id w:val="-756831305"/>
                                  <w:dataBinding w:prefixMappings="xmlns:ns0='http://schemas.openxmlformats.org/package/2006/metadata/core-properties' xmlns:ns1='http://purl.org/dc/elements/1.1/'" w:xpath="/ns0:coreProperties[1]/ns1:title[1]" w:storeItemID="{6C3C8BC8-F283-45AE-878A-BAB7291924A1}"/>
                                  <w:text/>
                                </w:sdtPr>
                                <w:sdtEndPr/>
                                <w:sdtContent>
                                  <w:p w:rsidR="006D154D" w:rsidRDefault="00E91D6E" w:rsidP="00EA028E">
                                    <w:pPr>
                                      <w:pStyle w:val="Title"/>
                                      <w:pBdr>
                                        <w:bottom w:val="none" w:sz="0" w:space="0" w:color="auto"/>
                                      </w:pBdr>
                                      <w:jc w:val="center"/>
                                      <w:rPr>
                                        <w:caps/>
                                        <w:color w:val="FFFFFF" w:themeColor="background1"/>
                                        <w:sz w:val="72"/>
                                        <w:szCs w:val="72"/>
                                      </w:rPr>
                                    </w:pPr>
                                    <w:r>
                                      <w:rPr>
                                        <w:rFonts w:cstheme="minorHAnsi"/>
                                        <w:caps/>
                                        <w:color w:val="FFFFFF" w:themeColor="background1"/>
                                        <w:sz w:val="72"/>
                                        <w:szCs w:val="72"/>
                                        <w:lang w:val="en-GB"/>
                                      </w:rPr>
                                      <w:t>Sex and Relationships Education pOlicy</w:t>
                                    </w:r>
                                  </w:p>
                                </w:sdtContent>
                              </w:sdt>
                              <w:p w:rsidR="006D154D" w:rsidRDefault="006D154D" w:rsidP="00EA028E">
                                <w:pPr>
                                  <w:rPr>
                                    <w:color w:val="FFFFFF" w:themeColor="background1"/>
                                  </w:rPr>
                                </w:pPr>
                              </w:p>
                              <w:p w:rsidR="006D154D" w:rsidRDefault="006D154D" w:rsidP="00EA028E">
                                <w:pPr>
                                  <w:jc w:val="center"/>
                                  <w:rPr>
                                    <w:color w:val="FFFFFF" w:themeColor="background1"/>
                                  </w:rPr>
                                </w:pPr>
                                <w:r>
                                  <w:rPr>
                                    <w:noProof/>
                                    <w:lang w:eastAsia="en-GB"/>
                                  </w:rPr>
                                  <w:drawing>
                                    <wp:inline distT="0" distB="0" distL="0" distR="0" wp14:anchorId="6FF379F2" wp14:editId="6A9A3179">
                                      <wp:extent cx="2203450" cy="187960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0" cy="1879600"/>
                                              </a:xfrm>
                                              <a:prstGeom prst="rect">
                                                <a:avLst/>
                                              </a:prstGeom>
                                              <a:noFill/>
                                              <a:ln>
                                                <a:noFill/>
                                              </a:ln>
                                            </pic:spPr>
                                          </pic:pic>
                                        </a:graphicData>
                                      </a:graphic>
                                    </wp:inline>
                                  </w:drawing>
                                </w:r>
                              </w:p>
                              <w:p w:rsidR="006D154D" w:rsidRDefault="006D154D" w:rsidP="00EA028E">
                                <w:pPr>
                                  <w:rPr>
                                    <w:color w:val="FFFFFF" w:themeColor="background1"/>
                                  </w:rPr>
                                </w:pPr>
                              </w:p>
                              <w:p w:rsidR="006D154D" w:rsidRDefault="006D154D" w:rsidP="00EA028E">
                                <w:pPr>
                                  <w:rPr>
                                    <w:color w:val="FFFFFF" w:themeColor="background1"/>
                                  </w:rPr>
                                </w:pPr>
                              </w:p>
                              <w:p w:rsidR="006D154D" w:rsidRPr="000066EF" w:rsidRDefault="006D154D" w:rsidP="00EA028E">
                                <w:pPr>
                                  <w:rPr>
                                    <w:rFonts w:ascii="Arial" w:hAnsi="Arial" w:cs="Arial"/>
                                    <w:b/>
                                    <w:sz w:val="24"/>
                                    <w:szCs w:val="24"/>
                                  </w:rPr>
                                </w:pPr>
                                <w:r w:rsidRPr="000066EF">
                                  <w:rPr>
                                    <w:rFonts w:ascii="Arial" w:hAnsi="Arial" w:cs="Arial"/>
                                    <w:b/>
                                    <w:sz w:val="24"/>
                                    <w:szCs w:val="24"/>
                                  </w:rPr>
                                  <w:t xml:space="preserve">This </w:t>
                                </w:r>
                                <w:r>
                                  <w:rPr>
                                    <w:rFonts w:ascii="Arial" w:hAnsi="Arial" w:cs="Arial"/>
                                    <w:b/>
                                    <w:sz w:val="24"/>
                                    <w:szCs w:val="24"/>
                                  </w:rPr>
                                  <w:t>Sex and Relationships Education</w:t>
                                </w:r>
                                <w:r w:rsidRPr="000066EF">
                                  <w:rPr>
                                    <w:rFonts w:ascii="Arial" w:hAnsi="Arial" w:cs="Arial"/>
                                    <w:b/>
                                    <w:sz w:val="24"/>
                                    <w:szCs w:val="24"/>
                                  </w:rPr>
                                  <w:t xml:space="preserve"> Policy was formally approved by Stanningley Primary </w:t>
                                </w:r>
                                <w:r>
                                  <w:rPr>
                                    <w:rFonts w:ascii="Arial" w:hAnsi="Arial" w:cs="Arial"/>
                                    <w:b/>
                                    <w:sz w:val="24"/>
                                    <w:szCs w:val="24"/>
                                  </w:rPr>
                                  <w:t>S</w:t>
                                </w:r>
                                <w:r w:rsidR="00AD2AA7">
                                  <w:rPr>
                                    <w:rFonts w:ascii="Arial" w:hAnsi="Arial" w:cs="Arial"/>
                                    <w:b/>
                                    <w:sz w:val="24"/>
                                    <w:szCs w:val="24"/>
                                  </w:rPr>
                                  <w:t>chool Governing Body in March 2020</w:t>
                                </w:r>
                                <w:r w:rsidRPr="000066EF">
                                  <w:rPr>
                                    <w:rFonts w:ascii="Arial" w:hAnsi="Arial" w:cs="Arial"/>
                                    <w:b/>
                                    <w:sz w:val="24"/>
                                    <w:szCs w:val="24"/>
                                  </w:rPr>
                                  <w:t>.</w:t>
                                </w:r>
                              </w:p>
                              <w:p w:rsidR="006D154D" w:rsidRDefault="006D154D" w:rsidP="00EA028E">
                                <w:pPr>
                                  <w:jc w:val="center"/>
                                  <w:rPr>
                                    <w:rFonts w:ascii="Arial" w:hAnsi="Arial" w:cs="Arial"/>
                                    <w:b/>
                                    <w:sz w:val="25"/>
                                    <w:szCs w:val="25"/>
                                  </w:rPr>
                                </w:pPr>
                              </w:p>
                              <w:p w:rsidR="006D154D" w:rsidRPr="00463598" w:rsidRDefault="006D154D" w:rsidP="00EA028E">
                                <w:pPr>
                                  <w:rPr>
                                    <w:rFonts w:ascii="Arial" w:hAnsi="Arial" w:cs="Arial"/>
                                    <w:b/>
                                    <w:sz w:val="25"/>
                                    <w:szCs w:val="25"/>
                                  </w:rPr>
                                </w:pPr>
                                <w:r w:rsidRPr="00463598">
                                  <w:rPr>
                                    <w:rFonts w:ascii="Arial" w:hAnsi="Arial" w:cs="Arial"/>
                                    <w:b/>
                                    <w:sz w:val="25"/>
                                    <w:szCs w:val="25"/>
                                  </w:rPr>
                                  <w:t>To be revi</w:t>
                                </w:r>
                                <w:r>
                                  <w:rPr>
                                    <w:rFonts w:ascii="Arial" w:hAnsi="Arial" w:cs="Arial"/>
                                    <w:b/>
                                    <w:sz w:val="25"/>
                                    <w:szCs w:val="25"/>
                                  </w:rPr>
                                  <w:t xml:space="preserve">ewed </w:t>
                                </w:r>
                                <w:r w:rsidR="00AD2AA7">
                                  <w:rPr>
                                    <w:rFonts w:ascii="Arial" w:hAnsi="Arial" w:cs="Arial"/>
                                    <w:b/>
                                    <w:sz w:val="25"/>
                                    <w:szCs w:val="25"/>
                                  </w:rPr>
                                  <w:t xml:space="preserve">by Governors on or before </w:t>
                                </w:r>
                                <w:r>
                                  <w:rPr>
                                    <w:rFonts w:ascii="Arial" w:hAnsi="Arial" w:cs="Arial"/>
                                    <w:b/>
                                    <w:sz w:val="25"/>
                                    <w:szCs w:val="25"/>
                                  </w:rPr>
                                  <w:t>28</w:t>
                                </w:r>
                                <w:r w:rsidRPr="00351516">
                                  <w:rPr>
                                    <w:rFonts w:ascii="Arial" w:hAnsi="Arial" w:cs="Arial"/>
                                    <w:b/>
                                    <w:sz w:val="25"/>
                                    <w:szCs w:val="25"/>
                                    <w:vertAlign w:val="superscript"/>
                                  </w:rPr>
                                  <w:t>th</w:t>
                                </w:r>
                                <w:r w:rsidR="00AD2AA7">
                                  <w:rPr>
                                    <w:rFonts w:ascii="Arial" w:hAnsi="Arial" w:cs="Arial"/>
                                    <w:b/>
                                    <w:sz w:val="25"/>
                                    <w:szCs w:val="25"/>
                                  </w:rPr>
                                  <w:t xml:space="preserve"> February 2022</w:t>
                                </w:r>
                                <w:r>
                                  <w:rPr>
                                    <w:rFonts w:ascii="Arial" w:hAnsi="Arial" w:cs="Arial"/>
                                    <w:b/>
                                    <w:sz w:val="25"/>
                                    <w:szCs w:val="25"/>
                                  </w:rPr>
                                  <w:t>.</w:t>
                                </w:r>
                              </w:p>
                              <w:p w:rsidR="006D154D" w:rsidRPr="00463598" w:rsidRDefault="006D154D" w:rsidP="00EA028E">
                                <w:pPr>
                                  <w:rPr>
                                    <w:rFonts w:ascii="Arial" w:hAnsi="Arial" w:cs="Arial"/>
                                    <w:b/>
                                    <w:sz w:val="25"/>
                                    <w:szCs w:val="25"/>
                                  </w:rPr>
                                </w:pPr>
                              </w:p>
                              <w:p w:rsidR="006D154D" w:rsidRDefault="006D154D" w:rsidP="00EA028E">
                                <w:pPr>
                                  <w:rPr>
                                    <w:rFonts w:ascii="Arial" w:hAnsi="Arial" w:cs="Arial"/>
                                    <w:b/>
                                  </w:rPr>
                                </w:pPr>
                                <w:r w:rsidRPr="00DB7E6C">
                                  <w:rPr>
                                    <w:rFonts w:ascii="Arial" w:hAnsi="Arial" w:cs="Arial"/>
                                    <w:b/>
                                  </w:rPr>
                                  <w:t xml:space="preserve">Chair of Governors: </w:t>
                                </w:r>
                                <w:r w:rsidR="004F1CEB" w:rsidRPr="006E2BFA">
                                  <w:rPr>
                                    <w:noProof/>
                                    <w:lang w:eastAsia="en-GB"/>
                                  </w:rPr>
                                  <w:drawing>
                                    <wp:inline distT="0" distB="0" distL="0" distR="0" wp14:anchorId="535B964E" wp14:editId="7BA20F5D">
                                      <wp:extent cx="642374" cy="399043"/>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753" cy="414808"/>
                                              </a:xfrm>
                                              <a:prstGeom prst="rect">
                                                <a:avLst/>
                                              </a:prstGeom>
                                              <a:noFill/>
                                              <a:ln>
                                                <a:noFill/>
                                              </a:ln>
                                            </pic:spPr>
                                          </pic:pic>
                                        </a:graphicData>
                                      </a:graphic>
                                    </wp:inline>
                                  </w:drawing>
                                </w:r>
                                <w:r w:rsidRPr="00DB7E6C">
                                  <w:rPr>
                                    <w:rFonts w:ascii="Arial" w:hAnsi="Arial" w:cs="Arial"/>
                                    <w:b/>
                                  </w:rPr>
                                  <w:t xml:space="preserve">  </w:t>
                                </w:r>
                                <w:r w:rsidR="00AD2AA7">
                                  <w:rPr>
                                    <w:rFonts w:ascii="Arial" w:hAnsi="Arial" w:cs="Arial"/>
                                    <w:b/>
                                  </w:rPr>
                                  <w:t>Mr A. Wibrew March 2020</w:t>
                                </w:r>
                              </w:p>
                              <w:p w:rsidR="006D154D" w:rsidRPr="00DB7E6C" w:rsidRDefault="006D154D" w:rsidP="00EA028E">
                                <w:pPr>
                                  <w:rPr>
                                    <w:rFonts w:ascii="Arial" w:hAnsi="Arial" w:cs="Arial"/>
                                    <w:b/>
                                  </w:rPr>
                                </w:pPr>
                                <w:r>
                                  <w:rPr>
                                    <w:rFonts w:ascii="Arial" w:hAnsi="Arial" w:cs="Arial"/>
                                    <w:b/>
                                  </w:rPr>
                                  <w:t xml:space="preserve"> </w:t>
                                </w:r>
                              </w:p>
                              <w:p w:rsidR="006D154D" w:rsidRDefault="006D154D" w:rsidP="00EA028E">
                                <w:pPr>
                                  <w:rPr>
                                    <w:rFonts w:ascii="Arial" w:hAnsi="Arial" w:cs="Arial"/>
                                    <w:b/>
                                  </w:rPr>
                                </w:pPr>
                                <w:r>
                                  <w:rPr>
                                    <w:rFonts w:ascii="Arial" w:hAnsi="Arial" w:cs="Arial"/>
                                    <w:b/>
                                  </w:rPr>
                                  <w:t xml:space="preserve">Headteacher: </w:t>
                                </w:r>
                                <w:r w:rsidR="004F1CEB" w:rsidRPr="006E2BFA">
                                  <w:rPr>
                                    <w:noProof/>
                                    <w:lang w:eastAsia="en-GB"/>
                                  </w:rPr>
                                  <w:drawing>
                                    <wp:inline distT="0" distB="0" distL="0" distR="0" wp14:anchorId="6C755FAF" wp14:editId="6DE4ADA3">
                                      <wp:extent cx="1301404" cy="638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738" cy="664329"/>
                                              </a:xfrm>
                                              <a:prstGeom prst="rect">
                                                <a:avLst/>
                                              </a:prstGeom>
                                              <a:noFill/>
                                              <a:ln>
                                                <a:noFill/>
                                              </a:ln>
                                            </pic:spPr>
                                          </pic:pic>
                                        </a:graphicData>
                                      </a:graphic>
                                    </wp:inline>
                                  </w:drawing>
                                </w:r>
                                <w:r>
                                  <w:rPr>
                                    <w:rFonts w:ascii="Arial" w:hAnsi="Arial" w:cs="Arial"/>
                                    <w:b/>
                                  </w:rPr>
                                  <w:t xml:space="preserve">Mrs J. </w:t>
                                </w:r>
                                <w:r w:rsidR="00AD2AA7">
                                  <w:rPr>
                                    <w:rFonts w:ascii="Arial" w:hAnsi="Arial" w:cs="Arial"/>
                                    <w:b/>
                                  </w:rPr>
                                  <w:t>Brewer March 2020</w:t>
                                </w:r>
                              </w:p>
                              <w:p w:rsidR="006D154D" w:rsidRPr="00AD2AA7" w:rsidRDefault="00AD2AA7" w:rsidP="00AD2AA7">
                                <w:pPr>
                                  <w:spacing w:before="240"/>
                                  <w:jc w:val="both"/>
                                  <w:rPr>
                                    <w:color w:val="FFFFFF" w:themeColor="background1"/>
                                    <w:sz w:val="16"/>
                                    <w:szCs w:val="16"/>
                                  </w:rPr>
                                </w:pPr>
                                <w:r w:rsidRPr="00AD2AA7">
                                  <w:rPr>
                                    <w:sz w:val="16"/>
                                    <w:szCs w:val="16"/>
                                  </w:rPr>
                                  <w:t xml:space="preserve">The policy will be reviewed </w:t>
                                </w:r>
                                <w:r w:rsidRPr="00AD2AA7">
                                  <w:rPr>
                                    <w:sz w:val="16"/>
                                    <w:szCs w:val="16"/>
                                    <w:u w:val="single"/>
                                  </w:rPr>
                                  <w:t>briefly annually</w:t>
                                </w:r>
                                <w:r w:rsidRPr="00AD2AA7">
                                  <w:rPr>
                                    <w:sz w:val="16"/>
                                    <w:szCs w:val="16"/>
                                  </w:rPr>
                                  <w:t xml:space="preserve"> and, in line with good practice, in full every 2 years.</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w14:anchorId="6FB26C2E" id="Rectangle 47" o:spid="_x0000_s1027" style="position:absolute;margin-left:0;margin-top:0;width:422.3pt;height:755.55pt;z-index:251659264;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" fillcolor="#4f81bd [3204]" stroked="f" strokeweight="2pt">
                    <v:path arrowok="t"/>
                    <v:textbox inset="21.6pt,1in,21.6pt">
                      <w:txbxContent>
                        <w:sdt>
                          <w:sdtPr>
                            <w:rPr>
                              <w:rFonts w:cstheme="minorHAnsi"/>
                              <w:caps/>
                              <w:color w:val="FFFFFF" w:themeColor="background1"/>
                              <w:sz w:val="72"/>
                              <w:szCs w:val="72"/>
                            </w:rPr>
                            <w:alias w:val="Title"/>
                            <w:id w:val="-756831305"/>
                            <w:dataBinding w:prefixMappings="xmlns:ns0='http://schemas.openxmlformats.org/package/2006/metadata/core-properties' xmlns:ns1='http://purl.org/dc/elements/1.1/'" w:xpath="/ns0:coreProperties[1]/ns1:title[1]" w:storeItemID="{6C3C8BC8-F283-45AE-878A-BAB7291924A1}"/>
                            <w:text/>
                          </w:sdtPr>
                          <w:sdtEndPr/>
                          <w:sdtContent>
                            <w:p w:rsidR="006D154D" w:rsidRDefault="00E91D6E" w:rsidP="00EA028E">
                              <w:pPr>
                                <w:pStyle w:val="Title"/>
                                <w:pBdr>
                                  <w:bottom w:val="none" w:sz="0" w:space="0" w:color="auto"/>
                                </w:pBdr>
                                <w:jc w:val="center"/>
                                <w:rPr>
                                  <w:caps/>
                                  <w:color w:val="FFFFFF" w:themeColor="background1"/>
                                  <w:sz w:val="72"/>
                                  <w:szCs w:val="72"/>
                                </w:rPr>
                              </w:pPr>
                              <w:r>
                                <w:rPr>
                                  <w:rFonts w:cstheme="minorHAnsi"/>
                                  <w:caps/>
                                  <w:color w:val="FFFFFF" w:themeColor="background1"/>
                                  <w:sz w:val="72"/>
                                  <w:szCs w:val="72"/>
                                  <w:lang w:val="en-GB"/>
                                </w:rPr>
                                <w:t>Sex and Relationships Education pOlicy</w:t>
                              </w:r>
                            </w:p>
                          </w:sdtContent>
                        </w:sdt>
                        <w:p w:rsidR="006D154D" w:rsidRDefault="006D154D" w:rsidP="00EA028E">
                          <w:pPr>
                            <w:rPr>
                              <w:color w:val="FFFFFF" w:themeColor="background1"/>
                            </w:rPr>
                          </w:pPr>
                        </w:p>
                        <w:p w:rsidR="006D154D" w:rsidRDefault="006D154D" w:rsidP="00EA028E">
                          <w:pPr>
                            <w:jc w:val="center"/>
                            <w:rPr>
                              <w:color w:val="FFFFFF" w:themeColor="background1"/>
                            </w:rPr>
                          </w:pPr>
                          <w:r>
                            <w:rPr>
                              <w:noProof/>
                              <w:lang w:eastAsia="en-GB"/>
                            </w:rPr>
                            <w:drawing>
                              <wp:inline distT="0" distB="0" distL="0" distR="0" wp14:anchorId="6FF379F2" wp14:editId="6A9A3179">
                                <wp:extent cx="2203450" cy="187960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450" cy="1879600"/>
                                        </a:xfrm>
                                        <a:prstGeom prst="rect">
                                          <a:avLst/>
                                        </a:prstGeom>
                                        <a:noFill/>
                                        <a:ln>
                                          <a:noFill/>
                                        </a:ln>
                                      </pic:spPr>
                                    </pic:pic>
                                  </a:graphicData>
                                </a:graphic>
                              </wp:inline>
                            </w:drawing>
                          </w:r>
                        </w:p>
                        <w:p w:rsidR="006D154D" w:rsidRDefault="006D154D" w:rsidP="00EA028E">
                          <w:pPr>
                            <w:rPr>
                              <w:color w:val="FFFFFF" w:themeColor="background1"/>
                            </w:rPr>
                          </w:pPr>
                        </w:p>
                        <w:p w:rsidR="006D154D" w:rsidRDefault="006D154D" w:rsidP="00EA028E">
                          <w:pPr>
                            <w:rPr>
                              <w:color w:val="FFFFFF" w:themeColor="background1"/>
                            </w:rPr>
                          </w:pPr>
                        </w:p>
                        <w:p w:rsidR="006D154D" w:rsidRPr="000066EF" w:rsidRDefault="006D154D" w:rsidP="00EA028E">
                          <w:pPr>
                            <w:rPr>
                              <w:rFonts w:ascii="Arial" w:hAnsi="Arial" w:cs="Arial"/>
                              <w:b/>
                              <w:sz w:val="24"/>
                              <w:szCs w:val="24"/>
                            </w:rPr>
                          </w:pPr>
                          <w:r w:rsidRPr="000066EF">
                            <w:rPr>
                              <w:rFonts w:ascii="Arial" w:hAnsi="Arial" w:cs="Arial"/>
                              <w:b/>
                              <w:sz w:val="24"/>
                              <w:szCs w:val="24"/>
                            </w:rPr>
                            <w:t xml:space="preserve">This </w:t>
                          </w:r>
                          <w:r>
                            <w:rPr>
                              <w:rFonts w:ascii="Arial" w:hAnsi="Arial" w:cs="Arial"/>
                              <w:b/>
                              <w:sz w:val="24"/>
                              <w:szCs w:val="24"/>
                            </w:rPr>
                            <w:t>Sex and Relationships Education</w:t>
                          </w:r>
                          <w:r w:rsidRPr="000066EF">
                            <w:rPr>
                              <w:rFonts w:ascii="Arial" w:hAnsi="Arial" w:cs="Arial"/>
                              <w:b/>
                              <w:sz w:val="24"/>
                              <w:szCs w:val="24"/>
                            </w:rPr>
                            <w:t xml:space="preserve"> Policy was formally approved by Stanningley Primary </w:t>
                          </w:r>
                          <w:r>
                            <w:rPr>
                              <w:rFonts w:ascii="Arial" w:hAnsi="Arial" w:cs="Arial"/>
                              <w:b/>
                              <w:sz w:val="24"/>
                              <w:szCs w:val="24"/>
                            </w:rPr>
                            <w:t>S</w:t>
                          </w:r>
                          <w:r w:rsidR="00AD2AA7">
                            <w:rPr>
                              <w:rFonts w:ascii="Arial" w:hAnsi="Arial" w:cs="Arial"/>
                              <w:b/>
                              <w:sz w:val="24"/>
                              <w:szCs w:val="24"/>
                            </w:rPr>
                            <w:t>chool Governing Body in March 2020</w:t>
                          </w:r>
                          <w:r w:rsidRPr="000066EF">
                            <w:rPr>
                              <w:rFonts w:ascii="Arial" w:hAnsi="Arial" w:cs="Arial"/>
                              <w:b/>
                              <w:sz w:val="24"/>
                              <w:szCs w:val="24"/>
                            </w:rPr>
                            <w:t>.</w:t>
                          </w:r>
                        </w:p>
                        <w:p w:rsidR="006D154D" w:rsidRDefault="006D154D" w:rsidP="00EA028E">
                          <w:pPr>
                            <w:jc w:val="center"/>
                            <w:rPr>
                              <w:rFonts w:ascii="Arial" w:hAnsi="Arial" w:cs="Arial"/>
                              <w:b/>
                              <w:sz w:val="25"/>
                              <w:szCs w:val="25"/>
                            </w:rPr>
                          </w:pPr>
                        </w:p>
                        <w:p w:rsidR="006D154D" w:rsidRPr="00463598" w:rsidRDefault="006D154D" w:rsidP="00EA028E">
                          <w:pPr>
                            <w:rPr>
                              <w:rFonts w:ascii="Arial" w:hAnsi="Arial" w:cs="Arial"/>
                              <w:b/>
                              <w:sz w:val="25"/>
                              <w:szCs w:val="25"/>
                            </w:rPr>
                          </w:pPr>
                          <w:r w:rsidRPr="00463598">
                            <w:rPr>
                              <w:rFonts w:ascii="Arial" w:hAnsi="Arial" w:cs="Arial"/>
                              <w:b/>
                              <w:sz w:val="25"/>
                              <w:szCs w:val="25"/>
                            </w:rPr>
                            <w:t>To be revi</w:t>
                          </w:r>
                          <w:r>
                            <w:rPr>
                              <w:rFonts w:ascii="Arial" w:hAnsi="Arial" w:cs="Arial"/>
                              <w:b/>
                              <w:sz w:val="25"/>
                              <w:szCs w:val="25"/>
                            </w:rPr>
                            <w:t xml:space="preserve">ewed </w:t>
                          </w:r>
                          <w:r w:rsidR="00AD2AA7">
                            <w:rPr>
                              <w:rFonts w:ascii="Arial" w:hAnsi="Arial" w:cs="Arial"/>
                              <w:b/>
                              <w:sz w:val="25"/>
                              <w:szCs w:val="25"/>
                            </w:rPr>
                            <w:t xml:space="preserve">by Governors on or before </w:t>
                          </w:r>
                          <w:r>
                            <w:rPr>
                              <w:rFonts w:ascii="Arial" w:hAnsi="Arial" w:cs="Arial"/>
                              <w:b/>
                              <w:sz w:val="25"/>
                              <w:szCs w:val="25"/>
                            </w:rPr>
                            <w:t>28</w:t>
                          </w:r>
                          <w:r w:rsidRPr="00351516">
                            <w:rPr>
                              <w:rFonts w:ascii="Arial" w:hAnsi="Arial" w:cs="Arial"/>
                              <w:b/>
                              <w:sz w:val="25"/>
                              <w:szCs w:val="25"/>
                              <w:vertAlign w:val="superscript"/>
                            </w:rPr>
                            <w:t>th</w:t>
                          </w:r>
                          <w:r w:rsidR="00AD2AA7">
                            <w:rPr>
                              <w:rFonts w:ascii="Arial" w:hAnsi="Arial" w:cs="Arial"/>
                              <w:b/>
                              <w:sz w:val="25"/>
                              <w:szCs w:val="25"/>
                            </w:rPr>
                            <w:t xml:space="preserve"> February 2022</w:t>
                          </w:r>
                          <w:r>
                            <w:rPr>
                              <w:rFonts w:ascii="Arial" w:hAnsi="Arial" w:cs="Arial"/>
                              <w:b/>
                              <w:sz w:val="25"/>
                              <w:szCs w:val="25"/>
                            </w:rPr>
                            <w:t>.</w:t>
                          </w:r>
                        </w:p>
                        <w:p w:rsidR="006D154D" w:rsidRPr="00463598" w:rsidRDefault="006D154D" w:rsidP="00EA028E">
                          <w:pPr>
                            <w:rPr>
                              <w:rFonts w:ascii="Arial" w:hAnsi="Arial" w:cs="Arial"/>
                              <w:b/>
                              <w:sz w:val="25"/>
                              <w:szCs w:val="25"/>
                            </w:rPr>
                          </w:pPr>
                        </w:p>
                        <w:p w:rsidR="006D154D" w:rsidRDefault="006D154D" w:rsidP="00EA028E">
                          <w:pPr>
                            <w:rPr>
                              <w:rFonts w:ascii="Arial" w:hAnsi="Arial" w:cs="Arial"/>
                              <w:b/>
                            </w:rPr>
                          </w:pPr>
                          <w:r w:rsidRPr="00DB7E6C">
                            <w:rPr>
                              <w:rFonts w:ascii="Arial" w:hAnsi="Arial" w:cs="Arial"/>
                              <w:b/>
                            </w:rPr>
                            <w:t xml:space="preserve">Chair of Governors: </w:t>
                          </w:r>
                          <w:r w:rsidR="004F1CEB" w:rsidRPr="006E2BFA">
                            <w:rPr>
                              <w:noProof/>
                              <w:lang w:eastAsia="en-GB"/>
                            </w:rPr>
                            <w:drawing>
                              <wp:inline distT="0" distB="0" distL="0" distR="0" wp14:anchorId="535B964E" wp14:editId="7BA20F5D">
                                <wp:extent cx="642374" cy="399043"/>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753" cy="414808"/>
                                        </a:xfrm>
                                        <a:prstGeom prst="rect">
                                          <a:avLst/>
                                        </a:prstGeom>
                                        <a:noFill/>
                                        <a:ln>
                                          <a:noFill/>
                                        </a:ln>
                                      </pic:spPr>
                                    </pic:pic>
                                  </a:graphicData>
                                </a:graphic>
                              </wp:inline>
                            </w:drawing>
                          </w:r>
                          <w:r w:rsidRPr="00DB7E6C">
                            <w:rPr>
                              <w:rFonts w:ascii="Arial" w:hAnsi="Arial" w:cs="Arial"/>
                              <w:b/>
                            </w:rPr>
                            <w:t xml:space="preserve">  </w:t>
                          </w:r>
                          <w:r w:rsidR="00AD2AA7">
                            <w:rPr>
                              <w:rFonts w:ascii="Arial" w:hAnsi="Arial" w:cs="Arial"/>
                              <w:b/>
                            </w:rPr>
                            <w:t xml:space="preserve">Mr A. </w:t>
                          </w:r>
                          <w:proofErr w:type="spellStart"/>
                          <w:r w:rsidR="00AD2AA7">
                            <w:rPr>
                              <w:rFonts w:ascii="Arial" w:hAnsi="Arial" w:cs="Arial"/>
                              <w:b/>
                            </w:rPr>
                            <w:t>Wibrew</w:t>
                          </w:r>
                          <w:proofErr w:type="spellEnd"/>
                          <w:r w:rsidR="00AD2AA7">
                            <w:rPr>
                              <w:rFonts w:ascii="Arial" w:hAnsi="Arial" w:cs="Arial"/>
                              <w:b/>
                            </w:rPr>
                            <w:t xml:space="preserve"> March 2020</w:t>
                          </w:r>
                        </w:p>
                        <w:p w:rsidR="006D154D" w:rsidRPr="00DB7E6C" w:rsidRDefault="006D154D" w:rsidP="00EA028E">
                          <w:pPr>
                            <w:rPr>
                              <w:rFonts w:ascii="Arial" w:hAnsi="Arial" w:cs="Arial"/>
                              <w:b/>
                            </w:rPr>
                          </w:pPr>
                          <w:r>
                            <w:rPr>
                              <w:rFonts w:ascii="Arial" w:hAnsi="Arial" w:cs="Arial"/>
                              <w:b/>
                            </w:rPr>
                            <w:t xml:space="preserve"> </w:t>
                          </w:r>
                        </w:p>
                        <w:p w:rsidR="006D154D" w:rsidRDefault="006D154D" w:rsidP="00EA028E">
                          <w:pPr>
                            <w:rPr>
                              <w:rFonts w:ascii="Arial" w:hAnsi="Arial" w:cs="Arial"/>
                              <w:b/>
                            </w:rPr>
                          </w:pPr>
                          <w:proofErr w:type="spellStart"/>
                          <w:r>
                            <w:rPr>
                              <w:rFonts w:ascii="Arial" w:hAnsi="Arial" w:cs="Arial"/>
                              <w:b/>
                            </w:rPr>
                            <w:t>Headteacher</w:t>
                          </w:r>
                          <w:proofErr w:type="spellEnd"/>
                          <w:r>
                            <w:rPr>
                              <w:rFonts w:ascii="Arial" w:hAnsi="Arial" w:cs="Arial"/>
                              <w:b/>
                            </w:rPr>
                            <w:t xml:space="preserve">: </w:t>
                          </w:r>
                          <w:r w:rsidR="004F1CEB" w:rsidRPr="006E2BFA">
                            <w:rPr>
                              <w:noProof/>
                              <w:lang w:eastAsia="en-GB"/>
                            </w:rPr>
                            <w:drawing>
                              <wp:inline distT="0" distB="0" distL="0" distR="0" wp14:anchorId="6C755FAF" wp14:editId="6DE4ADA3">
                                <wp:extent cx="1301404" cy="638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738" cy="664329"/>
                                        </a:xfrm>
                                        <a:prstGeom prst="rect">
                                          <a:avLst/>
                                        </a:prstGeom>
                                        <a:noFill/>
                                        <a:ln>
                                          <a:noFill/>
                                        </a:ln>
                                      </pic:spPr>
                                    </pic:pic>
                                  </a:graphicData>
                                </a:graphic>
                              </wp:inline>
                            </w:drawing>
                          </w:r>
                          <w:bookmarkStart w:id="1" w:name="_GoBack"/>
                          <w:bookmarkEnd w:id="1"/>
                          <w:r>
                            <w:rPr>
                              <w:rFonts w:ascii="Arial" w:hAnsi="Arial" w:cs="Arial"/>
                              <w:b/>
                            </w:rPr>
                            <w:t xml:space="preserve">Mrs J. </w:t>
                          </w:r>
                          <w:r w:rsidR="00AD2AA7">
                            <w:rPr>
                              <w:rFonts w:ascii="Arial" w:hAnsi="Arial" w:cs="Arial"/>
                              <w:b/>
                            </w:rPr>
                            <w:t>Brewer March 2020</w:t>
                          </w:r>
                        </w:p>
                        <w:p w:rsidR="006D154D" w:rsidRPr="00AD2AA7" w:rsidRDefault="00AD2AA7" w:rsidP="00AD2AA7">
                          <w:pPr>
                            <w:spacing w:before="240"/>
                            <w:jc w:val="both"/>
                            <w:rPr>
                              <w:color w:val="FFFFFF" w:themeColor="background1"/>
                              <w:sz w:val="16"/>
                              <w:szCs w:val="16"/>
                            </w:rPr>
                          </w:pPr>
                          <w:r w:rsidRPr="00AD2AA7">
                            <w:rPr>
                              <w:sz w:val="16"/>
                              <w:szCs w:val="16"/>
                            </w:rPr>
                            <w:t xml:space="preserve">The policy will be reviewed </w:t>
                          </w:r>
                          <w:r w:rsidRPr="00AD2AA7">
                            <w:rPr>
                              <w:sz w:val="16"/>
                              <w:szCs w:val="16"/>
                              <w:u w:val="single"/>
                            </w:rPr>
                            <w:t>briefly annually</w:t>
                          </w:r>
                          <w:r w:rsidRPr="00AD2AA7">
                            <w:rPr>
                              <w:sz w:val="16"/>
                              <w:szCs w:val="16"/>
                            </w:rPr>
                            <w:t xml:space="preserve"> and, in line with good practice, in full every 2 years.</w:t>
                          </w:r>
                        </w:p>
                      </w:txbxContent>
                    </v:textbox>
                    <w10:wrap anchorx="page" anchory="page"/>
                  </v:rect>
                </w:pict>
              </mc:Fallback>
            </mc:AlternateContent>
          </w:r>
        </w:p>
        <w:p w:rsidR="00A0512F" w:rsidRPr="008D0E44" w:rsidRDefault="00A0512F"/>
        <w:p w:rsidR="004E1669" w:rsidRDefault="00230C1E" w:rsidP="004E1669">
          <w:pPr>
            <w:rPr>
              <w:rFonts w:asciiTheme="majorHAnsi" w:eastAsiaTheme="majorEastAsia" w:hAnsiTheme="majorHAnsi" w:cstheme="majorBidi"/>
              <w:color w:val="EEECE1" w:themeColor="background2"/>
              <w:spacing w:val="5"/>
              <w:kern w:val="28"/>
              <w:sz w:val="96"/>
              <w:szCs w:val="56"/>
              <w:lang w:val="en-US" w:eastAsia="ja-JP"/>
            </w:rPr>
          </w:pPr>
          <w:r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1312" behindDoc="0" locked="0" layoutInCell="1" allowOverlap="1" wp14:anchorId="6628A1C6" wp14:editId="3FD30BD6">
                <wp:simplePos x="0" y="0"/>
                <wp:positionH relativeFrom="column">
                  <wp:posOffset>-765175</wp:posOffset>
                </wp:positionH>
                <wp:positionV relativeFrom="paragraph">
                  <wp:posOffset>8484530</wp:posOffset>
                </wp:positionV>
                <wp:extent cx="2110105" cy="6096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wellbeing-logo_Small-.jpg"/>
                        <pic:cNvPicPr/>
                      </pic:nvPicPr>
                      <pic:blipFill>
                        <a:blip r:embed="rId15">
                          <a:extLst>
                            <a:ext uri="{28A0092B-C50C-407E-A947-70E740481C1C}">
                              <a14:useLocalDpi xmlns:a14="http://schemas.microsoft.com/office/drawing/2010/main" val="0"/>
                            </a:ext>
                          </a:extLst>
                        </a:blip>
                        <a:stretch>
                          <a:fillRect/>
                        </a:stretch>
                      </pic:blipFill>
                      <pic:spPr>
                        <a:xfrm>
                          <a:off x="0" y="0"/>
                          <a:ext cx="2110105" cy="609600"/>
                        </a:xfrm>
                        <a:prstGeom prst="rect">
                          <a:avLst/>
                        </a:prstGeom>
                        <a:noFill/>
                      </pic:spPr>
                    </pic:pic>
                  </a:graphicData>
                </a:graphic>
                <wp14:sizeRelH relativeFrom="page">
                  <wp14:pctWidth>0</wp14:pctWidth>
                </wp14:sizeRelH>
                <wp14:sizeRelV relativeFrom="page">
                  <wp14:pctHeight>0</wp14:pctHeight>
                </wp14:sizeRelV>
              </wp:anchor>
            </w:drawing>
          </w:r>
          <w:r w:rsidR="00221CB7"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2336" behindDoc="0" locked="0" layoutInCell="1" allowOverlap="1" wp14:anchorId="1E79E198" wp14:editId="44D03752">
                <wp:simplePos x="0" y="0"/>
                <wp:positionH relativeFrom="column">
                  <wp:posOffset>2120486</wp:posOffset>
                </wp:positionH>
                <wp:positionV relativeFrom="paragraph">
                  <wp:posOffset>8423275</wp:posOffset>
                </wp:positionV>
                <wp:extent cx="1409700" cy="63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s LOGO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633730"/>
                        </a:xfrm>
                        <a:prstGeom prst="rect">
                          <a:avLst/>
                        </a:prstGeom>
                      </pic:spPr>
                    </pic:pic>
                  </a:graphicData>
                </a:graphic>
                <wp14:sizeRelH relativeFrom="page">
                  <wp14:pctWidth>0</wp14:pctWidth>
                </wp14:sizeRelH>
                <wp14:sizeRelV relativeFrom="page">
                  <wp14:pctHeight>0</wp14:pctHeight>
                </wp14:sizeRelV>
              </wp:anchor>
            </w:drawing>
          </w:r>
          <w:r w:rsidR="00221CB7"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3360" behindDoc="0" locked="0" layoutInCell="1" allowOverlap="1" wp14:anchorId="02E719FD" wp14:editId="76DCA02D">
                <wp:simplePos x="0" y="0"/>
                <wp:positionH relativeFrom="column">
                  <wp:posOffset>4629150</wp:posOffset>
                </wp:positionH>
                <wp:positionV relativeFrom="paragraph">
                  <wp:posOffset>8486140</wp:posOffset>
                </wp:positionV>
                <wp:extent cx="1695450" cy="567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_city_council.jpg"/>
                        <pic:cNvPicPr/>
                      </pic:nvPicPr>
                      <pic:blipFill>
                        <a:blip r:embed="rId17">
                          <a:extLst>
                            <a:ext uri="{28A0092B-C50C-407E-A947-70E740481C1C}">
                              <a14:useLocalDpi xmlns:a14="http://schemas.microsoft.com/office/drawing/2010/main" val="0"/>
                            </a:ext>
                          </a:extLst>
                        </a:blip>
                        <a:stretch>
                          <a:fillRect/>
                        </a:stretch>
                      </pic:blipFill>
                      <pic:spPr>
                        <a:xfrm>
                          <a:off x="0" y="0"/>
                          <a:ext cx="1695450" cy="567055"/>
                        </a:xfrm>
                        <a:prstGeom prst="rect">
                          <a:avLst/>
                        </a:prstGeom>
                      </pic:spPr>
                    </pic:pic>
                  </a:graphicData>
                </a:graphic>
                <wp14:sizeRelH relativeFrom="page">
                  <wp14:pctWidth>0</wp14:pctWidth>
                </wp14:sizeRelH>
                <wp14:sizeRelV relativeFrom="page">
                  <wp14:pctHeight>0</wp14:pctHeight>
                </wp14:sizeRelV>
              </wp:anchor>
            </w:drawing>
          </w:r>
          <w:r w:rsidR="00A0512F" w:rsidRPr="008D0E44">
            <w:rPr>
              <w:rFonts w:asciiTheme="majorHAnsi" w:eastAsiaTheme="majorEastAsia" w:hAnsiTheme="majorHAnsi" w:cstheme="majorBidi"/>
              <w:color w:val="EEECE1" w:themeColor="background2"/>
              <w:spacing w:val="5"/>
              <w:kern w:val="28"/>
              <w:sz w:val="96"/>
              <w:szCs w:val="56"/>
              <w:lang w:val="en-US" w:eastAsia="ja-JP"/>
            </w:rPr>
            <w:br w:type="page"/>
          </w:r>
        </w:p>
      </w:sdtContent>
    </w:sdt>
    <w:p w:rsidR="004E1669" w:rsidRPr="008E0AD9" w:rsidRDefault="004E1669" w:rsidP="004E1669">
      <w:pPr>
        <w:rPr>
          <w:rFonts w:asciiTheme="majorHAnsi" w:eastAsiaTheme="majorEastAsia" w:hAnsiTheme="majorHAnsi" w:cstheme="majorBidi"/>
          <w:color w:val="EEECE1" w:themeColor="background2"/>
          <w:spacing w:val="5"/>
          <w:kern w:val="28"/>
          <w:sz w:val="96"/>
          <w:szCs w:val="56"/>
          <w:lang w:val="en-US" w:eastAsia="ja-JP"/>
        </w:rPr>
      </w:pPr>
      <w:r w:rsidRPr="007A63EB">
        <w:rPr>
          <w:noProof/>
          <w:lang w:eastAsia="en-GB"/>
        </w:rPr>
        <w:lastRenderedPageBreak/>
        <w:drawing>
          <wp:anchor distT="0" distB="0" distL="114300" distR="114300" simplePos="0" relativeHeight="251665408" behindDoc="0" locked="0" layoutInCell="1" allowOverlap="1" wp14:anchorId="33A19E08" wp14:editId="5A3860FC">
            <wp:simplePos x="0" y="0"/>
            <wp:positionH relativeFrom="column">
              <wp:posOffset>5372735</wp:posOffset>
            </wp:positionH>
            <wp:positionV relativeFrom="paragraph">
              <wp:posOffset>-184785</wp:posOffset>
            </wp:positionV>
            <wp:extent cx="865505" cy="740251"/>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3837" cy="747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1F497D" w:themeColor="text2"/>
          <w:sz w:val="32"/>
          <w:szCs w:val="32"/>
        </w:rPr>
        <w:t>Sex and Relationships</w:t>
      </w:r>
      <w:r w:rsidRPr="009167E3">
        <w:rPr>
          <w:rFonts w:cstheme="minorHAnsi"/>
          <w:b/>
          <w:bCs/>
          <w:color w:val="1F497D" w:themeColor="text2"/>
          <w:sz w:val="32"/>
          <w:szCs w:val="32"/>
        </w:rPr>
        <w:t xml:space="preserve"> Education (</w:t>
      </w:r>
      <w:r>
        <w:rPr>
          <w:rFonts w:cstheme="minorHAnsi"/>
          <w:b/>
          <w:bCs/>
          <w:color w:val="1F497D" w:themeColor="text2"/>
          <w:sz w:val="32"/>
          <w:szCs w:val="32"/>
        </w:rPr>
        <w:t>SRE</w:t>
      </w:r>
      <w:r w:rsidRPr="009167E3">
        <w:rPr>
          <w:rFonts w:cstheme="minorHAnsi"/>
          <w:b/>
          <w:bCs/>
          <w:color w:val="1F497D" w:themeColor="text2"/>
          <w:sz w:val="32"/>
          <w:szCs w:val="32"/>
        </w:rPr>
        <w:t xml:space="preserve">) </w:t>
      </w:r>
    </w:p>
    <w:p w:rsidR="004E1669" w:rsidRPr="00C242D8" w:rsidRDefault="004E1669" w:rsidP="004E1669">
      <w:pPr>
        <w:autoSpaceDE w:val="0"/>
        <w:autoSpaceDN w:val="0"/>
        <w:adjustRightInd w:val="0"/>
        <w:spacing w:after="0" w:line="240" w:lineRule="auto"/>
        <w:rPr>
          <w:rFonts w:cstheme="minorHAnsi"/>
          <w:b/>
          <w:bCs/>
          <w:sz w:val="24"/>
          <w:szCs w:val="24"/>
        </w:rPr>
      </w:pPr>
      <w:r w:rsidRPr="00C242D8">
        <w:rPr>
          <w:rFonts w:cstheme="minorHAnsi"/>
          <w:b/>
          <w:bCs/>
          <w:color w:val="1F497D" w:themeColor="text2"/>
          <w:sz w:val="28"/>
          <w:szCs w:val="28"/>
        </w:rPr>
        <w:t>Date of policy:</w:t>
      </w:r>
      <w:r w:rsidRPr="00C242D8">
        <w:rPr>
          <w:rFonts w:cstheme="minorHAnsi"/>
          <w:b/>
          <w:bCs/>
          <w:color w:val="1F497D" w:themeColor="text2"/>
          <w:sz w:val="24"/>
          <w:szCs w:val="24"/>
        </w:rPr>
        <w:t xml:space="preserve"> </w:t>
      </w:r>
      <w:r w:rsidR="00053C9B">
        <w:rPr>
          <w:rFonts w:cstheme="minorHAnsi"/>
          <w:b/>
          <w:bCs/>
          <w:sz w:val="24"/>
          <w:szCs w:val="24"/>
        </w:rPr>
        <w:t>February 2020</w:t>
      </w:r>
      <w:r w:rsidRPr="00C242D8">
        <w:rPr>
          <w:rFonts w:cstheme="minorHAnsi"/>
          <w:b/>
          <w:bCs/>
          <w:sz w:val="24"/>
          <w:szCs w:val="24"/>
        </w:rPr>
        <w:tab/>
      </w:r>
      <w:r w:rsidRPr="00C242D8">
        <w:rPr>
          <w:rFonts w:cstheme="minorHAnsi"/>
          <w:b/>
          <w:bCs/>
          <w:sz w:val="24"/>
          <w:szCs w:val="24"/>
        </w:rPr>
        <w:tab/>
      </w:r>
      <w:r w:rsidRPr="00C242D8">
        <w:rPr>
          <w:rFonts w:cstheme="minorHAnsi"/>
          <w:b/>
          <w:bCs/>
          <w:color w:val="1F497D" w:themeColor="text2"/>
          <w:sz w:val="28"/>
          <w:szCs w:val="28"/>
        </w:rPr>
        <w:t>Review date:</w:t>
      </w:r>
      <w:r w:rsidRPr="00C242D8">
        <w:rPr>
          <w:rFonts w:cstheme="minorHAnsi"/>
          <w:b/>
          <w:bCs/>
          <w:color w:val="1F497D" w:themeColor="text2"/>
          <w:sz w:val="24"/>
          <w:szCs w:val="24"/>
        </w:rPr>
        <w:t xml:space="preserve">  </w:t>
      </w:r>
      <w:r w:rsidR="00053C9B">
        <w:rPr>
          <w:rFonts w:cstheme="minorHAnsi"/>
          <w:b/>
          <w:bCs/>
          <w:sz w:val="24"/>
          <w:szCs w:val="24"/>
        </w:rPr>
        <w:t>February 2022</w:t>
      </w:r>
    </w:p>
    <w:p w:rsidR="004E1669" w:rsidRPr="003C0301" w:rsidRDefault="004E1669" w:rsidP="004E1669">
      <w:pPr>
        <w:autoSpaceDE w:val="0"/>
        <w:autoSpaceDN w:val="0"/>
        <w:adjustRightInd w:val="0"/>
        <w:spacing w:after="0" w:line="240" w:lineRule="auto"/>
        <w:ind w:left="2880" w:firstLine="720"/>
        <w:rPr>
          <w:rFonts w:cstheme="minorHAnsi"/>
          <w:bCs/>
          <w:sz w:val="24"/>
          <w:szCs w:val="24"/>
        </w:rPr>
      </w:pPr>
      <w:r w:rsidRPr="003C0301">
        <w:rPr>
          <w:rFonts w:cstheme="minorHAnsi"/>
          <w:bCs/>
          <w:sz w:val="24"/>
          <w:szCs w:val="24"/>
        </w:rPr>
        <w:t xml:space="preserve">    </w:t>
      </w:r>
    </w:p>
    <w:p w:rsidR="004E1669" w:rsidRDefault="004E1669" w:rsidP="004E1669">
      <w:pPr>
        <w:autoSpaceDE w:val="0"/>
        <w:autoSpaceDN w:val="0"/>
        <w:adjustRightInd w:val="0"/>
        <w:rPr>
          <w:rFonts w:cstheme="minorHAnsi"/>
          <w:sz w:val="24"/>
          <w:szCs w:val="24"/>
        </w:rPr>
      </w:pPr>
      <w:r w:rsidRPr="004E1669">
        <w:rPr>
          <w:rFonts w:cstheme="minorHAnsi"/>
          <w:bCs/>
          <w:sz w:val="24"/>
          <w:szCs w:val="24"/>
        </w:rPr>
        <w:t xml:space="preserve">Stanningley Primary School takes its responsibility to provide relevant, effective and responsible </w:t>
      </w:r>
      <w:r w:rsidRPr="004E1669">
        <w:rPr>
          <w:rFonts w:cstheme="minorHAnsi"/>
          <w:sz w:val="24"/>
          <w:szCs w:val="24"/>
        </w:rPr>
        <w:t>SRE to all of its pupils as part of the school’s personal, social, health education (PSHE) curriculum very seriously. The school wants parents/carers and pupils to feel assured that SRE will be delivered at a level appropriate to both the age and development of pupils, and safe to voice opinions and concerns relating to the SRE provision.</w:t>
      </w:r>
    </w:p>
    <w:p w:rsidR="002A3003" w:rsidRPr="002A3003" w:rsidRDefault="002A3003" w:rsidP="004E1669">
      <w:pPr>
        <w:autoSpaceDE w:val="0"/>
        <w:autoSpaceDN w:val="0"/>
        <w:adjustRightInd w:val="0"/>
        <w:rPr>
          <w:rFonts w:cstheme="minorHAnsi"/>
          <w:sz w:val="4"/>
          <w:szCs w:val="4"/>
        </w:rPr>
      </w:pPr>
    </w:p>
    <w:p w:rsidR="00F26994" w:rsidRPr="004E1669" w:rsidRDefault="00F26994" w:rsidP="002E6C07">
      <w:pPr>
        <w:pStyle w:val="Default"/>
        <w:numPr>
          <w:ilvl w:val="0"/>
          <w:numId w:val="2"/>
        </w:numPr>
        <w:rPr>
          <w:rFonts w:asciiTheme="minorHAnsi" w:hAnsiTheme="minorHAnsi" w:cstheme="minorHAnsi"/>
          <w:b/>
          <w:color w:val="1F497D" w:themeColor="text2"/>
          <w:sz w:val="28"/>
          <w:szCs w:val="28"/>
        </w:rPr>
      </w:pPr>
      <w:r w:rsidRPr="004E1669">
        <w:rPr>
          <w:rFonts w:asciiTheme="minorHAnsi" w:hAnsiTheme="minorHAnsi" w:cstheme="minorHAnsi"/>
          <w:b/>
          <w:color w:val="1F497D" w:themeColor="text2"/>
          <w:sz w:val="28"/>
          <w:szCs w:val="28"/>
        </w:rPr>
        <w:t>C</w:t>
      </w:r>
      <w:r w:rsidR="009572AA" w:rsidRPr="004E1669">
        <w:rPr>
          <w:rFonts w:asciiTheme="minorHAnsi" w:hAnsiTheme="minorHAnsi" w:cstheme="minorHAnsi"/>
          <w:b/>
          <w:color w:val="1F497D" w:themeColor="text2"/>
          <w:sz w:val="28"/>
          <w:szCs w:val="28"/>
        </w:rPr>
        <w:t>ontext – why SRE is important</w:t>
      </w:r>
    </w:p>
    <w:p w:rsidR="00F26994" w:rsidRPr="008D0E44" w:rsidRDefault="00F26994" w:rsidP="00F26994">
      <w:pPr>
        <w:pStyle w:val="Default"/>
        <w:rPr>
          <w:rFonts w:asciiTheme="minorHAnsi" w:hAnsiTheme="minorHAnsi" w:cstheme="minorHAnsi"/>
          <w:sz w:val="20"/>
          <w:szCs w:val="20"/>
        </w:rPr>
      </w:pPr>
    </w:p>
    <w:p w:rsidR="00F26994" w:rsidRPr="004E1669" w:rsidRDefault="00F26994" w:rsidP="00F26994">
      <w:pPr>
        <w:autoSpaceDE w:val="0"/>
        <w:autoSpaceDN w:val="0"/>
        <w:adjustRightInd w:val="0"/>
        <w:rPr>
          <w:rFonts w:cstheme="minorHAnsi"/>
          <w:sz w:val="24"/>
          <w:szCs w:val="24"/>
        </w:rPr>
      </w:pPr>
      <w:r w:rsidRPr="004E1669">
        <w:rPr>
          <w:rFonts w:cstheme="minorHAnsi"/>
          <w:sz w:val="24"/>
          <w:szCs w:val="24"/>
        </w:rPr>
        <w:t>High quality SRE helps create a safe school community in w</w:t>
      </w:r>
      <w:r w:rsidR="00F52FB5" w:rsidRPr="004E1669">
        <w:rPr>
          <w:rFonts w:cstheme="minorHAnsi"/>
          <w:sz w:val="24"/>
          <w:szCs w:val="24"/>
        </w:rPr>
        <w:t>hich our pupils can grow, learn</w:t>
      </w:r>
      <w:r w:rsidRPr="004E1669">
        <w:rPr>
          <w:rFonts w:cstheme="minorHAnsi"/>
          <w:sz w:val="24"/>
          <w:szCs w:val="24"/>
        </w:rPr>
        <w:t xml:space="preserve"> and develop positive, healthy behaviour for life. It is essential for the following reasons: </w:t>
      </w:r>
    </w:p>
    <w:p w:rsidR="00F26994" w:rsidRPr="004E1669" w:rsidRDefault="00E6693B" w:rsidP="002E6C07">
      <w:pPr>
        <w:pStyle w:val="ListParagraph"/>
        <w:numPr>
          <w:ilvl w:val="0"/>
          <w:numId w:val="27"/>
        </w:numPr>
        <w:autoSpaceDE w:val="0"/>
        <w:autoSpaceDN w:val="0"/>
        <w:adjustRightInd w:val="0"/>
        <w:rPr>
          <w:rFonts w:cstheme="minorHAnsi"/>
          <w:color w:val="5F5F5F"/>
          <w:sz w:val="24"/>
          <w:szCs w:val="24"/>
        </w:rPr>
      </w:pPr>
      <w:r w:rsidRPr="004E1669">
        <w:rPr>
          <w:rFonts w:cstheme="minorHAnsi"/>
          <w:sz w:val="24"/>
          <w:szCs w:val="24"/>
        </w:rPr>
        <w:t>Children</w:t>
      </w:r>
      <w:r w:rsidR="00F26994" w:rsidRPr="004E1669">
        <w:rPr>
          <w:rFonts w:cstheme="minorHAnsi"/>
          <w:sz w:val="24"/>
          <w:szCs w:val="24"/>
        </w:rPr>
        <w:t xml:space="preserve"> have a right to good quality education, as set out in the </w:t>
      </w:r>
      <w:hyperlink r:id="rId18" w:history="1">
        <w:r w:rsidR="00F26994" w:rsidRPr="004E1669">
          <w:rPr>
            <w:rStyle w:val="Hyperlink"/>
            <w:rFonts w:cstheme="minorHAnsi"/>
            <w:sz w:val="24"/>
            <w:szCs w:val="24"/>
          </w:rPr>
          <w:t>United Nations Convention on the Rights of the Child.</w:t>
        </w:r>
      </w:hyperlink>
      <w:r w:rsidR="00F26994" w:rsidRPr="004E1669">
        <w:rPr>
          <w:rFonts w:cstheme="minorHAnsi"/>
          <w:color w:val="5F5F5F"/>
          <w:sz w:val="24"/>
          <w:szCs w:val="24"/>
        </w:rPr>
        <w:t xml:space="preserve"> </w:t>
      </w:r>
    </w:p>
    <w:p w:rsidR="00F26994" w:rsidRPr="004E1669" w:rsidRDefault="00E6693B" w:rsidP="002E6C07">
      <w:pPr>
        <w:pStyle w:val="ListParagraph"/>
        <w:numPr>
          <w:ilvl w:val="0"/>
          <w:numId w:val="27"/>
        </w:numPr>
        <w:autoSpaceDE w:val="0"/>
        <w:autoSpaceDN w:val="0"/>
        <w:adjustRightInd w:val="0"/>
        <w:rPr>
          <w:rFonts w:cstheme="minorHAnsi"/>
          <w:color w:val="5F5F5F"/>
          <w:sz w:val="24"/>
          <w:szCs w:val="24"/>
        </w:rPr>
      </w:pPr>
      <w:r w:rsidRPr="004E1669">
        <w:rPr>
          <w:rFonts w:cstheme="minorHAnsi"/>
          <w:sz w:val="24"/>
          <w:szCs w:val="24"/>
        </w:rPr>
        <w:t>Children</w:t>
      </w:r>
      <w:r w:rsidR="00F26994" w:rsidRPr="004E1669">
        <w:rPr>
          <w:rFonts w:cstheme="minorHAnsi"/>
          <w:sz w:val="24"/>
          <w:szCs w:val="24"/>
        </w:rPr>
        <w:t xml:space="preserve"> want to be prepared for the physical and emotional changes they undergo at puberty, and young people want to learn about relationships. Older pupils frequently say that sex and relationships education was ‘too little, too late and too biological’. </w:t>
      </w:r>
      <w:hyperlink r:id="rId19" w:history="1">
        <w:r w:rsidR="00F26994" w:rsidRPr="004E1669">
          <w:rPr>
            <w:rStyle w:val="Hyperlink"/>
            <w:rFonts w:cstheme="minorHAnsi"/>
            <w:sz w:val="24"/>
            <w:szCs w:val="24"/>
          </w:rPr>
          <w:t xml:space="preserve">Ofsted reinforced this in their 2013 </w:t>
        </w:r>
        <w:r w:rsidR="00AA61F2" w:rsidRPr="004E1669">
          <w:rPr>
            <w:rStyle w:val="Hyperlink"/>
            <w:rFonts w:cstheme="minorHAnsi"/>
            <w:sz w:val="24"/>
            <w:szCs w:val="24"/>
          </w:rPr>
          <w:t>‘</w:t>
        </w:r>
        <w:r w:rsidR="00F26994" w:rsidRPr="004E1669">
          <w:rPr>
            <w:rStyle w:val="Hyperlink"/>
            <w:rFonts w:cstheme="minorHAnsi"/>
            <w:sz w:val="24"/>
            <w:szCs w:val="24"/>
          </w:rPr>
          <w:t>Not Yet Good Enough report.</w:t>
        </w:r>
        <w:r w:rsidR="00AA61F2" w:rsidRPr="004E1669">
          <w:rPr>
            <w:rStyle w:val="Hyperlink"/>
            <w:rFonts w:cstheme="minorHAnsi"/>
            <w:sz w:val="24"/>
            <w:szCs w:val="24"/>
          </w:rPr>
          <w:t>’</w:t>
        </w:r>
      </w:hyperlink>
      <w:r w:rsidR="00F26994" w:rsidRPr="004E1669">
        <w:rPr>
          <w:rFonts w:cstheme="minorHAnsi"/>
          <w:color w:val="5F5F5F"/>
          <w:sz w:val="24"/>
          <w:szCs w:val="24"/>
        </w:rPr>
        <w:t xml:space="preserve"> </w:t>
      </w:r>
    </w:p>
    <w:p w:rsidR="00F26994" w:rsidRPr="004E1669" w:rsidRDefault="00F26994" w:rsidP="002E6C07">
      <w:pPr>
        <w:pStyle w:val="ListParagraph"/>
        <w:numPr>
          <w:ilvl w:val="0"/>
          <w:numId w:val="27"/>
        </w:numPr>
        <w:autoSpaceDE w:val="0"/>
        <w:autoSpaceDN w:val="0"/>
        <w:adjustRightInd w:val="0"/>
        <w:rPr>
          <w:rFonts w:cstheme="minorHAnsi"/>
          <w:sz w:val="24"/>
          <w:szCs w:val="24"/>
        </w:rPr>
      </w:pPr>
      <w:r w:rsidRPr="004E1669">
        <w:rPr>
          <w:rFonts w:cstheme="minorHAnsi"/>
          <w:sz w:val="24"/>
          <w:szCs w:val="24"/>
        </w:rPr>
        <w:t xml:space="preserve">Schools maintain a statutory obligation under the Children Act (2004) to promote their pupils’ </w:t>
      </w:r>
      <w:r w:rsidR="00BD2AD4" w:rsidRPr="004E1669">
        <w:rPr>
          <w:rFonts w:cstheme="minorHAnsi"/>
          <w:sz w:val="24"/>
          <w:szCs w:val="24"/>
        </w:rPr>
        <w:t>emotional wellbeing, and improving their ability to achieve in school</w:t>
      </w:r>
      <w:r w:rsidRPr="004E1669">
        <w:rPr>
          <w:rFonts w:cstheme="minorHAnsi"/>
          <w:sz w:val="24"/>
          <w:szCs w:val="24"/>
        </w:rPr>
        <w:t xml:space="preserve"> and under the Education Act (1996) to prepare </w:t>
      </w:r>
      <w:r w:rsidR="00E6693B" w:rsidRPr="004E1669">
        <w:rPr>
          <w:rFonts w:cstheme="minorHAnsi"/>
          <w:sz w:val="24"/>
          <w:szCs w:val="24"/>
        </w:rPr>
        <w:t>children</w:t>
      </w:r>
      <w:r w:rsidRPr="004E1669">
        <w:rPr>
          <w:rFonts w:cstheme="minorHAnsi"/>
          <w:sz w:val="24"/>
          <w:szCs w:val="24"/>
        </w:rPr>
        <w:t xml:space="preserve"> for the challenges, opportunities and responsibilities of adult life. A comprehensive SRE programme can have a positive impact on pupils’ health and wellbeing and their ability to achieve, and can play a crucial part in meeting these obligations. </w:t>
      </w:r>
    </w:p>
    <w:p w:rsidR="009572AA" w:rsidRPr="004E1669" w:rsidRDefault="000C1A06" w:rsidP="002E6C07">
      <w:pPr>
        <w:pStyle w:val="ListParagraph"/>
        <w:numPr>
          <w:ilvl w:val="0"/>
          <w:numId w:val="27"/>
        </w:numPr>
        <w:autoSpaceDE w:val="0"/>
        <w:autoSpaceDN w:val="0"/>
        <w:adjustRightInd w:val="0"/>
        <w:spacing w:after="0" w:line="240" w:lineRule="auto"/>
        <w:rPr>
          <w:rFonts w:cstheme="minorHAnsi"/>
          <w:b/>
          <w:sz w:val="24"/>
          <w:szCs w:val="24"/>
        </w:rPr>
      </w:pPr>
      <w:r w:rsidRPr="004E1669">
        <w:rPr>
          <w:rFonts w:cstheme="minorHAnsi"/>
          <w:sz w:val="24"/>
          <w:szCs w:val="24"/>
        </w:rPr>
        <w:t xml:space="preserve">SRE plays a vital part in meeting the schools’ </w:t>
      </w:r>
      <w:r w:rsidR="009572AA" w:rsidRPr="004E1669">
        <w:rPr>
          <w:rFonts w:cstheme="minorHAnsi"/>
          <w:sz w:val="24"/>
          <w:szCs w:val="24"/>
        </w:rPr>
        <w:t>safeguarding obligations as outlined in the</w:t>
      </w:r>
      <w:r w:rsidRPr="004E1669">
        <w:rPr>
          <w:rFonts w:cstheme="minorHAnsi"/>
          <w:sz w:val="24"/>
          <w:szCs w:val="24"/>
        </w:rPr>
        <w:t xml:space="preserve"> updated </w:t>
      </w:r>
      <w:hyperlink r:id="rId20" w:history="1">
        <w:r w:rsidRPr="004E1669">
          <w:rPr>
            <w:rStyle w:val="Hyperlink"/>
            <w:sz w:val="24"/>
            <w:szCs w:val="24"/>
          </w:rPr>
          <w:t>Keeping children safe in education – Statutory guidance for schools and colleges (September 2016)</w:t>
        </w:r>
      </w:hyperlink>
      <w:r w:rsidRPr="004E1669">
        <w:rPr>
          <w:rFonts w:cstheme="minorHAnsi"/>
          <w:color w:val="5F5F5F"/>
          <w:sz w:val="24"/>
          <w:szCs w:val="24"/>
        </w:rPr>
        <w:t xml:space="preserve"> </w:t>
      </w:r>
      <w:r w:rsidR="009572AA" w:rsidRPr="004E1669">
        <w:rPr>
          <w:rFonts w:cstheme="minorHAnsi"/>
          <w:color w:val="5F5F5F"/>
          <w:sz w:val="24"/>
          <w:szCs w:val="24"/>
        </w:rPr>
        <w:t>.</w:t>
      </w:r>
    </w:p>
    <w:p w:rsidR="00BC6CD7" w:rsidRPr="004E1669" w:rsidRDefault="00BC6CD7" w:rsidP="002E6C07">
      <w:pPr>
        <w:pStyle w:val="ListParagraph"/>
        <w:numPr>
          <w:ilvl w:val="0"/>
          <w:numId w:val="27"/>
        </w:numPr>
        <w:autoSpaceDE w:val="0"/>
        <w:autoSpaceDN w:val="0"/>
        <w:adjustRightInd w:val="0"/>
        <w:spacing w:after="0" w:line="240" w:lineRule="auto"/>
        <w:rPr>
          <w:rFonts w:cstheme="minorHAnsi"/>
          <w:b/>
          <w:sz w:val="24"/>
          <w:szCs w:val="24"/>
        </w:rPr>
      </w:pPr>
      <w:r w:rsidRPr="004E1669">
        <w:rPr>
          <w:rFonts w:cstheme="minorHAnsi"/>
          <w:sz w:val="24"/>
          <w:szCs w:val="24"/>
        </w:rPr>
        <w:t>Ofsted is clear that schools must have a preventative programme that enables pupils to learn about safety and risks in relationships.</w:t>
      </w:r>
    </w:p>
    <w:p w:rsidR="009572AA" w:rsidRPr="004E1669" w:rsidRDefault="00F26994" w:rsidP="002E6C07">
      <w:pPr>
        <w:pStyle w:val="ListParagraph"/>
        <w:numPr>
          <w:ilvl w:val="0"/>
          <w:numId w:val="27"/>
        </w:numPr>
        <w:autoSpaceDE w:val="0"/>
        <w:autoSpaceDN w:val="0"/>
        <w:adjustRightInd w:val="0"/>
        <w:spacing w:after="0" w:line="240" w:lineRule="auto"/>
        <w:rPr>
          <w:rFonts w:cstheme="minorHAnsi"/>
          <w:b/>
          <w:sz w:val="24"/>
          <w:szCs w:val="24"/>
        </w:rPr>
      </w:pPr>
      <w:r w:rsidRPr="004E1669">
        <w:rPr>
          <w:rFonts w:cstheme="minorHAnsi"/>
          <w:sz w:val="24"/>
          <w:szCs w:val="24"/>
        </w:rPr>
        <w:t xml:space="preserve">The Department of Health set out its ambition for all </w:t>
      </w:r>
      <w:r w:rsidR="00E6693B" w:rsidRPr="004E1669">
        <w:rPr>
          <w:rFonts w:cstheme="minorHAnsi"/>
          <w:sz w:val="24"/>
          <w:szCs w:val="24"/>
        </w:rPr>
        <w:t>children</w:t>
      </w:r>
      <w:r w:rsidRPr="004E1669">
        <w:rPr>
          <w:rFonts w:cstheme="minorHAnsi"/>
          <w:sz w:val="24"/>
          <w:szCs w:val="24"/>
        </w:rPr>
        <w:t xml:space="preserve"> to receive high quality sex and relationships education in the Sexual Health Improvement Framework (2013), while the Department for Education’s paper,</w:t>
      </w:r>
      <w:r w:rsidRPr="004E1669">
        <w:rPr>
          <w:rFonts w:cstheme="minorHAnsi"/>
          <w:color w:val="5F5F5F"/>
          <w:sz w:val="24"/>
          <w:szCs w:val="24"/>
        </w:rPr>
        <w:t xml:space="preserve"> </w:t>
      </w:r>
      <w:hyperlink r:id="rId21" w:history="1">
        <w:r w:rsidRPr="004E1669">
          <w:rPr>
            <w:rStyle w:val="Hyperlink"/>
            <w:rFonts w:cstheme="minorHAnsi"/>
            <w:sz w:val="24"/>
            <w:szCs w:val="24"/>
          </w:rPr>
          <w:t>The Importance of Teaching (2010)</w:t>
        </w:r>
      </w:hyperlink>
      <w:r w:rsidRPr="004E1669">
        <w:rPr>
          <w:rFonts w:cstheme="minorHAnsi"/>
          <w:color w:val="5F5F5F"/>
          <w:sz w:val="24"/>
          <w:szCs w:val="24"/>
        </w:rPr>
        <w:t xml:space="preserve"> </w:t>
      </w:r>
      <w:r w:rsidRPr="004E1669">
        <w:rPr>
          <w:rFonts w:cstheme="minorHAnsi"/>
          <w:sz w:val="24"/>
          <w:szCs w:val="24"/>
        </w:rPr>
        <w:t>highlighted that ‘Children need high quality sex and relationships education so they can make wise and informed choices’</w:t>
      </w:r>
      <w:r w:rsidR="00843691" w:rsidRPr="004E1669">
        <w:rPr>
          <w:rFonts w:cstheme="minorHAnsi"/>
          <w:sz w:val="24"/>
          <w:szCs w:val="24"/>
        </w:rPr>
        <w:t xml:space="preserve"> (p.46)</w:t>
      </w:r>
      <w:r w:rsidRPr="004E1669">
        <w:rPr>
          <w:rFonts w:cstheme="minorHAnsi"/>
          <w:sz w:val="24"/>
          <w:szCs w:val="24"/>
        </w:rPr>
        <w:t xml:space="preserve">. </w:t>
      </w:r>
    </w:p>
    <w:p w:rsidR="006A0FCC" w:rsidRPr="004E1669" w:rsidRDefault="00F26994" w:rsidP="002E6C07">
      <w:pPr>
        <w:pStyle w:val="ListParagraph"/>
        <w:numPr>
          <w:ilvl w:val="0"/>
          <w:numId w:val="27"/>
        </w:numPr>
        <w:autoSpaceDE w:val="0"/>
        <w:autoSpaceDN w:val="0"/>
        <w:adjustRightInd w:val="0"/>
        <w:spacing w:after="0" w:line="240" w:lineRule="auto"/>
        <w:rPr>
          <w:rStyle w:val="Hyperlink"/>
          <w:rFonts w:cstheme="minorHAnsi"/>
          <w:b/>
          <w:color w:val="auto"/>
          <w:sz w:val="24"/>
          <w:szCs w:val="24"/>
          <w:u w:val="none"/>
        </w:rPr>
      </w:pPr>
      <w:r w:rsidRPr="004E1669">
        <w:rPr>
          <w:rFonts w:cstheme="minorHAnsi"/>
          <w:sz w:val="24"/>
          <w:szCs w:val="24"/>
        </w:rPr>
        <w:t>National Curriculum</w:t>
      </w:r>
      <w:r w:rsidR="009572AA" w:rsidRPr="004E1669">
        <w:rPr>
          <w:rFonts w:cstheme="minorHAnsi"/>
          <w:sz w:val="24"/>
          <w:szCs w:val="24"/>
        </w:rPr>
        <w:t>:</w:t>
      </w:r>
      <w:r w:rsidR="00BC6CD7" w:rsidRPr="004E1669">
        <w:rPr>
          <w:rFonts w:cstheme="minorHAnsi"/>
          <w:b/>
          <w:sz w:val="24"/>
          <w:szCs w:val="24"/>
        </w:rPr>
        <w:t xml:space="preserve"> </w:t>
      </w:r>
      <w:r w:rsidRPr="004E1669">
        <w:rPr>
          <w:rFonts w:cstheme="minorHAnsi"/>
          <w:sz w:val="24"/>
          <w:szCs w:val="24"/>
        </w:rPr>
        <w:t>SRE plays an important part in fulfilling the statutor</w:t>
      </w:r>
      <w:r w:rsidR="006A0FCC" w:rsidRPr="004E1669">
        <w:rPr>
          <w:rFonts w:cstheme="minorHAnsi"/>
          <w:sz w:val="24"/>
          <w:szCs w:val="24"/>
        </w:rPr>
        <w:t>y duties the school has to meet</w:t>
      </w:r>
      <w:r w:rsidR="006A0FCC" w:rsidRPr="004E1669">
        <w:rPr>
          <w:rFonts w:cstheme="minorHAnsi"/>
          <w:color w:val="5F5F5F"/>
          <w:sz w:val="24"/>
          <w:szCs w:val="24"/>
        </w:rPr>
        <w:t xml:space="preserve"> </w:t>
      </w:r>
      <w:r w:rsidRPr="004E1669">
        <w:rPr>
          <w:rFonts w:cstheme="minorHAnsi"/>
          <w:color w:val="5F5F5F"/>
          <w:sz w:val="24"/>
          <w:szCs w:val="24"/>
        </w:rPr>
        <w:t xml:space="preserve"> </w:t>
      </w:r>
      <w:hyperlink r:id="rId22" w:history="1">
        <w:r w:rsidR="006A0FCC" w:rsidRPr="004E1669">
          <w:rPr>
            <w:rStyle w:val="Hyperlink"/>
            <w:rFonts w:cstheme="minorHAnsi"/>
            <w:sz w:val="24"/>
            <w:szCs w:val="24"/>
          </w:rPr>
          <w:t>a</w:t>
        </w:r>
        <w:r w:rsidRPr="004E1669">
          <w:rPr>
            <w:rStyle w:val="Hyperlink"/>
            <w:rFonts w:cstheme="minorHAnsi"/>
            <w:sz w:val="24"/>
            <w:szCs w:val="24"/>
          </w:rPr>
          <w:t>s section 2.1 of the National Curriculum framework (DfE, 2013) states</w:t>
        </w:r>
      </w:hyperlink>
    </w:p>
    <w:p w:rsidR="006A0FCC" w:rsidRPr="004E1669" w:rsidRDefault="00F26994" w:rsidP="002E6C07">
      <w:pPr>
        <w:pStyle w:val="ListParagraph"/>
        <w:numPr>
          <w:ilvl w:val="0"/>
          <w:numId w:val="27"/>
        </w:numPr>
        <w:autoSpaceDE w:val="0"/>
        <w:autoSpaceDN w:val="0"/>
        <w:adjustRightInd w:val="0"/>
        <w:spacing w:after="0" w:line="240" w:lineRule="auto"/>
        <w:rPr>
          <w:rFonts w:cstheme="minorHAnsi"/>
          <w:b/>
          <w:sz w:val="24"/>
          <w:szCs w:val="24"/>
        </w:rPr>
      </w:pPr>
      <w:r w:rsidRPr="004E1669">
        <w:rPr>
          <w:rFonts w:cstheme="minorHAnsi"/>
          <w:sz w:val="24"/>
          <w:szCs w:val="24"/>
        </w:rPr>
        <w:t xml:space="preserve">These duties are set out in the 2002 Education Act and the 2010 Academies Act. Whole school (Section 5) Ofsted inspections consider the extent to which a school provides such a curriculum. </w:t>
      </w:r>
    </w:p>
    <w:p w:rsidR="00F26994" w:rsidRPr="004E1669" w:rsidRDefault="00F26994" w:rsidP="002E6C07">
      <w:pPr>
        <w:pStyle w:val="ListParagraph"/>
        <w:numPr>
          <w:ilvl w:val="0"/>
          <w:numId w:val="27"/>
        </w:numPr>
        <w:autoSpaceDE w:val="0"/>
        <w:autoSpaceDN w:val="0"/>
        <w:adjustRightInd w:val="0"/>
        <w:spacing w:after="0" w:line="240" w:lineRule="auto"/>
        <w:rPr>
          <w:rFonts w:cstheme="minorHAnsi"/>
          <w:b/>
          <w:sz w:val="24"/>
          <w:szCs w:val="24"/>
        </w:rPr>
      </w:pPr>
      <w:r w:rsidRPr="004E1669">
        <w:rPr>
          <w:rFonts w:cstheme="minorHAnsi"/>
          <w:sz w:val="24"/>
          <w:szCs w:val="24"/>
        </w:rPr>
        <w:lastRenderedPageBreak/>
        <w:t>The government has made it clear that all state schools ‘should make provision for personal, social, health and economic</w:t>
      </w:r>
      <w:r w:rsidRPr="004E1669">
        <w:rPr>
          <w:rFonts w:ascii="Segoe" w:hAnsi="Segoe" w:cs="Segoe"/>
          <w:sz w:val="24"/>
          <w:szCs w:val="24"/>
        </w:rPr>
        <w:t xml:space="preserve"> </w:t>
      </w:r>
      <w:r w:rsidRPr="004E1669">
        <w:rPr>
          <w:rFonts w:cstheme="minorHAnsi"/>
          <w:sz w:val="24"/>
          <w:szCs w:val="24"/>
        </w:rPr>
        <w:t>education (PSHE), drawing on good practice’. (National Curriculum in England, DfE, 2013) and that ‘SRE is an important part of PSHE education’ (Guidance – PSHE education, DfE, 2013).</w:t>
      </w:r>
    </w:p>
    <w:p w:rsidR="006A0FCC" w:rsidRPr="006A0FCC" w:rsidRDefault="006A0FCC" w:rsidP="006A0FCC">
      <w:pPr>
        <w:pStyle w:val="ListParagraph"/>
        <w:autoSpaceDE w:val="0"/>
        <w:autoSpaceDN w:val="0"/>
        <w:adjustRightInd w:val="0"/>
        <w:spacing w:after="0" w:line="240" w:lineRule="auto"/>
        <w:rPr>
          <w:rFonts w:cstheme="minorHAnsi"/>
          <w:b/>
          <w:sz w:val="20"/>
          <w:szCs w:val="20"/>
        </w:rPr>
      </w:pPr>
    </w:p>
    <w:p w:rsidR="00442864" w:rsidRPr="002A3003" w:rsidRDefault="00442864" w:rsidP="002E6C07">
      <w:pPr>
        <w:pStyle w:val="Default"/>
        <w:numPr>
          <w:ilvl w:val="0"/>
          <w:numId w:val="2"/>
        </w:numPr>
        <w:rPr>
          <w:rFonts w:asciiTheme="minorHAnsi" w:hAnsiTheme="minorHAnsi" w:cstheme="minorHAnsi"/>
          <w:color w:val="1F497D" w:themeColor="text2"/>
          <w:sz w:val="28"/>
          <w:szCs w:val="28"/>
        </w:rPr>
      </w:pPr>
      <w:r w:rsidRPr="002A3003">
        <w:rPr>
          <w:rFonts w:asciiTheme="minorHAnsi" w:hAnsiTheme="minorHAnsi" w:cstheme="minorHAnsi"/>
          <w:b/>
          <w:color w:val="1F497D" w:themeColor="text2"/>
          <w:sz w:val="28"/>
          <w:szCs w:val="28"/>
        </w:rPr>
        <w:t>Development process</w:t>
      </w:r>
      <w:r w:rsidRPr="002A3003">
        <w:rPr>
          <w:rFonts w:asciiTheme="minorHAnsi" w:hAnsiTheme="minorHAnsi" w:cstheme="minorHAnsi"/>
          <w:color w:val="1F497D" w:themeColor="text2"/>
          <w:sz w:val="28"/>
          <w:szCs w:val="28"/>
        </w:rPr>
        <w:t xml:space="preserve"> </w:t>
      </w:r>
    </w:p>
    <w:p w:rsidR="00442864" w:rsidRPr="002A3003" w:rsidRDefault="00442864" w:rsidP="00442864">
      <w:pPr>
        <w:autoSpaceDE w:val="0"/>
        <w:autoSpaceDN w:val="0"/>
        <w:adjustRightInd w:val="0"/>
        <w:spacing w:after="0" w:line="240" w:lineRule="auto"/>
        <w:rPr>
          <w:rFonts w:cstheme="minorHAnsi"/>
          <w:i/>
          <w:color w:val="808080" w:themeColor="background1" w:themeShade="80"/>
          <w:sz w:val="8"/>
          <w:szCs w:val="8"/>
        </w:rPr>
      </w:pPr>
    </w:p>
    <w:p w:rsidR="002A3003" w:rsidRDefault="004E1669" w:rsidP="004E1669">
      <w:pPr>
        <w:rPr>
          <w:sz w:val="24"/>
          <w:szCs w:val="24"/>
        </w:rPr>
      </w:pPr>
      <w:r w:rsidRPr="00D0354C">
        <w:rPr>
          <w:sz w:val="24"/>
          <w:szCs w:val="24"/>
        </w:rPr>
        <w:t>This policy was drafted by Mrs Stott-Moore (Deputy Headteacher</w:t>
      </w:r>
      <w:r w:rsidR="0042616F">
        <w:rPr>
          <w:sz w:val="24"/>
          <w:szCs w:val="24"/>
        </w:rPr>
        <w:t xml:space="preserve"> </w:t>
      </w:r>
      <w:r w:rsidRPr="00D0354C">
        <w:rPr>
          <w:sz w:val="24"/>
          <w:szCs w:val="24"/>
        </w:rPr>
        <w:t>/</w:t>
      </w:r>
      <w:r w:rsidR="0042616F">
        <w:rPr>
          <w:sz w:val="24"/>
          <w:szCs w:val="24"/>
        </w:rPr>
        <w:t xml:space="preserve"> </w:t>
      </w:r>
      <w:r w:rsidRPr="00D0354C">
        <w:rPr>
          <w:sz w:val="24"/>
          <w:szCs w:val="24"/>
        </w:rPr>
        <w:t>PSHE Leader) in consultation with Leeds City Council Health and Wellbeing Service and was supported by senior leadership</w:t>
      </w:r>
      <w:r>
        <w:rPr>
          <w:sz w:val="24"/>
          <w:szCs w:val="24"/>
        </w:rPr>
        <w:t xml:space="preserve">.  All school staff were offered an opportunity to respond to the policy.  </w:t>
      </w:r>
      <w:r w:rsidRPr="00D0354C">
        <w:rPr>
          <w:sz w:val="24"/>
          <w:szCs w:val="24"/>
        </w:rPr>
        <w:t>This policy has been approved and adopted by the head teacher, Mrs Julie Brewer an</w:t>
      </w:r>
      <w:r w:rsidR="00AD2AA7">
        <w:rPr>
          <w:sz w:val="24"/>
          <w:szCs w:val="24"/>
        </w:rPr>
        <w:t>d governing body</w:t>
      </w:r>
      <w:r w:rsidRPr="00D0354C">
        <w:rPr>
          <w:sz w:val="24"/>
          <w:szCs w:val="24"/>
        </w:rPr>
        <w:t xml:space="preserve">. </w:t>
      </w:r>
    </w:p>
    <w:p w:rsidR="004E1669" w:rsidRPr="002A3003" w:rsidRDefault="004E1669" w:rsidP="002A3003">
      <w:pPr>
        <w:rPr>
          <w:sz w:val="24"/>
          <w:szCs w:val="24"/>
        </w:rPr>
      </w:pPr>
      <w:r w:rsidRPr="00D0354C">
        <w:rPr>
          <w:sz w:val="24"/>
          <w:szCs w:val="24"/>
        </w:rPr>
        <w:t>The member of staff responsible for overseeing and reviewing this policy is</w:t>
      </w:r>
      <w:r>
        <w:rPr>
          <w:sz w:val="24"/>
          <w:szCs w:val="24"/>
        </w:rPr>
        <w:t xml:space="preserve"> the Headteacher who will be supported by the </w:t>
      </w:r>
      <w:r w:rsidR="0042616F">
        <w:rPr>
          <w:sz w:val="24"/>
          <w:szCs w:val="24"/>
        </w:rPr>
        <w:t xml:space="preserve">DHT / </w:t>
      </w:r>
      <w:r>
        <w:rPr>
          <w:sz w:val="24"/>
          <w:szCs w:val="24"/>
        </w:rPr>
        <w:t>PSHE Lead</w:t>
      </w:r>
      <w:r w:rsidRPr="00D0354C">
        <w:rPr>
          <w:sz w:val="24"/>
          <w:szCs w:val="24"/>
        </w:rPr>
        <w:t>: Mrs T. Stott-Moore. The policy will be reviewed briefly annually and</w:t>
      </w:r>
      <w:r>
        <w:rPr>
          <w:sz w:val="24"/>
          <w:szCs w:val="24"/>
        </w:rPr>
        <w:t>,</w:t>
      </w:r>
      <w:r w:rsidRPr="00D0354C">
        <w:rPr>
          <w:sz w:val="24"/>
          <w:szCs w:val="24"/>
        </w:rPr>
        <w:t xml:space="preserve"> in </w:t>
      </w:r>
      <w:r>
        <w:rPr>
          <w:sz w:val="24"/>
          <w:szCs w:val="24"/>
        </w:rPr>
        <w:t xml:space="preserve">line with good practice, </w:t>
      </w:r>
      <w:r w:rsidR="002A3003">
        <w:rPr>
          <w:sz w:val="24"/>
          <w:szCs w:val="24"/>
        </w:rPr>
        <w:t>in full every 2 years.</w:t>
      </w:r>
    </w:p>
    <w:p w:rsidR="004E0D97" w:rsidRPr="002A3003" w:rsidRDefault="004E0D97" w:rsidP="004E0D97">
      <w:pPr>
        <w:autoSpaceDE w:val="0"/>
        <w:autoSpaceDN w:val="0"/>
        <w:adjustRightInd w:val="0"/>
        <w:rPr>
          <w:rFonts w:cstheme="minorHAnsi"/>
          <w:sz w:val="24"/>
          <w:szCs w:val="24"/>
        </w:rPr>
      </w:pPr>
      <w:r w:rsidRPr="002A3003">
        <w:rPr>
          <w:rFonts w:cstheme="minorHAnsi"/>
          <w:sz w:val="24"/>
          <w:szCs w:val="24"/>
        </w:rPr>
        <w:t>We are committed to the ongoing development of SRE in our school. We will use the following indicat</w:t>
      </w:r>
      <w:r w:rsidR="002A5060" w:rsidRPr="002A3003">
        <w:rPr>
          <w:rFonts w:cstheme="minorHAnsi"/>
          <w:sz w:val="24"/>
          <w:szCs w:val="24"/>
        </w:rPr>
        <w:t xml:space="preserve">ors to monitor and evaluate </w:t>
      </w:r>
      <w:r w:rsidRPr="002A3003">
        <w:rPr>
          <w:rFonts w:cstheme="minorHAnsi"/>
          <w:sz w:val="24"/>
          <w:szCs w:val="24"/>
        </w:rPr>
        <w:t xml:space="preserve">progress: </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a coordinated and consistent approach to curriculum delivery has been adopted</w:t>
      </w:r>
      <w:r w:rsidR="004F3BB0" w:rsidRPr="002A3003">
        <w:rPr>
          <w:rFonts w:cstheme="minorHAnsi"/>
          <w:sz w:val="24"/>
          <w:szCs w:val="24"/>
        </w:rPr>
        <w:t>, with support from the Health &amp; Wellbeing Service</w:t>
      </w:r>
    </w:p>
    <w:p w:rsidR="00F30F9B" w:rsidRPr="002A3003" w:rsidRDefault="00CA289F"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 content of</w:t>
      </w:r>
      <w:r w:rsidR="00F30F9B" w:rsidRPr="002A3003">
        <w:rPr>
          <w:rFonts w:cstheme="minorHAnsi"/>
          <w:sz w:val="24"/>
          <w:szCs w:val="24"/>
        </w:rPr>
        <w:t xml:space="preserve"> the</w:t>
      </w:r>
      <w:r w:rsidRPr="002A3003">
        <w:rPr>
          <w:rFonts w:cstheme="minorHAnsi"/>
          <w:sz w:val="24"/>
          <w:szCs w:val="24"/>
        </w:rPr>
        <w:t xml:space="preserve"> </w:t>
      </w:r>
      <w:r w:rsidR="004E0D97" w:rsidRPr="002A3003">
        <w:rPr>
          <w:rFonts w:cstheme="minorHAnsi"/>
          <w:sz w:val="24"/>
          <w:szCs w:val="24"/>
        </w:rPr>
        <w:t xml:space="preserve">SRE </w:t>
      </w:r>
      <w:r w:rsidR="00F30F9B" w:rsidRPr="002A3003">
        <w:rPr>
          <w:rFonts w:cstheme="minorHAnsi"/>
          <w:sz w:val="24"/>
          <w:szCs w:val="24"/>
        </w:rPr>
        <w:t>curriculum is flex</w:t>
      </w:r>
      <w:r w:rsidR="008A5A33" w:rsidRPr="002A3003">
        <w:rPr>
          <w:rFonts w:cstheme="minorHAnsi"/>
          <w:sz w:val="24"/>
          <w:szCs w:val="24"/>
        </w:rPr>
        <w:t>ible and responsive to pupil</w:t>
      </w:r>
      <w:r w:rsidR="00F30F9B" w:rsidRPr="002A3003">
        <w:rPr>
          <w:rFonts w:cstheme="minorHAnsi"/>
          <w:sz w:val="24"/>
          <w:szCs w:val="24"/>
        </w:rPr>
        <w:t>s</w:t>
      </w:r>
      <w:r w:rsidR="008A5A33" w:rsidRPr="002A3003">
        <w:rPr>
          <w:rFonts w:cstheme="minorHAnsi"/>
          <w:sz w:val="24"/>
          <w:szCs w:val="24"/>
        </w:rPr>
        <w:t>’</w:t>
      </w:r>
      <w:r w:rsidR="00F30F9B" w:rsidRPr="002A3003">
        <w:rPr>
          <w:rFonts w:cstheme="minorHAnsi"/>
          <w:sz w:val="24"/>
          <w:szCs w:val="24"/>
        </w:rPr>
        <w:t xml:space="preserve"> differing needs which are gathered at least annually through the use of pupil perception data such as the </w:t>
      </w:r>
      <w:r w:rsidR="002A3003" w:rsidRPr="002A3003">
        <w:rPr>
          <w:rFonts w:cstheme="minorHAnsi"/>
          <w:sz w:val="24"/>
          <w:szCs w:val="24"/>
        </w:rPr>
        <w:t xml:space="preserve">Y5/6 </w:t>
      </w:r>
      <w:r w:rsidR="00F30F9B" w:rsidRPr="002A3003">
        <w:rPr>
          <w:rFonts w:cstheme="minorHAnsi"/>
          <w:sz w:val="24"/>
          <w:szCs w:val="24"/>
        </w:rPr>
        <w:t>My Health My School Survey</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children are receiving an entitlement curriculum for SRE in line with national and local guidance</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there are clearly identified learning ob</w:t>
      </w:r>
      <w:r w:rsidR="00F52FB5" w:rsidRPr="002A3003">
        <w:rPr>
          <w:rFonts w:cstheme="minorHAnsi"/>
          <w:sz w:val="24"/>
          <w:szCs w:val="24"/>
        </w:rPr>
        <w:t>jectives for all SRE activities</w:t>
      </w:r>
      <w:r w:rsidRPr="002A3003">
        <w:rPr>
          <w:rFonts w:cstheme="minorHAnsi"/>
          <w:sz w:val="24"/>
          <w:szCs w:val="24"/>
        </w:rPr>
        <w:t xml:space="preserve"> and </w:t>
      </w:r>
      <w:r w:rsidR="008A5A33" w:rsidRPr="002A3003">
        <w:rPr>
          <w:rFonts w:cstheme="minorHAnsi"/>
          <w:sz w:val="24"/>
          <w:szCs w:val="24"/>
        </w:rPr>
        <w:t>pupils’</w:t>
      </w:r>
      <w:r w:rsidRPr="002A3003">
        <w:rPr>
          <w:rFonts w:cstheme="minorHAnsi"/>
          <w:sz w:val="24"/>
          <w:szCs w:val="24"/>
        </w:rPr>
        <w:t xml:space="preserve"> learning is assessed using both formative and summative approaches</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opportunities for cross-curricular approaches are being used where appropriate</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 impact of training for staff and governors on practice is evaluated</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policy and practice is revised regularly and involves staff, governors</w:t>
      </w:r>
      <w:r w:rsidR="00F52FB5" w:rsidRPr="002A3003">
        <w:rPr>
          <w:rFonts w:cstheme="minorHAnsi"/>
          <w:sz w:val="24"/>
          <w:szCs w:val="24"/>
        </w:rPr>
        <w:t>, parents</w:t>
      </w:r>
      <w:r w:rsidR="00FD63A0" w:rsidRPr="002A3003">
        <w:rPr>
          <w:rFonts w:cstheme="minorHAnsi"/>
          <w:sz w:val="24"/>
          <w:szCs w:val="24"/>
        </w:rPr>
        <w:t>/carers</w:t>
      </w:r>
      <w:r w:rsidRPr="002A3003">
        <w:rPr>
          <w:rFonts w:cstheme="minorHAnsi"/>
          <w:sz w:val="24"/>
          <w:szCs w:val="24"/>
        </w:rPr>
        <w:t xml:space="preserve"> and, where appropriate, </w:t>
      </w:r>
      <w:r w:rsidR="008A5A33" w:rsidRPr="002A3003">
        <w:rPr>
          <w:rFonts w:cstheme="minorHAnsi"/>
          <w:sz w:val="24"/>
          <w:szCs w:val="24"/>
        </w:rPr>
        <w:t>pupils</w:t>
      </w:r>
    </w:p>
    <w:p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opportunities a</w:t>
      </w:r>
      <w:r w:rsidR="00F52FB5" w:rsidRPr="002A3003">
        <w:rPr>
          <w:rFonts w:cstheme="minorHAnsi"/>
          <w:sz w:val="24"/>
          <w:szCs w:val="24"/>
        </w:rPr>
        <w:t>re provided for parents/</w:t>
      </w:r>
      <w:r w:rsidRPr="002A3003">
        <w:rPr>
          <w:rFonts w:cstheme="minorHAnsi"/>
          <w:sz w:val="24"/>
          <w:szCs w:val="24"/>
        </w:rPr>
        <w:t>carers and members of our community to consider the purpose and nature of our SRE, for example, through parent/carer information sessions</w:t>
      </w:r>
    </w:p>
    <w:p w:rsidR="00442864" w:rsidRDefault="00F52FB5"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a variety of methods are</w:t>
      </w:r>
      <w:r w:rsidR="004E0D97" w:rsidRPr="002A3003">
        <w:rPr>
          <w:rFonts w:cstheme="minorHAnsi"/>
          <w:sz w:val="24"/>
          <w:szCs w:val="24"/>
        </w:rPr>
        <w:t xml:space="preserve"> employed to communicate the key points of the policy and curriculum to the community</w:t>
      </w:r>
    </w:p>
    <w:p w:rsidR="002A3003" w:rsidRPr="002A3003" w:rsidRDefault="002A3003" w:rsidP="002A3003">
      <w:pPr>
        <w:pStyle w:val="ListParagraph"/>
        <w:autoSpaceDE w:val="0"/>
        <w:autoSpaceDN w:val="0"/>
        <w:adjustRightInd w:val="0"/>
        <w:rPr>
          <w:rFonts w:cstheme="minorHAnsi"/>
          <w:sz w:val="4"/>
          <w:szCs w:val="4"/>
        </w:rPr>
      </w:pPr>
    </w:p>
    <w:p w:rsidR="0021780E" w:rsidRPr="002A3003" w:rsidRDefault="002349BC" w:rsidP="002E6C07">
      <w:pPr>
        <w:pStyle w:val="Default"/>
        <w:numPr>
          <w:ilvl w:val="0"/>
          <w:numId w:val="2"/>
        </w:numPr>
        <w:rPr>
          <w:rFonts w:asciiTheme="minorHAnsi" w:hAnsiTheme="minorHAnsi" w:cstheme="minorHAnsi"/>
          <w:b/>
          <w:color w:val="1F497D" w:themeColor="text2"/>
          <w:sz w:val="28"/>
          <w:szCs w:val="28"/>
        </w:rPr>
      </w:pPr>
      <w:r w:rsidRPr="002A3003">
        <w:rPr>
          <w:rFonts w:asciiTheme="minorHAnsi" w:hAnsiTheme="minorHAnsi" w:cstheme="minorHAnsi"/>
          <w:b/>
          <w:color w:val="1F497D" w:themeColor="text2"/>
          <w:sz w:val="28"/>
          <w:szCs w:val="28"/>
        </w:rPr>
        <w:t>Location and dissemination</w:t>
      </w:r>
    </w:p>
    <w:p w:rsidR="00442864" w:rsidRPr="008D0E44" w:rsidRDefault="00442864" w:rsidP="00442864">
      <w:pPr>
        <w:pStyle w:val="Default"/>
        <w:rPr>
          <w:rFonts w:asciiTheme="minorHAnsi" w:hAnsiTheme="minorHAnsi" w:cstheme="minorHAnsi"/>
          <w:sz w:val="20"/>
          <w:szCs w:val="20"/>
        </w:rPr>
      </w:pPr>
      <w:r w:rsidRPr="008D0E44">
        <w:rPr>
          <w:rFonts w:asciiTheme="minorHAnsi" w:hAnsiTheme="minorHAnsi" w:cstheme="minorHAnsi"/>
          <w:sz w:val="20"/>
          <w:szCs w:val="20"/>
        </w:rPr>
        <w:t xml:space="preserve"> </w:t>
      </w:r>
    </w:p>
    <w:p w:rsidR="0021780E" w:rsidRPr="002A3003" w:rsidRDefault="002A3003" w:rsidP="002A3003">
      <w:pPr>
        <w:rPr>
          <w:sz w:val="24"/>
          <w:szCs w:val="24"/>
        </w:rPr>
      </w:pPr>
      <w:r w:rsidRPr="009167E3">
        <w:rPr>
          <w:sz w:val="24"/>
          <w:szCs w:val="24"/>
        </w:rPr>
        <w:t xml:space="preserve">This policy document is freely available on request to the whole school community. A copy of the policy can be found on the school website. A physical copy of the policy is available from the school office. </w:t>
      </w:r>
    </w:p>
    <w:p w:rsidR="00991C20" w:rsidRPr="002A3003" w:rsidRDefault="00991C20" w:rsidP="002E6C07">
      <w:pPr>
        <w:pStyle w:val="Default"/>
        <w:numPr>
          <w:ilvl w:val="0"/>
          <w:numId w:val="2"/>
        </w:numPr>
        <w:rPr>
          <w:rFonts w:asciiTheme="minorHAnsi" w:hAnsiTheme="minorHAnsi" w:cstheme="minorHAnsi"/>
          <w:b/>
          <w:color w:val="1F497D" w:themeColor="text2"/>
          <w:sz w:val="28"/>
          <w:szCs w:val="28"/>
        </w:rPr>
      </w:pPr>
      <w:r w:rsidRPr="002A3003">
        <w:rPr>
          <w:rFonts w:asciiTheme="minorHAnsi" w:hAnsiTheme="minorHAnsi" w:cstheme="minorHAnsi"/>
          <w:b/>
          <w:color w:val="1F497D" w:themeColor="text2"/>
          <w:sz w:val="28"/>
          <w:szCs w:val="28"/>
        </w:rPr>
        <w:t>Relationship to other policies</w:t>
      </w:r>
    </w:p>
    <w:p w:rsidR="00991C20" w:rsidRPr="008D0E44" w:rsidRDefault="00991C20" w:rsidP="00991C20">
      <w:pPr>
        <w:autoSpaceDE w:val="0"/>
        <w:autoSpaceDN w:val="0"/>
        <w:adjustRightInd w:val="0"/>
        <w:spacing w:after="0" w:line="240" w:lineRule="auto"/>
        <w:rPr>
          <w:rFonts w:cstheme="minorHAnsi"/>
          <w:i/>
          <w:color w:val="000000"/>
          <w:sz w:val="20"/>
          <w:szCs w:val="20"/>
        </w:rPr>
      </w:pPr>
    </w:p>
    <w:p w:rsidR="00991C20" w:rsidRPr="002A3003" w:rsidRDefault="00991C20" w:rsidP="00991C20">
      <w:pPr>
        <w:autoSpaceDE w:val="0"/>
        <w:autoSpaceDN w:val="0"/>
        <w:adjustRightInd w:val="0"/>
        <w:spacing w:after="0" w:line="240" w:lineRule="auto"/>
        <w:rPr>
          <w:rFonts w:cstheme="minorHAnsi"/>
          <w:i/>
          <w:sz w:val="24"/>
          <w:szCs w:val="24"/>
        </w:rPr>
      </w:pPr>
      <w:r w:rsidRPr="002A3003">
        <w:rPr>
          <w:rFonts w:cstheme="minorHAnsi"/>
          <w:sz w:val="24"/>
          <w:szCs w:val="24"/>
        </w:rPr>
        <w:t xml:space="preserve">This policy links to: </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Anti-bullying</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Assessment, Recording and Reporting</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Asthma</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Attendance </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Behaviour</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Child Protection/Safeguarding Children </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Confidentiality</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Equal Opportunities</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First Aid</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Health &amp; Safety</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Medication/medicines</w:t>
      </w:r>
    </w:p>
    <w:p w:rsidR="002A3003" w:rsidRPr="00351516"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Mission/ethos statement</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Pastoral support</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PSHE  </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Science</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Sex and Relationships Education</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SEN/Inclusion</w:t>
      </w:r>
    </w:p>
    <w:p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Teaching and Learning</w:t>
      </w:r>
    </w:p>
    <w:p w:rsidR="00991C20" w:rsidRPr="0042616F" w:rsidRDefault="002A3003" w:rsidP="00991C20">
      <w:pPr>
        <w:pStyle w:val="ListParagraph"/>
        <w:numPr>
          <w:ilvl w:val="0"/>
          <w:numId w:val="5"/>
        </w:numPr>
        <w:autoSpaceDE w:val="0"/>
        <w:autoSpaceDN w:val="0"/>
        <w:adjustRightInd w:val="0"/>
        <w:spacing w:after="0" w:line="240" w:lineRule="auto"/>
        <w:rPr>
          <w:rFonts w:cstheme="minorHAnsi"/>
          <w:color w:val="000000"/>
          <w:sz w:val="24"/>
          <w:szCs w:val="24"/>
        </w:rPr>
      </w:pPr>
      <w:r w:rsidRPr="00C242D8">
        <w:rPr>
          <w:rFonts w:cstheme="minorHAnsi"/>
          <w:color w:val="000000"/>
          <w:sz w:val="24"/>
          <w:szCs w:val="24"/>
        </w:rPr>
        <w:t>Visitors in School</w:t>
      </w:r>
    </w:p>
    <w:p w:rsidR="0042616F" w:rsidRPr="0042616F" w:rsidRDefault="0042616F" w:rsidP="00991C20">
      <w:pPr>
        <w:autoSpaceDE w:val="0"/>
        <w:autoSpaceDN w:val="0"/>
        <w:adjustRightInd w:val="0"/>
        <w:spacing w:after="0" w:line="240" w:lineRule="auto"/>
        <w:rPr>
          <w:rFonts w:cstheme="minorHAnsi"/>
          <w:b/>
          <w:color w:val="1F497D" w:themeColor="text2"/>
          <w:sz w:val="28"/>
          <w:szCs w:val="28"/>
        </w:rPr>
      </w:pPr>
    </w:p>
    <w:p w:rsidR="00A665EB" w:rsidRPr="0042616F" w:rsidRDefault="00A665EB"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42616F">
        <w:rPr>
          <w:rFonts w:cstheme="minorHAnsi"/>
          <w:b/>
          <w:color w:val="1F497D" w:themeColor="text2"/>
          <w:sz w:val="28"/>
          <w:szCs w:val="28"/>
        </w:rPr>
        <w:t>Definition</w:t>
      </w:r>
    </w:p>
    <w:p w:rsidR="00A665EB" w:rsidRPr="008D0E44" w:rsidRDefault="00A665EB" w:rsidP="00A665EB">
      <w:pPr>
        <w:autoSpaceDE w:val="0"/>
        <w:autoSpaceDN w:val="0"/>
        <w:adjustRightInd w:val="0"/>
        <w:spacing w:after="0" w:line="240" w:lineRule="auto"/>
        <w:rPr>
          <w:rFonts w:cstheme="minorHAnsi"/>
          <w:color w:val="5F5F5F"/>
          <w:sz w:val="20"/>
          <w:szCs w:val="20"/>
        </w:rPr>
      </w:pPr>
    </w:p>
    <w:p w:rsidR="002A3003" w:rsidRDefault="00832FA1" w:rsidP="00832FA1">
      <w:pPr>
        <w:autoSpaceDE w:val="0"/>
        <w:autoSpaceDN w:val="0"/>
        <w:adjustRightInd w:val="0"/>
        <w:spacing w:after="0" w:line="240" w:lineRule="auto"/>
        <w:rPr>
          <w:rFonts w:cstheme="minorHAnsi"/>
          <w:sz w:val="24"/>
          <w:szCs w:val="24"/>
        </w:rPr>
      </w:pPr>
      <w:r w:rsidRPr="002A3003">
        <w:rPr>
          <w:rFonts w:cstheme="minorHAnsi"/>
          <w:sz w:val="24"/>
          <w:szCs w:val="24"/>
        </w:rPr>
        <w:t xml:space="preserve">It is lifelong learning about physical, moral and emotional development. It is about the understanding of the importance of marriage for family life, stable and loving relationships, respect, love and care. It is also about the teaching of sex, sexuality, and sexual health. </w:t>
      </w:r>
    </w:p>
    <w:p w:rsidR="00832FA1" w:rsidRPr="002A3003" w:rsidRDefault="00832FA1" w:rsidP="00832FA1">
      <w:pPr>
        <w:autoSpaceDE w:val="0"/>
        <w:autoSpaceDN w:val="0"/>
        <w:adjustRightInd w:val="0"/>
        <w:spacing w:after="0" w:line="240" w:lineRule="auto"/>
        <w:rPr>
          <w:rFonts w:cstheme="minorHAnsi"/>
          <w:sz w:val="24"/>
          <w:szCs w:val="24"/>
        </w:rPr>
      </w:pPr>
      <w:r w:rsidRPr="002A3003">
        <w:rPr>
          <w:rFonts w:cstheme="minorHAnsi"/>
          <w:sz w:val="24"/>
          <w:szCs w:val="24"/>
        </w:rPr>
        <w:t>It is not about the promotion of sexual orientation or sexual activity – this would be inappropriate teaching.</w:t>
      </w:r>
    </w:p>
    <w:p w:rsidR="00832FA1" w:rsidRPr="002A3003" w:rsidRDefault="00C90468" w:rsidP="00832FA1">
      <w:pPr>
        <w:pStyle w:val="Default"/>
        <w:jc w:val="right"/>
        <w:rPr>
          <w:rFonts w:cstheme="minorHAnsi"/>
          <w:color w:val="auto"/>
        </w:rPr>
      </w:pPr>
      <w:r w:rsidRPr="002A3003">
        <w:rPr>
          <w:rFonts w:cstheme="minorHAnsi"/>
          <w:b/>
          <w:bCs/>
          <w:color w:val="auto"/>
        </w:rPr>
        <w:t>SRE</w:t>
      </w:r>
      <w:r w:rsidR="00832FA1" w:rsidRPr="002A3003">
        <w:rPr>
          <w:rFonts w:cstheme="minorHAnsi"/>
          <w:b/>
          <w:bCs/>
          <w:color w:val="auto"/>
        </w:rPr>
        <w:t xml:space="preserve"> Guidance DfEE 2000</w:t>
      </w:r>
    </w:p>
    <w:p w:rsidR="00D761BF" w:rsidRPr="002A3003" w:rsidRDefault="00D761BF" w:rsidP="0021780E">
      <w:pPr>
        <w:pStyle w:val="Default"/>
        <w:rPr>
          <w:rFonts w:cstheme="minorHAnsi"/>
          <w:color w:val="auto"/>
          <w:sz w:val="12"/>
          <w:szCs w:val="12"/>
        </w:rPr>
      </w:pPr>
    </w:p>
    <w:tbl>
      <w:tblPr>
        <w:tblStyle w:val="TableGrid"/>
        <w:tblpPr w:leftFromText="180" w:rightFromText="180" w:vertAnchor="text" w:horzAnchor="margin" w:tblpY="128"/>
        <w:tblW w:w="0" w:type="auto"/>
        <w:tblLook w:val="04A0" w:firstRow="1" w:lastRow="0" w:firstColumn="1" w:lastColumn="0" w:noHBand="0" w:noVBand="1"/>
      </w:tblPr>
      <w:tblGrid>
        <w:gridCol w:w="9026"/>
      </w:tblGrid>
      <w:tr w:rsidR="00661150" w:rsidRPr="008D0E44" w:rsidTr="002A3003">
        <w:trPr>
          <w:trHeight w:val="1134"/>
        </w:trPr>
        <w:tc>
          <w:tcPr>
            <w:tcW w:w="9242" w:type="dxa"/>
            <w:tcBorders>
              <w:top w:val="nil"/>
              <w:left w:val="nil"/>
              <w:bottom w:val="nil"/>
              <w:right w:val="nil"/>
            </w:tcBorders>
            <w:shd w:val="clear" w:color="auto" w:fill="C6D9F1" w:themeFill="text2" w:themeFillTint="33"/>
          </w:tcPr>
          <w:p w:rsidR="004A309B" w:rsidRPr="008D0E44" w:rsidRDefault="004A309B" w:rsidP="00661150">
            <w:pPr>
              <w:autoSpaceDE w:val="0"/>
              <w:autoSpaceDN w:val="0"/>
              <w:adjustRightInd w:val="0"/>
              <w:rPr>
                <w:rFonts w:cstheme="minorHAnsi"/>
                <w:b/>
                <w:i/>
                <w:sz w:val="20"/>
                <w:szCs w:val="20"/>
              </w:rPr>
            </w:pPr>
            <w:r w:rsidRPr="008D0E44">
              <w:rPr>
                <w:rFonts w:cstheme="minorHAnsi"/>
                <w:b/>
                <w:i/>
                <w:sz w:val="20"/>
                <w:szCs w:val="20"/>
              </w:rPr>
              <w:t xml:space="preserve">The law (Learning and Skills Act 2000) </w:t>
            </w:r>
            <w:r w:rsidR="00F27A59" w:rsidRPr="008D0E44">
              <w:rPr>
                <w:rFonts w:cstheme="minorHAnsi"/>
                <w:b/>
                <w:i/>
                <w:sz w:val="20"/>
                <w:szCs w:val="20"/>
              </w:rPr>
              <w:t>dictates that ‘</w:t>
            </w:r>
            <w:r w:rsidRPr="008D0E44">
              <w:rPr>
                <w:rFonts w:cstheme="minorHAnsi"/>
                <w:b/>
                <w:i/>
                <w:sz w:val="20"/>
                <w:szCs w:val="20"/>
              </w:rPr>
              <w:t xml:space="preserve">Pupils should learn about the nature and importance of marriage for family life and the bringing up </w:t>
            </w:r>
            <w:r w:rsidR="002A3003">
              <w:rPr>
                <w:rFonts w:cstheme="minorHAnsi"/>
                <w:b/>
                <w:i/>
                <w:sz w:val="20"/>
                <w:szCs w:val="20"/>
              </w:rPr>
              <w:t xml:space="preserve">of children’, but in 2000, the </w:t>
            </w:r>
            <w:r w:rsidRPr="008D0E44">
              <w:rPr>
                <w:rFonts w:cstheme="minorHAnsi"/>
                <w:b/>
                <w:i/>
                <w:sz w:val="20"/>
                <w:szCs w:val="20"/>
              </w:rPr>
              <w:t xml:space="preserve">DfEE </w:t>
            </w:r>
            <w:r w:rsidR="00C90468" w:rsidRPr="008D0E44">
              <w:rPr>
                <w:rFonts w:cstheme="minorHAnsi"/>
                <w:b/>
                <w:i/>
                <w:sz w:val="20"/>
                <w:szCs w:val="20"/>
              </w:rPr>
              <w:t>SRE</w:t>
            </w:r>
            <w:r w:rsidRPr="008D0E44">
              <w:rPr>
                <w:rFonts w:cstheme="minorHAnsi"/>
                <w:b/>
                <w:i/>
                <w:sz w:val="20"/>
                <w:szCs w:val="20"/>
              </w:rPr>
              <w:t xml:space="preserve"> Guidance added ‘and stable relationships’. Leaving aside political and faith based agendas; the key point here is that the guidance recognises that children need to grow up in a home which is based on stable family life, where the parents are married or, failing that, in a stable relationship. </w:t>
            </w:r>
          </w:p>
          <w:p w:rsidR="000F5307" w:rsidRPr="002A3003" w:rsidRDefault="000F5307" w:rsidP="002A3003">
            <w:pPr>
              <w:autoSpaceDE w:val="0"/>
              <w:autoSpaceDN w:val="0"/>
              <w:adjustRightInd w:val="0"/>
              <w:rPr>
                <w:rFonts w:cstheme="minorHAnsi"/>
                <w:i/>
                <w:sz w:val="8"/>
                <w:szCs w:val="8"/>
              </w:rPr>
            </w:pPr>
          </w:p>
        </w:tc>
      </w:tr>
    </w:tbl>
    <w:p w:rsidR="004A309B" w:rsidRPr="008D0E44" w:rsidRDefault="004A309B" w:rsidP="004A309B">
      <w:pPr>
        <w:autoSpaceDE w:val="0"/>
        <w:autoSpaceDN w:val="0"/>
        <w:adjustRightInd w:val="0"/>
        <w:spacing w:after="0" w:line="240" w:lineRule="auto"/>
        <w:rPr>
          <w:rFonts w:cstheme="minorHAnsi"/>
          <w:i/>
          <w:color w:val="000000"/>
          <w:sz w:val="20"/>
          <w:szCs w:val="20"/>
        </w:rPr>
      </w:pPr>
    </w:p>
    <w:p w:rsidR="00991C20" w:rsidRPr="002A3003" w:rsidRDefault="00991C20" w:rsidP="002E6C07">
      <w:pPr>
        <w:pStyle w:val="ListParagraph"/>
        <w:numPr>
          <w:ilvl w:val="0"/>
          <w:numId w:val="2"/>
        </w:numPr>
        <w:autoSpaceDE w:val="0"/>
        <w:autoSpaceDN w:val="0"/>
        <w:adjustRightInd w:val="0"/>
        <w:rPr>
          <w:rFonts w:cstheme="minorHAnsi"/>
          <w:b/>
          <w:color w:val="1F497D" w:themeColor="text2"/>
          <w:sz w:val="28"/>
          <w:szCs w:val="28"/>
        </w:rPr>
      </w:pPr>
      <w:r w:rsidRPr="002A3003">
        <w:rPr>
          <w:rFonts w:cstheme="minorHAnsi"/>
          <w:b/>
          <w:color w:val="1F497D" w:themeColor="text2"/>
          <w:sz w:val="28"/>
          <w:szCs w:val="28"/>
        </w:rPr>
        <w:t>The principles of high quality SRE in our school</w:t>
      </w:r>
    </w:p>
    <w:p w:rsidR="00991C20" w:rsidRPr="002A3003" w:rsidRDefault="00991C20" w:rsidP="00991C20">
      <w:pPr>
        <w:autoSpaceDE w:val="0"/>
        <w:autoSpaceDN w:val="0"/>
        <w:adjustRightInd w:val="0"/>
        <w:rPr>
          <w:rFonts w:cstheme="minorHAnsi"/>
          <w:b/>
          <w:sz w:val="24"/>
          <w:szCs w:val="24"/>
        </w:rPr>
      </w:pPr>
      <w:r w:rsidRPr="002A3003">
        <w:rPr>
          <w:rFonts w:cstheme="minorHAnsi"/>
          <w:b/>
          <w:sz w:val="24"/>
          <w:szCs w:val="24"/>
        </w:rPr>
        <w:t xml:space="preserve">Sex and Relationships Education: </w:t>
      </w:r>
    </w:p>
    <w:p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is a partnership between home and school </w:t>
      </w:r>
    </w:p>
    <w:p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ensures pupils’ views are actively sought to influence lesson planning and teaching </w:t>
      </w:r>
    </w:p>
    <w:p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starts early and is relevant to pupils at each stage in their development and maturity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taught by people who are trained and confident in talking about issues such as healthy and unhealthy relationships, equality, pleasure, respect, abuse, sexuality, gender identity, sex and consent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includes the acquisition of knowledge, the development of life skills and respectful attitudes and values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has sufficient time to cover a wide range of topics, with a strong emphasis on relationships, consent, rights, responsibilities to others, negotiation and communication skills, and accessing services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helps pupils understand on and offline safety, consent, violence and exploitation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both medically and factually correct and treats sex as a normal and pleasurable fact of life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inclusive of difference: gender identity, sexual orientation, disability, ethnicity, culture, age, faith or belief, or other life experience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uses active learning methods, and is rigorously planned, assessed and evaluated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helps pupils understand a range of views and beliefs about relationships and sex in society including some of the mixed messages about gender, sex and sexuality from different sources including the media </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teaches pupils about the law and their rights to confidentiality even if they are under 16, and is linked to school-based and community health services and organisations</w:t>
      </w:r>
    </w:p>
    <w:p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promotes equality in relationships, recognises and challenges gender inequality and reflects girls’ and boys’ different experiences and needs</w:t>
      </w:r>
    </w:p>
    <w:p w:rsidR="00991C20" w:rsidRPr="00991C20" w:rsidRDefault="00991C20" w:rsidP="00991C20">
      <w:pPr>
        <w:pStyle w:val="ListParagraph"/>
        <w:autoSpaceDE w:val="0"/>
        <w:autoSpaceDN w:val="0"/>
        <w:adjustRightInd w:val="0"/>
        <w:rPr>
          <w:rFonts w:cstheme="minorHAnsi"/>
          <w:sz w:val="20"/>
          <w:szCs w:val="20"/>
        </w:rPr>
      </w:pPr>
    </w:p>
    <w:p w:rsidR="0021780E" w:rsidRPr="00F65D61" w:rsidRDefault="009C1F07" w:rsidP="002E6C07">
      <w:pPr>
        <w:pStyle w:val="ListParagraph"/>
        <w:numPr>
          <w:ilvl w:val="0"/>
          <w:numId w:val="2"/>
        </w:numPr>
        <w:autoSpaceDE w:val="0"/>
        <w:autoSpaceDN w:val="0"/>
        <w:adjustRightInd w:val="0"/>
        <w:spacing w:after="0" w:line="240" w:lineRule="auto"/>
        <w:rPr>
          <w:rFonts w:cstheme="minorHAnsi"/>
          <w:i/>
          <w:color w:val="1F497D" w:themeColor="text2"/>
          <w:sz w:val="28"/>
          <w:szCs w:val="28"/>
        </w:rPr>
      </w:pPr>
      <w:r w:rsidRPr="00F65D61">
        <w:rPr>
          <w:rFonts w:cstheme="minorHAnsi"/>
          <w:b/>
          <w:color w:val="1F497D" w:themeColor="text2"/>
          <w:sz w:val="28"/>
          <w:szCs w:val="28"/>
        </w:rPr>
        <w:t xml:space="preserve">Overall school aims for </w:t>
      </w:r>
      <w:r w:rsidR="00C90468" w:rsidRPr="00F65D61">
        <w:rPr>
          <w:rFonts w:cstheme="minorHAnsi"/>
          <w:b/>
          <w:color w:val="1F497D" w:themeColor="text2"/>
          <w:sz w:val="28"/>
          <w:szCs w:val="28"/>
        </w:rPr>
        <w:t>SRE</w:t>
      </w:r>
    </w:p>
    <w:p w:rsidR="009C1F07" w:rsidRPr="008D0E44" w:rsidRDefault="009C1F07" w:rsidP="009C1F07">
      <w:pPr>
        <w:autoSpaceDE w:val="0"/>
        <w:autoSpaceDN w:val="0"/>
        <w:adjustRightInd w:val="0"/>
        <w:spacing w:after="0" w:line="240" w:lineRule="auto"/>
        <w:rPr>
          <w:rFonts w:cstheme="minorHAnsi"/>
          <w:i/>
          <w:color w:val="000000"/>
          <w:sz w:val="20"/>
          <w:szCs w:val="20"/>
        </w:rPr>
      </w:pPr>
    </w:p>
    <w:p w:rsidR="008B206D" w:rsidRPr="00F65D61" w:rsidRDefault="008B206D" w:rsidP="007F69B1">
      <w:pPr>
        <w:pStyle w:val="Default"/>
        <w:rPr>
          <w:rFonts w:cstheme="minorHAnsi"/>
          <w:color w:val="auto"/>
        </w:rPr>
      </w:pPr>
      <w:r w:rsidRPr="00F65D61">
        <w:rPr>
          <w:rFonts w:cstheme="minorHAnsi"/>
          <w:color w:val="auto"/>
        </w:rPr>
        <w:t>Our approach to SRE consists of a comprehensive and developmental programme of teaching and learning, which is delivered in the context of a Healthy School where the health an</w:t>
      </w:r>
      <w:r w:rsidR="00E6693B" w:rsidRPr="00F65D61">
        <w:rPr>
          <w:rFonts w:cstheme="minorHAnsi"/>
          <w:color w:val="auto"/>
        </w:rPr>
        <w:t xml:space="preserve">d wellbeing of </w:t>
      </w:r>
      <w:r w:rsidR="008A5A33" w:rsidRPr="00F65D61">
        <w:rPr>
          <w:rFonts w:cstheme="minorHAnsi"/>
          <w:color w:val="auto"/>
        </w:rPr>
        <w:t>pupils</w:t>
      </w:r>
      <w:r w:rsidR="00E6693B" w:rsidRPr="00F65D61">
        <w:rPr>
          <w:rFonts w:cstheme="minorHAnsi"/>
          <w:color w:val="auto"/>
        </w:rPr>
        <w:t xml:space="preserve"> and </w:t>
      </w:r>
      <w:r w:rsidRPr="00F65D61">
        <w:rPr>
          <w:rFonts w:cstheme="minorHAnsi"/>
          <w:color w:val="auto"/>
        </w:rPr>
        <w:t xml:space="preserve">the whole school community are actively promoted. Our SRE programme has a positive influence on the ethos, learning and relationships throughout the school. It is central to our values and to achieving our school’s stated aims and objectives. Our SRE programme helps </w:t>
      </w:r>
      <w:r w:rsidR="008A5A33" w:rsidRPr="00F65D61">
        <w:rPr>
          <w:rFonts w:cstheme="minorHAnsi"/>
          <w:color w:val="auto"/>
        </w:rPr>
        <w:t>pupils</w:t>
      </w:r>
      <w:r w:rsidRPr="00F65D61">
        <w:rPr>
          <w:rFonts w:cstheme="minorHAnsi"/>
          <w:color w:val="auto"/>
        </w:rPr>
        <w:t xml:space="preserve"> to develop the knowledge, understanding, skills and attitudes they need to live confident, healthy, independent lives now and in the future.</w:t>
      </w:r>
    </w:p>
    <w:p w:rsidR="008B206D" w:rsidRPr="00F65D61" w:rsidRDefault="008B206D" w:rsidP="007F69B1">
      <w:pPr>
        <w:pStyle w:val="Default"/>
        <w:rPr>
          <w:rFonts w:cstheme="minorHAnsi"/>
          <w:color w:val="auto"/>
        </w:rPr>
      </w:pPr>
    </w:p>
    <w:p w:rsidR="007F69B1" w:rsidRPr="00F65D61" w:rsidRDefault="007F69B1" w:rsidP="007F69B1">
      <w:pPr>
        <w:pStyle w:val="Default"/>
        <w:rPr>
          <w:rFonts w:asciiTheme="minorHAnsi" w:hAnsiTheme="minorHAnsi" w:cstheme="minorHAnsi"/>
          <w:i/>
          <w:color w:val="auto"/>
        </w:rPr>
      </w:pPr>
      <w:r w:rsidRPr="00F65D61">
        <w:rPr>
          <w:rFonts w:cstheme="minorHAnsi"/>
          <w:color w:val="auto"/>
        </w:rPr>
        <w:t xml:space="preserve">Through the provision outlined in this policy, the school’s </w:t>
      </w:r>
      <w:r w:rsidRPr="00F65D61">
        <w:rPr>
          <w:rFonts w:asciiTheme="minorHAnsi" w:hAnsiTheme="minorHAnsi" w:cstheme="minorHAnsi"/>
          <w:color w:val="auto"/>
        </w:rPr>
        <w:t>overall aims of SRE are to teach and develop the following three main elements:</w:t>
      </w:r>
      <w:r w:rsidR="00A062B0" w:rsidRPr="00F65D61">
        <w:rPr>
          <w:rFonts w:asciiTheme="minorHAnsi" w:hAnsiTheme="minorHAnsi" w:cstheme="minorHAnsi"/>
          <w:color w:val="auto"/>
        </w:rPr>
        <w:t xml:space="preserve"> </w:t>
      </w:r>
    </w:p>
    <w:p w:rsidR="007F69B1" w:rsidRPr="008D0E44" w:rsidRDefault="007F69B1" w:rsidP="007F69B1">
      <w:pPr>
        <w:pStyle w:val="Default"/>
        <w:rPr>
          <w:rFonts w:asciiTheme="minorHAnsi" w:hAnsiTheme="minorHAnsi" w:cstheme="minorHAnsi"/>
          <w:color w:val="5F5F5F"/>
          <w:sz w:val="20"/>
          <w:szCs w:val="20"/>
        </w:rPr>
      </w:pPr>
    </w:p>
    <w:p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Attitudes and values</w:t>
      </w:r>
      <w:r w:rsidR="000920CD" w:rsidRPr="00F65D61">
        <w:rPr>
          <w:rFonts w:asciiTheme="minorHAnsi" w:hAnsiTheme="minorHAnsi" w:cstheme="minorHAnsi"/>
          <w:b/>
          <w:color w:val="auto"/>
        </w:rPr>
        <w:t>:</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importance of values and individual cons</w:t>
      </w:r>
      <w:r w:rsidR="00BA6B9C" w:rsidRPr="00F65D61">
        <w:rPr>
          <w:rFonts w:asciiTheme="minorHAnsi" w:hAnsiTheme="minorHAnsi" w:cstheme="minorHAnsi"/>
          <w:color w:val="auto"/>
        </w:rPr>
        <w:t>cience and moral considerations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value of family life, marriage, and stable and loving relationships for the nurture of children</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 xml:space="preserve">learn the </w:t>
      </w:r>
      <w:r w:rsidR="00BA6B9C" w:rsidRPr="00F65D61">
        <w:rPr>
          <w:rFonts w:asciiTheme="minorHAnsi" w:hAnsiTheme="minorHAnsi" w:cstheme="minorHAnsi"/>
          <w:color w:val="auto"/>
        </w:rPr>
        <w:t>value of respect, love and care</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explore, consider and understand moral dilemmas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critical thinking as part of decision-making</w:t>
      </w:r>
    </w:p>
    <w:p w:rsidR="007F69B1" w:rsidRDefault="007F69B1" w:rsidP="007F69B1">
      <w:pPr>
        <w:pStyle w:val="Default"/>
        <w:ind w:left="405"/>
        <w:rPr>
          <w:rFonts w:asciiTheme="minorHAnsi" w:hAnsiTheme="minorHAnsi" w:cstheme="minorHAnsi"/>
          <w:color w:val="5F5F5F"/>
          <w:sz w:val="20"/>
          <w:szCs w:val="20"/>
        </w:rPr>
      </w:pPr>
    </w:p>
    <w:p w:rsidR="00F65D61" w:rsidRPr="008D0E44" w:rsidRDefault="00F65D61" w:rsidP="007F69B1">
      <w:pPr>
        <w:pStyle w:val="Default"/>
        <w:ind w:left="405"/>
        <w:rPr>
          <w:rFonts w:asciiTheme="minorHAnsi" w:hAnsiTheme="minorHAnsi" w:cstheme="minorHAnsi"/>
          <w:color w:val="5F5F5F"/>
          <w:sz w:val="20"/>
          <w:szCs w:val="20"/>
        </w:rPr>
      </w:pPr>
    </w:p>
    <w:p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Personal and social skills</w:t>
      </w:r>
      <w:r w:rsidR="000920CD" w:rsidRPr="00F65D61">
        <w:rPr>
          <w:rFonts w:asciiTheme="minorHAnsi" w:hAnsiTheme="minorHAnsi" w:cstheme="minorHAnsi"/>
          <w:b/>
          <w:color w:val="auto"/>
        </w:rPr>
        <w:t>:</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to manage emotions and relationships confidently and sensitively</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self-respect and empathy for others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to make choices based on an understanding of difference and with an absence of prejudice</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an appreciation of the consequences of choices made</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manage conflict</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how to recognise and avoid exploitation and abuse</w:t>
      </w:r>
    </w:p>
    <w:p w:rsidR="007F69B1" w:rsidRPr="008D0E44" w:rsidRDefault="007F69B1" w:rsidP="007F69B1">
      <w:pPr>
        <w:pStyle w:val="Default"/>
        <w:ind w:left="405"/>
        <w:rPr>
          <w:rFonts w:asciiTheme="minorHAnsi" w:hAnsiTheme="minorHAnsi" w:cstheme="minorHAnsi"/>
          <w:color w:val="5F5F5F"/>
          <w:sz w:val="20"/>
          <w:szCs w:val="20"/>
        </w:rPr>
      </w:pPr>
    </w:p>
    <w:p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Knowledge and understanding</w:t>
      </w:r>
      <w:r w:rsidR="000920CD" w:rsidRPr="00F65D61">
        <w:rPr>
          <w:rFonts w:asciiTheme="minorHAnsi" w:hAnsiTheme="minorHAnsi" w:cstheme="minorHAnsi"/>
          <w:b/>
          <w:color w:val="auto"/>
        </w:rPr>
        <w:t>:</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and understand physical development at appropriate stages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understand human sexuality, reproduction, sexual health, emotions and relationships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about contraception and the range of local and national sexual health advice, con</w:t>
      </w:r>
      <w:r w:rsidR="00BA6B9C" w:rsidRPr="00F65D61">
        <w:rPr>
          <w:rFonts w:asciiTheme="minorHAnsi" w:hAnsiTheme="minorHAnsi" w:cstheme="minorHAnsi"/>
          <w:color w:val="auto"/>
        </w:rPr>
        <w:t>traception and support services</w:t>
      </w:r>
    </w:p>
    <w:p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reasons for delaying sexual activity, and the benefits to be gained from such delay, including the avoidance of unplanned pregnancy</w:t>
      </w:r>
    </w:p>
    <w:p w:rsidR="007F69B1" w:rsidRPr="008D0E44" w:rsidRDefault="007F69B1" w:rsidP="00A062B0">
      <w:pPr>
        <w:pStyle w:val="Default"/>
        <w:rPr>
          <w:rFonts w:asciiTheme="minorHAnsi" w:hAnsiTheme="minorHAnsi" w:cstheme="minorHAnsi"/>
          <w:color w:val="5F5F5F"/>
          <w:sz w:val="20"/>
          <w:szCs w:val="20"/>
        </w:rPr>
      </w:pPr>
    </w:p>
    <w:p w:rsidR="00797FD8" w:rsidRPr="008D0E44" w:rsidRDefault="00730230" w:rsidP="00797FD8">
      <w:pPr>
        <w:pStyle w:val="Default"/>
        <w:jc w:val="right"/>
        <w:rPr>
          <w:rFonts w:asciiTheme="minorHAnsi" w:hAnsiTheme="minorHAnsi" w:cstheme="minorHAnsi"/>
          <w:color w:val="5F5F5F"/>
          <w:sz w:val="20"/>
          <w:szCs w:val="20"/>
        </w:rPr>
      </w:pPr>
      <w:hyperlink r:id="rId23" w:history="1">
        <w:r w:rsidR="00C90468" w:rsidRPr="00727C8C">
          <w:rPr>
            <w:rStyle w:val="Hyperlink"/>
            <w:rFonts w:asciiTheme="minorHAnsi" w:hAnsiTheme="minorHAnsi" w:cstheme="minorHAnsi"/>
            <w:b/>
            <w:bCs/>
            <w:sz w:val="20"/>
            <w:szCs w:val="20"/>
          </w:rPr>
          <w:t>SRE</w:t>
        </w:r>
        <w:r w:rsidR="00797FD8" w:rsidRPr="00727C8C">
          <w:rPr>
            <w:rStyle w:val="Hyperlink"/>
            <w:rFonts w:asciiTheme="minorHAnsi" w:hAnsiTheme="minorHAnsi" w:cstheme="minorHAnsi"/>
            <w:b/>
            <w:bCs/>
            <w:sz w:val="20"/>
            <w:szCs w:val="20"/>
          </w:rPr>
          <w:t xml:space="preserve"> Guidance DfEE 2000</w:t>
        </w:r>
      </w:hyperlink>
    </w:p>
    <w:p w:rsidR="00F65D61" w:rsidRDefault="00F65D61" w:rsidP="00A062B0">
      <w:pPr>
        <w:pStyle w:val="Default"/>
        <w:rPr>
          <w:rFonts w:asciiTheme="minorHAnsi" w:hAnsiTheme="minorHAnsi" w:cstheme="minorHAnsi"/>
          <w:color w:val="auto"/>
        </w:rPr>
      </w:pPr>
    </w:p>
    <w:p w:rsidR="0042616F" w:rsidRDefault="0042616F" w:rsidP="00A062B0">
      <w:pPr>
        <w:pStyle w:val="Default"/>
        <w:rPr>
          <w:rFonts w:asciiTheme="minorHAnsi" w:hAnsiTheme="minorHAnsi" w:cstheme="minorHAnsi"/>
          <w:color w:val="auto"/>
        </w:rPr>
      </w:pPr>
    </w:p>
    <w:p w:rsidR="007F69B1" w:rsidRPr="00F65D61" w:rsidRDefault="007F69B1" w:rsidP="00A062B0">
      <w:pPr>
        <w:pStyle w:val="Default"/>
        <w:rPr>
          <w:rFonts w:asciiTheme="minorHAnsi" w:hAnsiTheme="minorHAnsi" w:cstheme="minorHAnsi"/>
          <w:color w:val="auto"/>
        </w:rPr>
      </w:pPr>
      <w:r w:rsidRPr="00F65D61">
        <w:rPr>
          <w:rFonts w:asciiTheme="minorHAnsi" w:hAnsiTheme="minorHAnsi" w:cstheme="minorHAnsi"/>
          <w:color w:val="auto"/>
        </w:rPr>
        <w:t xml:space="preserve">In addition to this, we also aim to: </w:t>
      </w:r>
    </w:p>
    <w:p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raise pupils’ self-esteem and confidence</w:t>
      </w:r>
    </w:p>
    <w:p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develop communication and assertiveness skills that can help them stay true to their values if challenged by others, their peers or what they see in the media</w:t>
      </w:r>
    </w:p>
    <w:p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teach pupils to be accepting of the different beliefs, cultures, religions, sexual orientations, physical and mental abilities, backgrounds and values of those around them</w:t>
      </w:r>
    </w:p>
    <w:p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support pupils to lead a healthy and safe lifestyle, teaching them to care for, and respect, their bodies</w:t>
      </w:r>
    </w:p>
    <w:p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provide pupils with the right tools to enable them to seek information or support, should they need it</w:t>
      </w:r>
    </w:p>
    <w:p w:rsidR="007F69B1" w:rsidRPr="00F65D61" w:rsidRDefault="004755D2" w:rsidP="002E6C07">
      <w:pPr>
        <w:pStyle w:val="ListParagraph"/>
        <w:numPr>
          <w:ilvl w:val="0"/>
          <w:numId w:val="30"/>
        </w:numPr>
        <w:rPr>
          <w:rFonts w:cstheme="minorHAnsi"/>
          <w:sz w:val="24"/>
          <w:szCs w:val="24"/>
        </w:rPr>
      </w:pPr>
      <w:r w:rsidRPr="00F65D61">
        <w:rPr>
          <w:rFonts w:cstheme="minorHAnsi"/>
          <w:sz w:val="24"/>
          <w:szCs w:val="24"/>
        </w:rPr>
        <w:t>teach pupils about consent and their right to say no, in an age appropriate manner</w:t>
      </w:r>
    </w:p>
    <w:p w:rsidR="00BA6B9C" w:rsidRPr="00F65D61" w:rsidRDefault="00BA6B9C" w:rsidP="002E6C07">
      <w:pPr>
        <w:pStyle w:val="ListParagraph"/>
        <w:numPr>
          <w:ilvl w:val="0"/>
          <w:numId w:val="30"/>
        </w:numPr>
        <w:rPr>
          <w:rFonts w:cstheme="minorHAnsi"/>
          <w:sz w:val="24"/>
          <w:szCs w:val="24"/>
        </w:rPr>
      </w:pPr>
      <w:r w:rsidRPr="00F65D61">
        <w:rPr>
          <w:rFonts w:cstheme="minorHAnsi"/>
          <w:sz w:val="24"/>
          <w:szCs w:val="24"/>
        </w:rPr>
        <w:t xml:space="preserve">to teach lessons that are sensitive to a range of views, values and beliefs </w:t>
      </w:r>
    </w:p>
    <w:p w:rsidR="00BA6B9C" w:rsidRPr="00F65D61" w:rsidRDefault="00BA6B9C" w:rsidP="002E6C07">
      <w:pPr>
        <w:pStyle w:val="ListParagraph"/>
        <w:numPr>
          <w:ilvl w:val="0"/>
          <w:numId w:val="30"/>
        </w:numPr>
        <w:rPr>
          <w:rFonts w:cstheme="minorHAnsi"/>
          <w:sz w:val="24"/>
          <w:szCs w:val="24"/>
        </w:rPr>
      </w:pPr>
      <w:r w:rsidRPr="00F65D61">
        <w:rPr>
          <w:rFonts w:cstheme="minorHAnsi"/>
          <w:sz w:val="24"/>
          <w:szCs w:val="24"/>
        </w:rPr>
        <w:t>ensure that staff teaching SRE remain neutral in their delivery whilst ensuring that pupils always have access to the learning they need to stay safe</w:t>
      </w:r>
      <w:r w:rsidR="00E6693B" w:rsidRPr="00F65D61">
        <w:rPr>
          <w:rFonts w:cstheme="minorHAnsi"/>
          <w:sz w:val="24"/>
          <w:szCs w:val="24"/>
        </w:rPr>
        <w:t>,</w:t>
      </w:r>
      <w:r w:rsidRPr="00F65D61">
        <w:rPr>
          <w:rFonts w:cstheme="minorHAnsi"/>
          <w:sz w:val="24"/>
          <w:szCs w:val="24"/>
        </w:rPr>
        <w:t xml:space="preserve"> healthy and understand their rights as individuals</w:t>
      </w:r>
    </w:p>
    <w:p w:rsidR="007F69B1" w:rsidRPr="00F65D61" w:rsidRDefault="007F69B1" w:rsidP="007F69B1">
      <w:pPr>
        <w:pStyle w:val="Default"/>
        <w:rPr>
          <w:rFonts w:asciiTheme="minorHAnsi" w:hAnsiTheme="minorHAnsi" w:cstheme="minorHAnsi"/>
          <w:color w:val="auto"/>
        </w:rPr>
      </w:pPr>
      <w:r w:rsidRPr="00F65D61">
        <w:rPr>
          <w:rFonts w:asciiTheme="minorHAnsi" w:hAnsiTheme="minorHAnsi" w:cstheme="minorHAnsi"/>
          <w:color w:val="auto"/>
        </w:rPr>
        <w:t xml:space="preserve">The aim of SRE is </w:t>
      </w:r>
      <w:r w:rsidRPr="00F65D61">
        <w:rPr>
          <w:rFonts w:asciiTheme="minorHAnsi" w:hAnsiTheme="minorHAnsi" w:cstheme="minorHAnsi"/>
          <w:color w:val="auto"/>
          <w:u w:val="single"/>
        </w:rPr>
        <w:t>NOT to</w:t>
      </w:r>
      <w:r w:rsidRPr="00F65D61">
        <w:rPr>
          <w:rFonts w:asciiTheme="minorHAnsi" w:hAnsiTheme="minorHAnsi" w:cstheme="minorHAnsi"/>
          <w:color w:val="auto"/>
        </w:rPr>
        <w:t xml:space="preserve">: </w:t>
      </w:r>
    </w:p>
    <w:p w:rsidR="007F69B1" w:rsidRPr="00F65D61" w:rsidRDefault="007F69B1" w:rsidP="002E6C07">
      <w:pPr>
        <w:pStyle w:val="ListParagraph"/>
        <w:numPr>
          <w:ilvl w:val="0"/>
          <w:numId w:val="17"/>
        </w:numPr>
        <w:rPr>
          <w:rFonts w:cstheme="minorHAnsi"/>
          <w:sz w:val="24"/>
          <w:szCs w:val="24"/>
        </w:rPr>
      </w:pPr>
      <w:r w:rsidRPr="00F65D61">
        <w:rPr>
          <w:rFonts w:cstheme="minorHAnsi"/>
          <w:sz w:val="24"/>
          <w:szCs w:val="24"/>
        </w:rPr>
        <w:t>encourage pupils to become sexually active at a young age</w:t>
      </w:r>
    </w:p>
    <w:p w:rsidR="000920CD" w:rsidRPr="00F65D61" w:rsidRDefault="007F69B1" w:rsidP="002E6C07">
      <w:pPr>
        <w:pStyle w:val="ListParagraph"/>
        <w:numPr>
          <w:ilvl w:val="0"/>
          <w:numId w:val="17"/>
        </w:numPr>
        <w:rPr>
          <w:rFonts w:cstheme="minorHAnsi"/>
          <w:sz w:val="24"/>
          <w:szCs w:val="24"/>
        </w:rPr>
      </w:pPr>
      <w:r w:rsidRPr="00F65D61">
        <w:rPr>
          <w:rFonts w:cstheme="minorHAnsi"/>
          <w:sz w:val="24"/>
          <w:szCs w:val="24"/>
        </w:rPr>
        <w:t>promote a particular sexual orientation</w:t>
      </w:r>
    </w:p>
    <w:p w:rsidR="0012467E" w:rsidRDefault="00B06C68" w:rsidP="002E6C07">
      <w:pPr>
        <w:pStyle w:val="ListParagraph"/>
        <w:numPr>
          <w:ilvl w:val="0"/>
          <w:numId w:val="17"/>
        </w:numPr>
        <w:rPr>
          <w:rFonts w:cstheme="minorHAnsi"/>
          <w:sz w:val="24"/>
          <w:szCs w:val="24"/>
        </w:rPr>
      </w:pPr>
      <w:r w:rsidRPr="00F65D61">
        <w:rPr>
          <w:rFonts w:cstheme="minorHAnsi"/>
          <w:sz w:val="24"/>
          <w:szCs w:val="24"/>
        </w:rPr>
        <w:t>sexualise children</w:t>
      </w:r>
    </w:p>
    <w:p w:rsidR="00F65D61" w:rsidRDefault="00F65D61" w:rsidP="00F65D61">
      <w:pPr>
        <w:pStyle w:val="ListParagraph"/>
        <w:ind w:left="405"/>
        <w:rPr>
          <w:rFonts w:cstheme="minorHAnsi"/>
          <w:sz w:val="24"/>
          <w:szCs w:val="24"/>
        </w:rPr>
      </w:pPr>
    </w:p>
    <w:p w:rsidR="00F65D61" w:rsidRDefault="00F65D61" w:rsidP="00F65D61">
      <w:pPr>
        <w:pStyle w:val="ListParagraph"/>
        <w:ind w:left="405"/>
        <w:rPr>
          <w:rFonts w:cstheme="minorHAnsi"/>
          <w:sz w:val="24"/>
          <w:szCs w:val="24"/>
        </w:rPr>
      </w:pPr>
    </w:p>
    <w:p w:rsidR="00F65D61" w:rsidRPr="00F65D61" w:rsidRDefault="00F65D61" w:rsidP="00F65D61">
      <w:pPr>
        <w:pStyle w:val="ListParagraph"/>
        <w:ind w:left="405"/>
        <w:rPr>
          <w:rFonts w:cstheme="minorHAnsi"/>
          <w:sz w:val="24"/>
          <w:szCs w:val="24"/>
        </w:rPr>
      </w:pPr>
    </w:p>
    <w:p w:rsidR="003C5AFD" w:rsidRPr="00F65D61" w:rsidRDefault="003C5AFD"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F65D61">
        <w:rPr>
          <w:rFonts w:cstheme="minorHAnsi"/>
          <w:b/>
          <w:color w:val="1F497D" w:themeColor="text2"/>
          <w:sz w:val="28"/>
          <w:szCs w:val="28"/>
        </w:rPr>
        <w:t>The wider context of SRE</w:t>
      </w:r>
    </w:p>
    <w:p w:rsidR="003C5AFD" w:rsidRPr="008D0E44" w:rsidRDefault="003C5AFD" w:rsidP="003C5AFD">
      <w:pPr>
        <w:pStyle w:val="Default"/>
        <w:rPr>
          <w:rFonts w:asciiTheme="minorHAnsi" w:hAnsiTheme="minorHAnsi" w:cstheme="minorHAnsi"/>
          <w:i/>
          <w:color w:val="auto"/>
          <w:sz w:val="20"/>
          <w:szCs w:val="20"/>
        </w:rPr>
      </w:pPr>
    </w:p>
    <w:p w:rsidR="003C5AFD" w:rsidRPr="00F65D61" w:rsidRDefault="000920CD" w:rsidP="003C5AFD">
      <w:pPr>
        <w:pStyle w:val="Default"/>
        <w:rPr>
          <w:rFonts w:asciiTheme="minorHAnsi" w:hAnsiTheme="minorHAnsi" w:cstheme="minorHAnsi"/>
          <w:color w:val="auto"/>
        </w:rPr>
      </w:pPr>
      <w:r w:rsidRPr="00F65D61">
        <w:rPr>
          <w:rFonts w:cstheme="minorHAnsi"/>
          <w:color w:val="auto"/>
        </w:rPr>
        <w:t xml:space="preserve">The school’s </w:t>
      </w:r>
      <w:r w:rsidR="003C5AFD" w:rsidRPr="00F65D61">
        <w:rPr>
          <w:rFonts w:cstheme="minorHAnsi"/>
          <w:color w:val="auto"/>
        </w:rPr>
        <w:t xml:space="preserve">SRE </w:t>
      </w:r>
      <w:r w:rsidRPr="00F65D61">
        <w:rPr>
          <w:rFonts w:cstheme="minorHAnsi"/>
          <w:color w:val="auto"/>
        </w:rPr>
        <w:t xml:space="preserve">programme </w:t>
      </w:r>
      <w:r w:rsidR="00F65D61" w:rsidRPr="00F65D61">
        <w:rPr>
          <w:rFonts w:cstheme="minorHAnsi"/>
          <w:color w:val="auto"/>
        </w:rPr>
        <w:t>will:</w:t>
      </w:r>
    </w:p>
    <w:p w:rsidR="003C5AFD"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e an integral part of the lifelong learning process, beginning in early childhood and cont</w:t>
      </w:r>
      <w:r w:rsidR="00E6693B" w:rsidRPr="00F65D61">
        <w:rPr>
          <w:rFonts w:asciiTheme="minorHAnsi" w:hAnsiTheme="minorHAnsi" w:cstheme="minorHAnsi"/>
          <w:color w:val="auto"/>
        </w:rPr>
        <w:t>inuing</w:t>
      </w:r>
      <w:r w:rsidR="003C5AFD" w:rsidRPr="00F65D61">
        <w:rPr>
          <w:rFonts w:asciiTheme="minorHAnsi" w:hAnsiTheme="minorHAnsi" w:cstheme="minorHAnsi"/>
          <w:color w:val="auto"/>
        </w:rPr>
        <w:t xml:space="preserve"> into adult life</w:t>
      </w:r>
    </w:p>
    <w:p w:rsidR="003C5AFD"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 xml:space="preserve">e an entitlement for all </w:t>
      </w:r>
      <w:r w:rsidR="008A5A33" w:rsidRPr="00F65D61">
        <w:rPr>
          <w:rFonts w:asciiTheme="minorHAnsi" w:hAnsiTheme="minorHAnsi" w:cstheme="minorHAnsi"/>
          <w:color w:val="auto"/>
        </w:rPr>
        <w:t>pupils</w:t>
      </w:r>
      <w:r w:rsidR="00576192" w:rsidRPr="00F65D61">
        <w:rPr>
          <w:rFonts w:asciiTheme="minorHAnsi" w:hAnsiTheme="minorHAnsi" w:cstheme="minorHAnsi"/>
          <w:color w:val="auto"/>
        </w:rPr>
        <w:t>, including those with additional learning and language needs</w:t>
      </w:r>
    </w:p>
    <w:p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e set</w:t>
      </w:r>
      <w:r w:rsidR="000920CD" w:rsidRPr="00F65D61">
        <w:rPr>
          <w:rFonts w:asciiTheme="minorHAnsi" w:hAnsiTheme="minorHAnsi" w:cstheme="minorHAnsi"/>
          <w:color w:val="auto"/>
        </w:rPr>
        <w:t xml:space="preserve"> within the </w:t>
      </w:r>
      <w:r w:rsidR="003C5AFD" w:rsidRPr="00F65D61">
        <w:rPr>
          <w:rFonts w:asciiTheme="minorHAnsi" w:hAnsiTheme="minorHAnsi" w:cstheme="minorHAnsi"/>
          <w:color w:val="auto"/>
        </w:rPr>
        <w:t>wider school context and support family commitment and love, respect and aff</w:t>
      </w:r>
      <w:r w:rsidR="000920CD" w:rsidRPr="00F65D61">
        <w:rPr>
          <w:rFonts w:asciiTheme="minorHAnsi" w:hAnsiTheme="minorHAnsi" w:cstheme="minorHAnsi"/>
          <w:color w:val="auto"/>
        </w:rPr>
        <w:t>ection, knowledge and openness</w:t>
      </w:r>
    </w:p>
    <w:p w:rsidR="009D3361" w:rsidRPr="00F65D61" w:rsidRDefault="000920C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r</w:t>
      </w:r>
      <w:r w:rsidR="009D3361" w:rsidRPr="00F65D61">
        <w:rPr>
          <w:rFonts w:asciiTheme="minorHAnsi" w:hAnsiTheme="minorHAnsi" w:cstheme="minorHAnsi"/>
          <w:color w:val="auto"/>
        </w:rPr>
        <w:t>ecognise that f</w:t>
      </w:r>
      <w:r w:rsidR="003C5AFD" w:rsidRPr="00F65D61">
        <w:rPr>
          <w:rFonts w:asciiTheme="minorHAnsi" w:hAnsiTheme="minorHAnsi" w:cstheme="minorHAnsi"/>
          <w:color w:val="auto"/>
        </w:rPr>
        <w:t>amily is a broad concept; not just one model, e.g. nuclear family</w:t>
      </w:r>
    </w:p>
    <w:p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e</w:t>
      </w:r>
      <w:r w:rsidR="003C5AFD" w:rsidRPr="00F65D61">
        <w:rPr>
          <w:rFonts w:asciiTheme="minorHAnsi" w:hAnsiTheme="minorHAnsi" w:cstheme="minorHAnsi"/>
          <w:color w:val="auto"/>
        </w:rPr>
        <w:t xml:space="preserve">ncourage pupils and teachers to share </w:t>
      </w:r>
      <w:r w:rsidR="009D3361" w:rsidRPr="00F65D61">
        <w:rPr>
          <w:rFonts w:asciiTheme="minorHAnsi" w:hAnsiTheme="minorHAnsi" w:cstheme="minorHAnsi"/>
          <w:color w:val="auto"/>
        </w:rPr>
        <w:t>and respect each other’s views</w:t>
      </w:r>
      <w:r w:rsidR="001E2316" w:rsidRPr="00F65D61">
        <w:rPr>
          <w:rFonts w:asciiTheme="minorHAnsi" w:hAnsiTheme="minorHAnsi" w:cstheme="minorHAnsi"/>
          <w:color w:val="auto"/>
        </w:rPr>
        <w:t xml:space="preserve"> with cultural awareness and sensitivity</w:t>
      </w:r>
    </w:p>
    <w:p w:rsidR="000920CD" w:rsidRPr="00F65D61" w:rsidRDefault="009D3361"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ensure pupils</w:t>
      </w:r>
      <w:r w:rsidR="003C5AFD" w:rsidRPr="00F65D61">
        <w:rPr>
          <w:rFonts w:asciiTheme="minorHAnsi" w:hAnsiTheme="minorHAnsi" w:cstheme="minorHAnsi"/>
          <w:color w:val="auto"/>
        </w:rPr>
        <w:t xml:space="preserve"> are aware of different approaches to sexual orientation, without promotion of any particular family structure</w:t>
      </w:r>
    </w:p>
    <w:p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r</w:t>
      </w:r>
      <w:r w:rsidR="003C5AFD" w:rsidRPr="00F65D61">
        <w:rPr>
          <w:rFonts w:asciiTheme="minorHAnsi" w:hAnsiTheme="minorHAnsi" w:cstheme="minorHAnsi"/>
          <w:color w:val="auto"/>
        </w:rPr>
        <w:t>ecognise that parents/carers are the key people in teaching their children about rel</w:t>
      </w:r>
      <w:r w:rsidR="009D3361" w:rsidRPr="00F65D61">
        <w:rPr>
          <w:rFonts w:asciiTheme="minorHAnsi" w:hAnsiTheme="minorHAnsi" w:cstheme="minorHAnsi"/>
          <w:color w:val="auto"/>
        </w:rPr>
        <w:t>ationships, sex and growing up</w:t>
      </w:r>
    </w:p>
    <w:p w:rsidR="003C5AFD" w:rsidRPr="00F65D61" w:rsidRDefault="003C5AF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work in partnership with parents/carers and pupils, consulting them about the content of p</w:t>
      </w:r>
      <w:r w:rsidR="00E6693B" w:rsidRPr="00F65D61">
        <w:rPr>
          <w:rFonts w:asciiTheme="minorHAnsi" w:hAnsiTheme="minorHAnsi" w:cstheme="minorHAnsi"/>
          <w:color w:val="auto"/>
        </w:rPr>
        <w:t>rogramme</w:t>
      </w:r>
    </w:p>
    <w:p w:rsidR="003C5AFD" w:rsidRPr="00F65D61" w:rsidRDefault="003C5AF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 xml:space="preserve">work in partnership with </w:t>
      </w:r>
      <w:r w:rsidR="000920CD" w:rsidRPr="00F65D61">
        <w:rPr>
          <w:rFonts w:asciiTheme="minorHAnsi" w:hAnsiTheme="minorHAnsi" w:cstheme="minorHAnsi"/>
          <w:color w:val="auto"/>
        </w:rPr>
        <w:t xml:space="preserve">other </w:t>
      </w:r>
      <w:r w:rsidRPr="00F65D61">
        <w:rPr>
          <w:rFonts w:asciiTheme="minorHAnsi" w:hAnsiTheme="minorHAnsi" w:cstheme="minorHAnsi"/>
          <w:color w:val="auto"/>
        </w:rPr>
        <w:t>health professionals</w:t>
      </w:r>
      <w:r w:rsidR="000920CD" w:rsidRPr="00F65D61">
        <w:rPr>
          <w:rFonts w:asciiTheme="minorHAnsi" w:hAnsiTheme="minorHAnsi" w:cstheme="minorHAnsi"/>
          <w:color w:val="auto"/>
        </w:rPr>
        <w:t xml:space="preserve"> and the wider community</w:t>
      </w:r>
    </w:p>
    <w:p w:rsidR="00C87624" w:rsidRPr="008D0E44" w:rsidRDefault="00C87624" w:rsidP="00C87624">
      <w:pPr>
        <w:autoSpaceDE w:val="0"/>
        <w:autoSpaceDN w:val="0"/>
        <w:adjustRightInd w:val="0"/>
        <w:spacing w:after="0" w:line="240" w:lineRule="auto"/>
        <w:rPr>
          <w:rFonts w:cstheme="minorHAnsi"/>
          <w:sz w:val="20"/>
          <w:szCs w:val="20"/>
        </w:rPr>
      </w:pPr>
    </w:p>
    <w:p w:rsidR="00C87624" w:rsidRPr="00F65D61" w:rsidRDefault="00C87624" w:rsidP="00C87624">
      <w:pPr>
        <w:pStyle w:val="Default"/>
        <w:rPr>
          <w:rFonts w:cstheme="minorHAnsi"/>
          <w:color w:val="auto"/>
        </w:rPr>
      </w:pPr>
      <w:r w:rsidRPr="00F65D61">
        <w:rPr>
          <w:rFonts w:cstheme="minorHAnsi"/>
          <w:color w:val="auto"/>
        </w:rPr>
        <w:t xml:space="preserve">SRE contributes to: </w:t>
      </w:r>
    </w:p>
    <w:p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a positive ethos and environment for learning </w:t>
      </w:r>
    </w:p>
    <w:p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safeguarding pupils (Children Act 2004), promoting their emotional wellbeing, and improving their ability to achieve in school </w:t>
      </w:r>
    </w:p>
    <w:p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a better understanding of diversity and inclusion, a reduction in gender-based and homophobic</w:t>
      </w:r>
      <w:r w:rsidR="002C4AFC" w:rsidRPr="00F65D61">
        <w:rPr>
          <w:rFonts w:asciiTheme="minorHAnsi" w:hAnsiTheme="minorHAnsi" w:cstheme="minorHAnsi"/>
          <w:color w:val="auto"/>
        </w:rPr>
        <w:t>, biphobic, transphobic (HBT)</w:t>
      </w:r>
      <w:r w:rsidRPr="00F65D61">
        <w:rPr>
          <w:rFonts w:asciiTheme="minorHAnsi" w:hAnsiTheme="minorHAnsi" w:cstheme="minorHAnsi"/>
          <w:color w:val="auto"/>
        </w:rPr>
        <w:t xml:space="preserve"> prejudice, bullying and violence and an understanding of the difference between consenting and exploitative relationships </w:t>
      </w:r>
    </w:p>
    <w:p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helping pupils keep themselves safe from harm, both on and offline, enjoy their relationships and build confidence in accessing services if they need help and advice </w:t>
      </w:r>
    </w:p>
    <w:p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reducing early sexual activity, teenage conceptions, sexually transmitted infections, sexual exploitation and abuse, domestic violence and bullying</w:t>
      </w:r>
    </w:p>
    <w:p w:rsidR="003C5AFD" w:rsidRPr="008D0E44" w:rsidRDefault="003C5AFD" w:rsidP="003C5AFD">
      <w:pPr>
        <w:autoSpaceDE w:val="0"/>
        <w:autoSpaceDN w:val="0"/>
        <w:adjustRightInd w:val="0"/>
        <w:spacing w:after="0" w:line="240" w:lineRule="auto"/>
        <w:rPr>
          <w:rFonts w:cstheme="minorHAns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3C5AFD" w:rsidRPr="008D0E44" w:rsidTr="003C5AFD">
        <w:tc>
          <w:tcPr>
            <w:tcW w:w="9242" w:type="dxa"/>
            <w:shd w:val="clear" w:color="auto" w:fill="C6D9F1" w:themeFill="text2" w:themeFillTint="33"/>
          </w:tcPr>
          <w:p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High quality SRE should be part of a broader developmental PSHE education programme.</w:t>
            </w:r>
            <w:r w:rsidR="00E6693B" w:rsidRPr="008D0E44">
              <w:rPr>
                <w:rFonts w:cstheme="minorHAnsi"/>
                <w:i/>
                <w:iCs/>
                <w:sz w:val="20"/>
                <w:szCs w:val="20"/>
              </w:rPr>
              <w:t xml:space="preserve"> </w:t>
            </w:r>
            <w:r w:rsidRPr="008D0E44">
              <w:rPr>
                <w:rFonts w:cstheme="minorHAnsi"/>
                <w:i/>
                <w:iCs/>
                <w:sz w:val="20"/>
                <w:szCs w:val="20"/>
              </w:rPr>
              <w:t xml:space="preserve">This learning should be linked to broader school policies and the curriculum in relevant subjects, as well as the school’s pastoral policy. </w:t>
            </w:r>
          </w:p>
          <w:p w:rsidR="00036145" w:rsidRPr="00F76485" w:rsidRDefault="00036145" w:rsidP="00036145">
            <w:pPr>
              <w:autoSpaceDE w:val="0"/>
              <w:autoSpaceDN w:val="0"/>
              <w:adjustRightInd w:val="0"/>
              <w:rPr>
                <w:rFonts w:cstheme="minorHAnsi"/>
                <w:i/>
                <w:iCs/>
                <w:sz w:val="12"/>
                <w:szCs w:val="12"/>
              </w:rPr>
            </w:pPr>
          </w:p>
          <w:p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 xml:space="preserve">Science teaches about the biological facts relating to human growth, puberty and reproduction. It may also include teaching about contraception and STIs. PSHE helps pupils to think about the different social contexts, influences and beliefs that affect personal behaviour. PSHE also develops a positive vocabulary and the strategies and skills children need to stay healthy and safe. </w:t>
            </w:r>
          </w:p>
          <w:p w:rsidR="00C77E7F" w:rsidRPr="00F76485" w:rsidRDefault="00C77E7F" w:rsidP="00036145">
            <w:pPr>
              <w:autoSpaceDE w:val="0"/>
              <w:autoSpaceDN w:val="0"/>
              <w:adjustRightInd w:val="0"/>
              <w:rPr>
                <w:rFonts w:cstheme="minorHAnsi"/>
                <w:i/>
                <w:iCs/>
                <w:sz w:val="12"/>
                <w:szCs w:val="12"/>
              </w:rPr>
            </w:pPr>
          </w:p>
          <w:p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 xml:space="preserve">It is important to link to the ICT/computing curriculum, which teaches about online safety. It is vital for SRE to teach that the internet and social media are important resources for learning and information, and a great opportunity to build social networks, as well as teaching about the risks and how to stay safe online. </w:t>
            </w:r>
          </w:p>
          <w:p w:rsidR="003C5AFD" w:rsidRPr="00D10DC9" w:rsidRDefault="00036145" w:rsidP="00E6693B">
            <w:pPr>
              <w:autoSpaceDE w:val="0"/>
              <w:autoSpaceDN w:val="0"/>
              <w:adjustRightInd w:val="0"/>
              <w:rPr>
                <w:rFonts w:cstheme="minorHAnsi"/>
                <w:i/>
                <w:iCs/>
                <w:sz w:val="20"/>
                <w:szCs w:val="20"/>
              </w:rPr>
            </w:pPr>
            <w:r w:rsidRPr="008D0E44">
              <w:rPr>
                <w:rFonts w:cstheme="minorHAnsi"/>
                <w:i/>
                <w:iCs/>
                <w:sz w:val="20"/>
                <w:szCs w:val="20"/>
              </w:rPr>
              <w:t>There will also be relevant learning in other subjects, such as citizenship or religious education, about the law and the views of religious and secular groups on different issues.</w:t>
            </w:r>
          </w:p>
        </w:tc>
      </w:tr>
    </w:tbl>
    <w:p w:rsidR="003C5AFD" w:rsidRDefault="003C5AFD" w:rsidP="003C5AFD">
      <w:pPr>
        <w:autoSpaceDE w:val="0"/>
        <w:autoSpaceDN w:val="0"/>
        <w:adjustRightInd w:val="0"/>
        <w:spacing w:after="0" w:line="240" w:lineRule="auto"/>
        <w:rPr>
          <w:rFonts w:cstheme="minorHAnsi"/>
          <w:b/>
          <w:color w:val="000000"/>
          <w:sz w:val="20"/>
          <w:szCs w:val="20"/>
        </w:rPr>
      </w:pPr>
    </w:p>
    <w:p w:rsidR="0012467E" w:rsidRDefault="0012467E" w:rsidP="003C5AFD">
      <w:pPr>
        <w:autoSpaceDE w:val="0"/>
        <w:autoSpaceDN w:val="0"/>
        <w:adjustRightInd w:val="0"/>
        <w:spacing w:after="0" w:line="240" w:lineRule="auto"/>
        <w:rPr>
          <w:rFonts w:cstheme="minorHAnsi"/>
          <w:b/>
          <w:color w:val="000000"/>
          <w:sz w:val="20"/>
          <w:szCs w:val="20"/>
        </w:rPr>
      </w:pPr>
    </w:p>
    <w:p w:rsidR="00D10DC9" w:rsidRDefault="00D10DC9" w:rsidP="003C5AFD">
      <w:pPr>
        <w:autoSpaceDE w:val="0"/>
        <w:autoSpaceDN w:val="0"/>
        <w:adjustRightInd w:val="0"/>
        <w:spacing w:after="0" w:line="240" w:lineRule="auto"/>
        <w:rPr>
          <w:rFonts w:cstheme="minorHAnsi"/>
          <w:b/>
          <w:color w:val="000000"/>
          <w:sz w:val="20"/>
          <w:szCs w:val="20"/>
        </w:rPr>
      </w:pPr>
    </w:p>
    <w:p w:rsidR="00D10DC9" w:rsidRDefault="00D10DC9" w:rsidP="003C5AFD">
      <w:pPr>
        <w:autoSpaceDE w:val="0"/>
        <w:autoSpaceDN w:val="0"/>
        <w:adjustRightInd w:val="0"/>
        <w:spacing w:after="0" w:line="240" w:lineRule="auto"/>
        <w:rPr>
          <w:rFonts w:cstheme="minorHAnsi"/>
          <w:b/>
          <w:color w:val="000000"/>
          <w:sz w:val="20"/>
          <w:szCs w:val="20"/>
        </w:rPr>
      </w:pPr>
    </w:p>
    <w:p w:rsidR="0012467E" w:rsidRPr="008D0E44" w:rsidRDefault="0012467E" w:rsidP="003C5AFD">
      <w:pPr>
        <w:autoSpaceDE w:val="0"/>
        <w:autoSpaceDN w:val="0"/>
        <w:adjustRightInd w:val="0"/>
        <w:spacing w:after="0" w:line="240" w:lineRule="auto"/>
        <w:rPr>
          <w:rFonts w:cstheme="minorHAnsi"/>
          <w:b/>
          <w:color w:val="000000"/>
          <w:sz w:val="20"/>
          <w:szCs w:val="20"/>
        </w:rPr>
      </w:pPr>
    </w:p>
    <w:p w:rsidR="009C1F07" w:rsidRPr="00D10DC9" w:rsidRDefault="009C1F07"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D10DC9">
        <w:rPr>
          <w:rFonts w:cstheme="minorHAnsi"/>
          <w:b/>
          <w:color w:val="1F497D" w:themeColor="text2"/>
          <w:sz w:val="28"/>
          <w:szCs w:val="28"/>
        </w:rPr>
        <w:t>To whom the policy applies</w:t>
      </w:r>
    </w:p>
    <w:p w:rsidR="00D10DC9" w:rsidRDefault="00D10DC9" w:rsidP="00D10DC9">
      <w:pPr>
        <w:autoSpaceDE w:val="0"/>
        <w:autoSpaceDN w:val="0"/>
        <w:adjustRightInd w:val="0"/>
        <w:spacing w:after="0" w:line="240" w:lineRule="auto"/>
        <w:rPr>
          <w:rFonts w:cstheme="minorHAnsi"/>
          <w:b/>
          <w:color w:val="000000"/>
          <w:sz w:val="20"/>
          <w:szCs w:val="20"/>
        </w:rPr>
      </w:pPr>
    </w:p>
    <w:p w:rsidR="00D10DC9" w:rsidRPr="00C242D8" w:rsidRDefault="00D10DC9" w:rsidP="00D10DC9">
      <w:pPr>
        <w:rPr>
          <w:sz w:val="24"/>
          <w:szCs w:val="24"/>
        </w:rPr>
      </w:pPr>
      <w:r w:rsidRPr="00C242D8">
        <w:rPr>
          <w:sz w:val="24"/>
          <w:szCs w:val="24"/>
        </w:rPr>
        <w:t>The policy applies to:</w:t>
      </w:r>
      <w:r>
        <w:rPr>
          <w:sz w:val="24"/>
          <w:szCs w:val="24"/>
        </w:rPr>
        <w:t xml:space="preserve"> </w:t>
      </w:r>
    </w:p>
    <w:p w:rsidR="00D10DC9" w:rsidRDefault="00D10DC9" w:rsidP="002E6C07">
      <w:pPr>
        <w:pStyle w:val="ListParagraph"/>
        <w:numPr>
          <w:ilvl w:val="0"/>
          <w:numId w:val="33"/>
        </w:numPr>
        <w:rPr>
          <w:sz w:val="24"/>
          <w:szCs w:val="24"/>
        </w:rPr>
      </w:pPr>
      <w:r w:rsidRPr="00C242D8">
        <w:rPr>
          <w:sz w:val="24"/>
          <w:szCs w:val="24"/>
        </w:rPr>
        <w:t>The head teacher</w:t>
      </w:r>
    </w:p>
    <w:p w:rsidR="00D10DC9" w:rsidRDefault="00D10DC9" w:rsidP="002E6C07">
      <w:pPr>
        <w:pStyle w:val="ListParagraph"/>
        <w:numPr>
          <w:ilvl w:val="0"/>
          <w:numId w:val="33"/>
        </w:numPr>
        <w:rPr>
          <w:sz w:val="24"/>
          <w:szCs w:val="24"/>
        </w:rPr>
      </w:pPr>
      <w:r w:rsidRPr="00C242D8">
        <w:rPr>
          <w:sz w:val="24"/>
          <w:szCs w:val="24"/>
        </w:rPr>
        <w:t>All school staff</w:t>
      </w:r>
    </w:p>
    <w:p w:rsidR="00D10DC9" w:rsidRDefault="00D10DC9" w:rsidP="002E6C07">
      <w:pPr>
        <w:pStyle w:val="ListParagraph"/>
        <w:numPr>
          <w:ilvl w:val="0"/>
          <w:numId w:val="33"/>
        </w:numPr>
        <w:rPr>
          <w:sz w:val="24"/>
          <w:szCs w:val="24"/>
        </w:rPr>
      </w:pPr>
      <w:r w:rsidRPr="00C242D8">
        <w:rPr>
          <w:sz w:val="24"/>
          <w:szCs w:val="24"/>
        </w:rPr>
        <w:t>The governing body</w:t>
      </w:r>
    </w:p>
    <w:p w:rsidR="00D10DC9" w:rsidRDefault="00D10DC9" w:rsidP="002E6C07">
      <w:pPr>
        <w:pStyle w:val="ListParagraph"/>
        <w:numPr>
          <w:ilvl w:val="0"/>
          <w:numId w:val="33"/>
        </w:numPr>
        <w:rPr>
          <w:sz w:val="24"/>
          <w:szCs w:val="24"/>
        </w:rPr>
      </w:pPr>
      <w:r w:rsidRPr="00C242D8">
        <w:rPr>
          <w:sz w:val="24"/>
          <w:szCs w:val="24"/>
        </w:rPr>
        <w:t>Pupils</w:t>
      </w:r>
    </w:p>
    <w:p w:rsidR="00D10DC9" w:rsidRDefault="00D10DC9" w:rsidP="002E6C07">
      <w:pPr>
        <w:pStyle w:val="ListParagraph"/>
        <w:numPr>
          <w:ilvl w:val="0"/>
          <w:numId w:val="33"/>
        </w:numPr>
        <w:rPr>
          <w:sz w:val="24"/>
          <w:szCs w:val="24"/>
        </w:rPr>
      </w:pPr>
      <w:r w:rsidRPr="00C242D8">
        <w:rPr>
          <w:sz w:val="24"/>
          <w:szCs w:val="24"/>
        </w:rPr>
        <w:t>Parents/carers</w:t>
      </w:r>
    </w:p>
    <w:p w:rsidR="00D10DC9" w:rsidRDefault="00D10DC9" w:rsidP="002E6C07">
      <w:pPr>
        <w:pStyle w:val="ListParagraph"/>
        <w:numPr>
          <w:ilvl w:val="0"/>
          <w:numId w:val="33"/>
        </w:numPr>
        <w:rPr>
          <w:sz w:val="24"/>
          <w:szCs w:val="24"/>
        </w:rPr>
      </w:pPr>
      <w:r w:rsidRPr="00C242D8">
        <w:rPr>
          <w:sz w:val="24"/>
          <w:szCs w:val="24"/>
        </w:rPr>
        <w:t>School nurse and other health professionals</w:t>
      </w:r>
    </w:p>
    <w:p w:rsidR="009C1F07" w:rsidRPr="0042616F" w:rsidRDefault="00D10DC9" w:rsidP="0042616F">
      <w:pPr>
        <w:pStyle w:val="ListParagraph"/>
        <w:numPr>
          <w:ilvl w:val="0"/>
          <w:numId w:val="33"/>
        </w:numPr>
        <w:rPr>
          <w:sz w:val="24"/>
          <w:szCs w:val="24"/>
        </w:rPr>
      </w:pPr>
      <w:r w:rsidRPr="00C242D8">
        <w:rPr>
          <w:sz w:val="24"/>
          <w:szCs w:val="24"/>
        </w:rPr>
        <w:t>Partner agencies working in or with the school</w:t>
      </w:r>
      <w:r>
        <w:rPr>
          <w:sz w:val="24"/>
          <w:szCs w:val="24"/>
        </w:rPr>
        <w:t xml:space="preserve"> </w:t>
      </w:r>
    </w:p>
    <w:p w:rsidR="00871E91" w:rsidRPr="00D10DC9" w:rsidRDefault="00871E91" w:rsidP="002E6C07">
      <w:pPr>
        <w:pStyle w:val="Default"/>
        <w:numPr>
          <w:ilvl w:val="0"/>
          <w:numId w:val="2"/>
        </w:numPr>
        <w:adjustRightInd/>
        <w:rPr>
          <w:b/>
          <w:bCs/>
          <w:color w:val="1F497D" w:themeColor="text2"/>
          <w:sz w:val="28"/>
          <w:szCs w:val="28"/>
        </w:rPr>
      </w:pPr>
      <w:r w:rsidRPr="00D10DC9">
        <w:rPr>
          <w:b/>
          <w:bCs/>
          <w:color w:val="1F497D" w:themeColor="text2"/>
          <w:sz w:val="28"/>
          <w:szCs w:val="28"/>
        </w:rPr>
        <w:t xml:space="preserve">Language </w:t>
      </w:r>
    </w:p>
    <w:p w:rsidR="00871E91" w:rsidRPr="008D0E44" w:rsidRDefault="00871E91" w:rsidP="00871E91">
      <w:pPr>
        <w:pStyle w:val="Default"/>
        <w:rPr>
          <w:b/>
          <w:bCs/>
          <w:sz w:val="20"/>
          <w:szCs w:val="20"/>
        </w:rPr>
      </w:pPr>
    </w:p>
    <w:p w:rsidR="00871E91" w:rsidRPr="002C72D5" w:rsidRDefault="00871E91" w:rsidP="00871E91">
      <w:pPr>
        <w:autoSpaceDE w:val="0"/>
        <w:autoSpaceDN w:val="0"/>
        <w:rPr>
          <w:sz w:val="24"/>
          <w:szCs w:val="24"/>
        </w:rPr>
      </w:pPr>
      <w:r w:rsidRPr="002C72D5">
        <w:rPr>
          <w:sz w:val="24"/>
          <w:szCs w:val="24"/>
        </w:rPr>
        <w:t xml:space="preserve">Pupils will be taught the </w:t>
      </w:r>
      <w:r w:rsidR="009E26A3" w:rsidRPr="002C72D5">
        <w:rPr>
          <w:sz w:val="24"/>
          <w:szCs w:val="24"/>
        </w:rPr>
        <w:t>structural</w:t>
      </w:r>
      <w:r w:rsidRPr="002C72D5">
        <w:rPr>
          <w:sz w:val="24"/>
          <w:szCs w:val="24"/>
        </w:rPr>
        <w:t xml:space="preserve"> terms for body parts. Slang or everyday terms used in certain social circles will be discussed; this will surround discussion about what is and isn’t acceptable language to use. This will be shared with parents/carers before i</w:t>
      </w:r>
      <w:r w:rsidR="002C72D5" w:rsidRPr="002C72D5">
        <w:rPr>
          <w:sz w:val="24"/>
          <w:szCs w:val="24"/>
        </w:rPr>
        <w:t>t is delivered in class through</w:t>
      </w:r>
      <w:r w:rsidRPr="002C72D5">
        <w:rPr>
          <w:i/>
          <w:iCs/>
          <w:sz w:val="24"/>
          <w:szCs w:val="24"/>
        </w:rPr>
        <w:t>.</w:t>
      </w:r>
    </w:p>
    <w:p w:rsidR="00871E91" w:rsidRDefault="00871E91" w:rsidP="00871E91">
      <w:pPr>
        <w:autoSpaceDE w:val="0"/>
        <w:autoSpaceDN w:val="0"/>
        <w:rPr>
          <w:sz w:val="24"/>
          <w:szCs w:val="24"/>
        </w:rPr>
      </w:pPr>
      <w:r w:rsidRPr="002C72D5">
        <w:rPr>
          <w:sz w:val="24"/>
          <w:szCs w:val="24"/>
        </w:rPr>
        <w:t>Agreed lis</w:t>
      </w:r>
      <w:r w:rsidR="008A543D" w:rsidRPr="002C72D5">
        <w:rPr>
          <w:sz w:val="24"/>
          <w:szCs w:val="24"/>
        </w:rPr>
        <w:t xml:space="preserve">t of vocabulary used in school: </w:t>
      </w:r>
    </w:p>
    <w:tbl>
      <w:tblPr>
        <w:tblStyle w:val="TableGrid"/>
        <w:tblW w:w="0" w:type="auto"/>
        <w:tblLook w:val="04A0" w:firstRow="1" w:lastRow="0" w:firstColumn="1" w:lastColumn="0" w:noHBand="0" w:noVBand="1"/>
      </w:tblPr>
      <w:tblGrid>
        <w:gridCol w:w="2545"/>
        <w:gridCol w:w="2745"/>
        <w:gridCol w:w="3726"/>
      </w:tblGrid>
      <w:tr w:rsidR="002C72D5" w:rsidTr="002C72D5">
        <w:tc>
          <w:tcPr>
            <w:tcW w:w="9016" w:type="dxa"/>
            <w:gridSpan w:val="3"/>
            <w:shd w:val="clear" w:color="auto" w:fill="C6D9F1" w:themeFill="text2" w:themeFillTint="33"/>
          </w:tcPr>
          <w:p w:rsidR="002C72D5" w:rsidRPr="00067743" w:rsidRDefault="002C72D5" w:rsidP="00067743">
            <w:pPr>
              <w:pStyle w:val="ListParagraph"/>
              <w:autoSpaceDE w:val="0"/>
              <w:autoSpaceDN w:val="0"/>
              <w:jc w:val="center"/>
              <w:rPr>
                <w:b/>
                <w:sz w:val="28"/>
                <w:szCs w:val="28"/>
              </w:rPr>
            </w:pPr>
            <w:r w:rsidRPr="00067743">
              <w:rPr>
                <w:b/>
                <w:sz w:val="28"/>
                <w:szCs w:val="28"/>
              </w:rPr>
              <w:t>Teaching specific vocabulary in SRE</w:t>
            </w:r>
          </w:p>
        </w:tc>
      </w:tr>
      <w:tr w:rsidR="009E26A3" w:rsidTr="002C72D5">
        <w:tc>
          <w:tcPr>
            <w:tcW w:w="9016" w:type="dxa"/>
            <w:gridSpan w:val="3"/>
            <w:shd w:val="clear" w:color="auto" w:fill="C6D9F1" w:themeFill="text2" w:themeFillTint="33"/>
          </w:tcPr>
          <w:p w:rsidR="009E26A3" w:rsidRPr="009E26A3" w:rsidRDefault="009E26A3" w:rsidP="009E26A3">
            <w:pPr>
              <w:autoSpaceDE w:val="0"/>
              <w:autoSpaceDN w:val="0"/>
              <w:rPr>
                <w:rFonts w:cstheme="minorHAnsi"/>
                <w:i/>
                <w:sz w:val="19"/>
                <w:szCs w:val="19"/>
              </w:rPr>
            </w:pPr>
            <w:r w:rsidRPr="009E26A3">
              <w:rPr>
                <w:rFonts w:cstheme="minorHAnsi"/>
                <w:i/>
                <w:sz w:val="19"/>
                <w:szCs w:val="19"/>
              </w:rPr>
              <w:t>‘It is good practice to use anatomical terms for genitalia and sexual parts of the body, for example vagina, breasts, penis and testicles from the offset. Having the right language to describe the private parts of their body, and knowing how to seek help if they are being abused, are vital for safeguarding. Evidence to support this approach is outlined in the Children's Commissioner Report November 2015, ‘Protecting Children from harm,’</w:t>
            </w:r>
          </w:p>
        </w:tc>
      </w:tr>
      <w:tr w:rsidR="00231460" w:rsidTr="002C72D5">
        <w:tc>
          <w:tcPr>
            <w:tcW w:w="2547" w:type="dxa"/>
            <w:shd w:val="clear" w:color="auto" w:fill="C6D9F1" w:themeFill="text2" w:themeFillTint="33"/>
          </w:tcPr>
          <w:p w:rsidR="002C72D5" w:rsidRPr="002C72D5" w:rsidRDefault="002C72D5" w:rsidP="00871E91">
            <w:pPr>
              <w:autoSpaceDE w:val="0"/>
              <w:autoSpaceDN w:val="0"/>
              <w:rPr>
                <w:b/>
                <w:sz w:val="24"/>
                <w:szCs w:val="24"/>
              </w:rPr>
            </w:pPr>
            <w:r w:rsidRPr="002C72D5">
              <w:rPr>
                <w:b/>
                <w:sz w:val="24"/>
                <w:szCs w:val="24"/>
              </w:rPr>
              <w:t>Year Group introduced</w:t>
            </w:r>
          </w:p>
        </w:tc>
        <w:tc>
          <w:tcPr>
            <w:tcW w:w="6469" w:type="dxa"/>
            <w:gridSpan w:val="2"/>
            <w:shd w:val="clear" w:color="auto" w:fill="C6D9F1" w:themeFill="text2" w:themeFillTint="33"/>
          </w:tcPr>
          <w:p w:rsidR="002C72D5" w:rsidRPr="002C72D5" w:rsidRDefault="002C72D5" w:rsidP="002C72D5">
            <w:pPr>
              <w:autoSpaceDE w:val="0"/>
              <w:autoSpaceDN w:val="0"/>
              <w:jc w:val="center"/>
              <w:rPr>
                <w:b/>
                <w:sz w:val="24"/>
                <w:szCs w:val="24"/>
              </w:rPr>
            </w:pPr>
            <w:r w:rsidRPr="002C72D5">
              <w:rPr>
                <w:b/>
                <w:sz w:val="24"/>
                <w:szCs w:val="24"/>
              </w:rPr>
              <w:t>Vocabulary</w:t>
            </w:r>
          </w:p>
        </w:tc>
      </w:tr>
      <w:tr w:rsidR="00231460" w:rsidTr="006D154D">
        <w:tc>
          <w:tcPr>
            <w:tcW w:w="2547" w:type="dxa"/>
          </w:tcPr>
          <w:p w:rsidR="00C87CEE" w:rsidRDefault="00C87CEE" w:rsidP="002C72D5">
            <w:pPr>
              <w:autoSpaceDE w:val="0"/>
              <w:autoSpaceDN w:val="0"/>
              <w:jc w:val="center"/>
              <w:rPr>
                <w:sz w:val="24"/>
                <w:szCs w:val="24"/>
              </w:rPr>
            </w:pPr>
            <w:r>
              <w:rPr>
                <w:sz w:val="24"/>
                <w:szCs w:val="24"/>
              </w:rPr>
              <w:t>Reception Class</w:t>
            </w:r>
          </w:p>
        </w:tc>
        <w:tc>
          <w:tcPr>
            <w:tcW w:w="6469" w:type="dxa"/>
            <w:gridSpan w:val="2"/>
          </w:tcPr>
          <w:p w:rsidR="00C87CEE" w:rsidRPr="00E00B09" w:rsidRDefault="00E00B09" w:rsidP="00E00B09">
            <w:pPr>
              <w:pStyle w:val="Default"/>
              <w:rPr>
                <w:rFonts w:asciiTheme="minorHAnsi" w:hAnsiTheme="minorHAnsi"/>
                <w:sz w:val="22"/>
                <w:szCs w:val="22"/>
              </w:rPr>
            </w:pPr>
            <w:r w:rsidRPr="00E00B09">
              <w:rPr>
                <w:rFonts w:asciiTheme="minorHAnsi" w:hAnsiTheme="minorHAnsi"/>
                <w:bCs/>
                <w:sz w:val="22"/>
                <w:szCs w:val="22"/>
              </w:rPr>
              <w:t xml:space="preserve">caring, loving, love, family, relationship, support, marriage </w:t>
            </w:r>
          </w:p>
        </w:tc>
      </w:tr>
      <w:tr w:rsidR="00231460" w:rsidTr="006D154D">
        <w:tc>
          <w:tcPr>
            <w:tcW w:w="2547" w:type="dxa"/>
          </w:tcPr>
          <w:p w:rsidR="00C87CEE" w:rsidRDefault="00C87CEE" w:rsidP="002C72D5">
            <w:pPr>
              <w:autoSpaceDE w:val="0"/>
              <w:autoSpaceDN w:val="0"/>
              <w:jc w:val="center"/>
              <w:rPr>
                <w:sz w:val="24"/>
                <w:szCs w:val="24"/>
              </w:rPr>
            </w:pPr>
            <w:r>
              <w:rPr>
                <w:sz w:val="24"/>
                <w:szCs w:val="24"/>
              </w:rPr>
              <w:t>Class 1</w:t>
            </w:r>
          </w:p>
        </w:tc>
        <w:tc>
          <w:tcPr>
            <w:tcW w:w="6469" w:type="dxa"/>
            <w:gridSpan w:val="2"/>
          </w:tcPr>
          <w:p w:rsidR="00C87CEE" w:rsidRDefault="00046760" w:rsidP="00E00B09">
            <w:pPr>
              <w:autoSpaceDE w:val="0"/>
              <w:autoSpaceDN w:val="0"/>
            </w:pPr>
            <w:r w:rsidRPr="00046760">
              <w:t>Science – labelling body parts</w:t>
            </w:r>
            <w:r>
              <w:rPr>
                <w:sz w:val="24"/>
                <w:szCs w:val="24"/>
              </w:rPr>
              <w:t xml:space="preserve">. </w:t>
            </w:r>
            <w:r w:rsidRPr="00046760">
              <w:rPr>
                <w:b/>
                <w:sz w:val="16"/>
                <w:szCs w:val="16"/>
              </w:rPr>
              <w:t>Although the children are not required to label the male a</w:t>
            </w:r>
            <w:r w:rsidR="00E00B09">
              <w:rPr>
                <w:b/>
                <w:sz w:val="16"/>
                <w:szCs w:val="16"/>
              </w:rPr>
              <w:t>nd female sex parts, i</w:t>
            </w:r>
            <w:r w:rsidRPr="00046760">
              <w:rPr>
                <w:b/>
                <w:sz w:val="16"/>
                <w:szCs w:val="16"/>
              </w:rPr>
              <w:t>f the children bring these up during teaching the</w:t>
            </w:r>
            <w:r w:rsidR="00E00B09">
              <w:rPr>
                <w:b/>
                <w:sz w:val="16"/>
                <w:szCs w:val="16"/>
              </w:rPr>
              <w:t>n the</w:t>
            </w:r>
            <w:r w:rsidRPr="00046760">
              <w:rPr>
                <w:b/>
                <w:sz w:val="16"/>
                <w:szCs w:val="16"/>
              </w:rPr>
              <w:t xml:space="preserve"> biological </w:t>
            </w:r>
            <w:r w:rsidR="00E00B09">
              <w:rPr>
                <w:b/>
                <w:sz w:val="16"/>
                <w:szCs w:val="16"/>
              </w:rPr>
              <w:t xml:space="preserve">terms will be used = penis, vagina.                 </w:t>
            </w:r>
          </w:p>
          <w:p w:rsidR="00E00B09" w:rsidRDefault="00E00B09" w:rsidP="00E00B09">
            <w:pPr>
              <w:autoSpaceDE w:val="0"/>
              <w:autoSpaceDN w:val="0"/>
              <w:rPr>
                <w:sz w:val="24"/>
                <w:szCs w:val="24"/>
              </w:rPr>
            </w:pPr>
            <w:r>
              <w:t>Infection, disease</w:t>
            </w:r>
          </w:p>
        </w:tc>
      </w:tr>
      <w:tr w:rsidR="00231460" w:rsidTr="00C87CEE">
        <w:tc>
          <w:tcPr>
            <w:tcW w:w="2547" w:type="dxa"/>
          </w:tcPr>
          <w:p w:rsidR="00C87CEE" w:rsidRDefault="00C87CEE" w:rsidP="002C72D5">
            <w:pPr>
              <w:autoSpaceDE w:val="0"/>
              <w:autoSpaceDN w:val="0"/>
              <w:jc w:val="center"/>
              <w:rPr>
                <w:sz w:val="24"/>
                <w:szCs w:val="24"/>
              </w:rPr>
            </w:pPr>
            <w:r>
              <w:rPr>
                <w:sz w:val="24"/>
                <w:szCs w:val="24"/>
              </w:rPr>
              <w:t>Class 2</w:t>
            </w:r>
          </w:p>
          <w:p w:rsidR="00231460" w:rsidRDefault="00231460" w:rsidP="002C72D5">
            <w:pPr>
              <w:autoSpaceDE w:val="0"/>
              <w:autoSpaceDN w:val="0"/>
              <w:jc w:val="center"/>
              <w:rPr>
                <w:b/>
                <w:sz w:val="24"/>
                <w:szCs w:val="24"/>
              </w:rPr>
            </w:pPr>
            <w:r>
              <w:rPr>
                <w:b/>
                <w:sz w:val="24"/>
                <w:szCs w:val="24"/>
              </w:rPr>
              <w:t>(6</w:t>
            </w:r>
            <w:r w:rsidRPr="00231460">
              <w:rPr>
                <w:b/>
                <w:sz w:val="24"/>
                <w:szCs w:val="24"/>
              </w:rPr>
              <w:t xml:space="preserve"> lessons)</w:t>
            </w:r>
          </w:p>
          <w:p w:rsidR="00046760" w:rsidRDefault="00046760" w:rsidP="002C72D5">
            <w:pPr>
              <w:autoSpaceDE w:val="0"/>
              <w:autoSpaceDN w:val="0"/>
              <w:jc w:val="center"/>
              <w:rPr>
                <w:sz w:val="24"/>
                <w:szCs w:val="24"/>
              </w:rPr>
            </w:pPr>
          </w:p>
        </w:tc>
        <w:tc>
          <w:tcPr>
            <w:tcW w:w="2738" w:type="dxa"/>
          </w:tcPr>
          <w:p w:rsidR="00C87CEE" w:rsidRDefault="00C87CEE" w:rsidP="00C87CEE">
            <w:pPr>
              <w:autoSpaceDE w:val="0"/>
              <w:autoSpaceDN w:val="0"/>
              <w:jc w:val="center"/>
              <w:rPr>
                <w:sz w:val="24"/>
                <w:szCs w:val="24"/>
              </w:rPr>
            </w:pPr>
            <w:r>
              <w:rPr>
                <w:noProof/>
                <w:lang w:eastAsia="en-GB"/>
              </w:rPr>
              <w:drawing>
                <wp:inline distT="0" distB="0" distL="0" distR="0" wp14:anchorId="27C64FAD" wp14:editId="7DEB63CE">
                  <wp:extent cx="1601521" cy="1066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43" t="28199" r="23548" b="12934"/>
                          <a:stretch/>
                        </pic:blipFill>
                        <pic:spPr bwMode="auto">
                          <a:xfrm>
                            <a:off x="0" y="0"/>
                            <a:ext cx="1621561" cy="1080152"/>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rsidR="00046760" w:rsidRPr="00046760" w:rsidRDefault="00046760" w:rsidP="002E6C07">
            <w:pPr>
              <w:numPr>
                <w:ilvl w:val="1"/>
                <w:numId w:val="34"/>
              </w:numPr>
              <w:spacing w:after="120"/>
              <w:ind w:left="227" w:hanging="227"/>
              <w:contextualSpacing/>
              <w:rPr>
                <w:rFonts w:cs="Arial"/>
                <w:b/>
                <w:i/>
                <w:sz w:val="16"/>
                <w:szCs w:val="16"/>
              </w:rPr>
            </w:pPr>
            <w:r w:rsidRPr="00046760">
              <w:rPr>
                <w:rFonts w:cs="Arial"/>
                <w:b/>
                <w:i/>
                <w:sz w:val="16"/>
                <w:szCs w:val="16"/>
              </w:rPr>
              <w:t>identify and name biological terms for male and female sex parts</w:t>
            </w:r>
          </w:p>
          <w:p w:rsidR="00046760" w:rsidRPr="00046760" w:rsidRDefault="00046760" w:rsidP="002E6C07">
            <w:pPr>
              <w:numPr>
                <w:ilvl w:val="1"/>
                <w:numId w:val="34"/>
              </w:numPr>
              <w:spacing w:after="120"/>
              <w:ind w:left="227" w:hanging="227"/>
              <w:contextualSpacing/>
              <w:rPr>
                <w:rFonts w:cs="Arial"/>
                <w:b/>
                <w:i/>
                <w:sz w:val="16"/>
                <w:szCs w:val="16"/>
              </w:rPr>
            </w:pPr>
            <w:r w:rsidRPr="00046760">
              <w:rPr>
                <w:rFonts w:cs="Arial"/>
                <w:b/>
                <w:i/>
                <w:sz w:val="16"/>
                <w:szCs w:val="16"/>
              </w:rPr>
              <w:t>can label the male and female sex parts with confidence</w:t>
            </w:r>
          </w:p>
          <w:p w:rsidR="00046760" w:rsidRPr="00046760" w:rsidRDefault="00046760" w:rsidP="00871E91">
            <w:pPr>
              <w:autoSpaceDE w:val="0"/>
              <w:autoSpaceDN w:val="0"/>
            </w:pPr>
            <w:r w:rsidRPr="00046760">
              <w:t>Penis, vagina</w:t>
            </w:r>
          </w:p>
          <w:p w:rsidR="00046760" w:rsidRPr="00046760" w:rsidRDefault="00046760" w:rsidP="00871E91">
            <w:pPr>
              <w:autoSpaceDE w:val="0"/>
              <w:autoSpaceDN w:val="0"/>
              <w:rPr>
                <w:sz w:val="24"/>
                <w:szCs w:val="24"/>
              </w:rPr>
            </w:pPr>
          </w:p>
        </w:tc>
      </w:tr>
      <w:tr w:rsidR="00231460" w:rsidTr="00C87CEE">
        <w:tc>
          <w:tcPr>
            <w:tcW w:w="2547" w:type="dxa"/>
          </w:tcPr>
          <w:p w:rsidR="00C87CEE" w:rsidRDefault="00C87CEE" w:rsidP="002C72D5">
            <w:pPr>
              <w:autoSpaceDE w:val="0"/>
              <w:autoSpaceDN w:val="0"/>
              <w:jc w:val="center"/>
              <w:rPr>
                <w:sz w:val="24"/>
                <w:szCs w:val="24"/>
              </w:rPr>
            </w:pPr>
            <w:r>
              <w:rPr>
                <w:sz w:val="24"/>
                <w:szCs w:val="24"/>
              </w:rPr>
              <w:t>Class 3</w:t>
            </w:r>
          </w:p>
        </w:tc>
        <w:tc>
          <w:tcPr>
            <w:tcW w:w="2738" w:type="dxa"/>
          </w:tcPr>
          <w:p w:rsidR="00C87CEE" w:rsidRPr="00F76485" w:rsidRDefault="00F76485" w:rsidP="00871E91">
            <w:pPr>
              <w:autoSpaceDE w:val="0"/>
              <w:autoSpaceDN w:val="0"/>
            </w:pPr>
            <w:r>
              <w:t>No specific SRE unit, cove</w:t>
            </w:r>
            <w:r w:rsidRPr="00F76485">
              <w:t xml:space="preserve"> </w:t>
            </w:r>
          </w:p>
        </w:tc>
        <w:tc>
          <w:tcPr>
            <w:tcW w:w="3731" w:type="dxa"/>
          </w:tcPr>
          <w:p w:rsidR="00C87CEE" w:rsidRPr="00F76485" w:rsidRDefault="00F76485" w:rsidP="00871E91">
            <w:pPr>
              <w:autoSpaceDE w:val="0"/>
              <w:autoSpaceDN w:val="0"/>
            </w:pPr>
            <w:r w:rsidRPr="00F76485">
              <w:t>NSPCC PANTS = Penis, vagina</w:t>
            </w:r>
          </w:p>
          <w:p w:rsidR="00F76485" w:rsidRPr="00F76485" w:rsidRDefault="00F76485" w:rsidP="00871E91">
            <w:pPr>
              <w:autoSpaceDE w:val="0"/>
              <w:autoSpaceDN w:val="0"/>
            </w:pPr>
            <w:r w:rsidRPr="00F76485">
              <w:t>Healthy relationships, safe adults</w:t>
            </w:r>
          </w:p>
        </w:tc>
      </w:tr>
      <w:tr w:rsidR="00231460" w:rsidTr="00C87CEE">
        <w:tc>
          <w:tcPr>
            <w:tcW w:w="2547" w:type="dxa"/>
          </w:tcPr>
          <w:p w:rsidR="00C87CEE" w:rsidRDefault="00C87CEE" w:rsidP="002C72D5">
            <w:pPr>
              <w:autoSpaceDE w:val="0"/>
              <w:autoSpaceDN w:val="0"/>
              <w:jc w:val="center"/>
              <w:rPr>
                <w:sz w:val="24"/>
                <w:szCs w:val="24"/>
              </w:rPr>
            </w:pPr>
            <w:r>
              <w:rPr>
                <w:sz w:val="24"/>
                <w:szCs w:val="24"/>
              </w:rPr>
              <w:t>Class 4</w:t>
            </w:r>
          </w:p>
          <w:p w:rsidR="00231460" w:rsidRPr="00231460" w:rsidRDefault="00231460" w:rsidP="002C72D5">
            <w:pPr>
              <w:autoSpaceDE w:val="0"/>
              <w:autoSpaceDN w:val="0"/>
              <w:jc w:val="center"/>
              <w:rPr>
                <w:b/>
                <w:sz w:val="24"/>
                <w:szCs w:val="24"/>
              </w:rPr>
            </w:pPr>
            <w:r w:rsidRPr="00231460">
              <w:rPr>
                <w:b/>
                <w:sz w:val="24"/>
                <w:szCs w:val="24"/>
              </w:rPr>
              <w:t>(4 lessons)</w:t>
            </w:r>
          </w:p>
        </w:tc>
        <w:tc>
          <w:tcPr>
            <w:tcW w:w="2738" w:type="dxa"/>
          </w:tcPr>
          <w:p w:rsidR="00C87CEE" w:rsidRDefault="00C87CEE" w:rsidP="00871E91">
            <w:pPr>
              <w:autoSpaceDE w:val="0"/>
              <w:autoSpaceDN w:val="0"/>
              <w:rPr>
                <w:sz w:val="24"/>
                <w:szCs w:val="24"/>
              </w:rPr>
            </w:pPr>
            <w:r>
              <w:rPr>
                <w:noProof/>
                <w:lang w:eastAsia="en-GB"/>
              </w:rPr>
              <w:drawing>
                <wp:inline distT="0" distB="0" distL="0" distR="0" wp14:anchorId="36DB5F64" wp14:editId="1DF1F204">
                  <wp:extent cx="1601470" cy="1109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99" t="25412" r="24091" b="13257"/>
                          <a:stretch/>
                        </pic:blipFill>
                        <pic:spPr bwMode="auto">
                          <a:xfrm>
                            <a:off x="0" y="0"/>
                            <a:ext cx="1623392" cy="1124349"/>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rsidR="00C87CEE" w:rsidRPr="00F76485" w:rsidRDefault="00AE7543" w:rsidP="00871E91">
            <w:pPr>
              <w:autoSpaceDE w:val="0"/>
              <w:autoSpaceDN w:val="0"/>
            </w:pPr>
            <w:r w:rsidRPr="00F76485">
              <w:t xml:space="preserve">Human life cycle,  puberty,  </w:t>
            </w:r>
          </w:p>
          <w:p w:rsidR="00AE7543" w:rsidRPr="00F76485" w:rsidRDefault="00F76485" w:rsidP="00871E91">
            <w:pPr>
              <w:autoSpaceDE w:val="0"/>
              <w:autoSpaceDN w:val="0"/>
            </w:pPr>
            <w:r>
              <w:t>c</w:t>
            </w:r>
            <w:r w:rsidR="00AE7543" w:rsidRPr="00F76485">
              <w:t>hanges due to human reproduction,</w:t>
            </w:r>
          </w:p>
          <w:p w:rsidR="00AE7543" w:rsidRPr="00F76485" w:rsidRDefault="00F76485" w:rsidP="00871E91">
            <w:pPr>
              <w:autoSpaceDE w:val="0"/>
              <w:autoSpaceDN w:val="0"/>
            </w:pPr>
            <w:r>
              <w:t>r</w:t>
            </w:r>
            <w:r w:rsidR="00AE7543" w:rsidRPr="00F76485">
              <w:t xml:space="preserve">eproduce (have children) </w:t>
            </w:r>
          </w:p>
          <w:p w:rsidR="00B75763" w:rsidRDefault="00F76485" w:rsidP="00871E91">
            <w:pPr>
              <w:autoSpaceDE w:val="0"/>
              <w:autoSpaceDN w:val="0"/>
              <w:rPr>
                <w:sz w:val="24"/>
                <w:szCs w:val="24"/>
              </w:rPr>
            </w:pPr>
            <w:r>
              <w:t>b</w:t>
            </w:r>
            <w:r w:rsidR="00B75763" w:rsidRPr="00F76485">
              <w:t>ra, breasts, testicles</w:t>
            </w:r>
          </w:p>
        </w:tc>
      </w:tr>
      <w:tr w:rsidR="00231460" w:rsidTr="00C87CEE">
        <w:tc>
          <w:tcPr>
            <w:tcW w:w="2547" w:type="dxa"/>
          </w:tcPr>
          <w:p w:rsidR="00C87CEE" w:rsidRDefault="00C87CEE" w:rsidP="002C72D5">
            <w:pPr>
              <w:autoSpaceDE w:val="0"/>
              <w:autoSpaceDN w:val="0"/>
              <w:jc w:val="center"/>
              <w:rPr>
                <w:sz w:val="24"/>
                <w:szCs w:val="24"/>
              </w:rPr>
            </w:pPr>
            <w:r>
              <w:rPr>
                <w:sz w:val="24"/>
                <w:szCs w:val="24"/>
              </w:rPr>
              <w:t>Class 5</w:t>
            </w:r>
          </w:p>
          <w:p w:rsidR="00231460" w:rsidRDefault="00231460" w:rsidP="002C72D5">
            <w:pPr>
              <w:autoSpaceDE w:val="0"/>
              <w:autoSpaceDN w:val="0"/>
              <w:jc w:val="center"/>
              <w:rPr>
                <w:sz w:val="24"/>
                <w:szCs w:val="24"/>
              </w:rPr>
            </w:pPr>
            <w:r>
              <w:rPr>
                <w:b/>
                <w:sz w:val="24"/>
                <w:szCs w:val="24"/>
              </w:rPr>
              <w:t>(8</w:t>
            </w:r>
            <w:r w:rsidRPr="00231460">
              <w:rPr>
                <w:b/>
                <w:sz w:val="24"/>
                <w:szCs w:val="24"/>
              </w:rPr>
              <w:t xml:space="preserve"> lessons)</w:t>
            </w:r>
          </w:p>
        </w:tc>
        <w:tc>
          <w:tcPr>
            <w:tcW w:w="2738" w:type="dxa"/>
          </w:tcPr>
          <w:p w:rsidR="00C87CEE" w:rsidRDefault="00231460" w:rsidP="00871E91">
            <w:pPr>
              <w:autoSpaceDE w:val="0"/>
              <w:autoSpaceDN w:val="0"/>
              <w:rPr>
                <w:sz w:val="24"/>
                <w:szCs w:val="24"/>
              </w:rPr>
            </w:pPr>
            <w:r>
              <w:rPr>
                <w:noProof/>
                <w:lang w:eastAsia="en-GB"/>
              </w:rPr>
              <w:drawing>
                <wp:inline distT="0" distB="0" distL="0" distR="0" wp14:anchorId="3A7CEEAD" wp14:editId="6D780B7B">
                  <wp:extent cx="1606461" cy="1072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822" t="25412" r="22802" b="13582"/>
                          <a:stretch/>
                        </pic:blipFill>
                        <pic:spPr bwMode="auto">
                          <a:xfrm>
                            <a:off x="0" y="0"/>
                            <a:ext cx="1643070" cy="1097417"/>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rsidR="00AE7543" w:rsidRPr="00B75763" w:rsidRDefault="00AE7543" w:rsidP="00AE7543">
            <w:pPr>
              <w:autoSpaceDE w:val="0"/>
              <w:autoSpaceDN w:val="0"/>
            </w:pPr>
            <w:r w:rsidRPr="00B75763">
              <w:t xml:space="preserve">Human life cycle,  puberty,  </w:t>
            </w:r>
          </w:p>
          <w:p w:rsidR="00AE7543" w:rsidRPr="00B75763" w:rsidRDefault="00AE7543" w:rsidP="00AE7543">
            <w:pPr>
              <w:autoSpaceDE w:val="0"/>
              <w:autoSpaceDN w:val="0"/>
            </w:pPr>
            <w:r w:rsidRPr="00B75763">
              <w:t>Changes due to human reproduction,</w:t>
            </w:r>
          </w:p>
          <w:p w:rsidR="00C87CEE" w:rsidRPr="00B75763" w:rsidRDefault="00AE7543" w:rsidP="00AE7543">
            <w:pPr>
              <w:autoSpaceDE w:val="0"/>
              <w:autoSpaceDN w:val="0"/>
            </w:pPr>
            <w:r w:rsidRPr="00B75763">
              <w:t>Reproduce (have children)</w:t>
            </w:r>
          </w:p>
          <w:p w:rsidR="00B75763" w:rsidRDefault="00B75763" w:rsidP="00B75763">
            <w:pPr>
              <w:autoSpaceDE w:val="0"/>
              <w:autoSpaceDN w:val="0"/>
              <w:rPr>
                <w:rFonts w:eastAsia="Calibri" w:cs="Arial"/>
              </w:rPr>
            </w:pPr>
            <w:r w:rsidRPr="00B75763">
              <w:rPr>
                <w:rFonts w:eastAsia="Calibri" w:cs="Arial"/>
              </w:rPr>
              <w:t>identif</w:t>
            </w:r>
            <w:r w:rsidR="00E00B09">
              <w:rPr>
                <w:rFonts w:eastAsia="Calibri" w:cs="Arial"/>
              </w:rPr>
              <w:t xml:space="preserve">y some discriminatory language </w:t>
            </w:r>
          </w:p>
          <w:p w:rsidR="00E00B09" w:rsidRPr="00E00B09" w:rsidRDefault="00E00B09" w:rsidP="00E00B09">
            <w:r w:rsidRPr="00E00B09">
              <w:t xml:space="preserve">menstruation, period, womb, </w:t>
            </w:r>
          </w:p>
          <w:p w:rsidR="00E00B09" w:rsidRPr="00E00B09" w:rsidRDefault="00E00B09" w:rsidP="00E00B09">
            <w:r w:rsidRPr="00E00B09">
              <w:t xml:space="preserve">erection, ejaculation, urethra, wet dream, sperm, genitals, circumcised, uterus, orgasm, semen, sanitary towels, tampons, </w:t>
            </w:r>
            <w:r>
              <w:t xml:space="preserve">clitoris, </w:t>
            </w:r>
            <w:r w:rsidRPr="00E00B09">
              <w:t xml:space="preserve">foreskin, </w:t>
            </w:r>
          </w:p>
          <w:p w:rsidR="00E00B09" w:rsidRDefault="00E00B09" w:rsidP="00E00B09">
            <w:pPr>
              <w:autoSpaceDE w:val="0"/>
              <w:autoSpaceDN w:val="0"/>
            </w:pPr>
            <w:r w:rsidRPr="00E00B09">
              <w:t>lesbian, gay, bisexual, heterosexual,</w:t>
            </w:r>
          </w:p>
          <w:p w:rsidR="00E00B09" w:rsidRPr="00E00B09" w:rsidRDefault="00E00B09" w:rsidP="00E00B09">
            <w:pPr>
              <w:autoSpaceDE w:val="0"/>
              <w:autoSpaceDN w:val="0"/>
              <w:rPr>
                <w:sz w:val="12"/>
                <w:szCs w:val="12"/>
              </w:rPr>
            </w:pPr>
          </w:p>
          <w:p w:rsidR="00E00B09" w:rsidRDefault="00E00B09" w:rsidP="00E00B09">
            <w:pPr>
              <w:autoSpaceDE w:val="0"/>
              <w:autoSpaceDN w:val="0"/>
              <w:rPr>
                <w:rFonts w:eastAsia="Calibri" w:cs="Arial"/>
              </w:rPr>
            </w:pPr>
            <w:r w:rsidRPr="00E00B09">
              <w:rPr>
                <w:rFonts w:eastAsia="Calibri" w:cs="Arial"/>
                <w:b/>
                <w:i/>
                <w:sz w:val="16"/>
                <w:szCs w:val="16"/>
              </w:rPr>
              <w:t>identify some discriminatory language</w:t>
            </w:r>
            <w:r w:rsidRPr="00B75763">
              <w:rPr>
                <w:rFonts w:eastAsia="Calibri" w:cs="Arial"/>
              </w:rPr>
              <w:t xml:space="preserve"> (homophobic, sexist, disablist, racist and transphobic)</w:t>
            </w:r>
          </w:p>
          <w:p w:rsidR="00B75763" w:rsidRPr="00B75763" w:rsidRDefault="00E00B09" w:rsidP="00E00B09">
            <w:pPr>
              <w:autoSpaceDE w:val="0"/>
              <w:autoSpaceDN w:val="0"/>
            </w:pPr>
            <w:r w:rsidRPr="00E00B09">
              <w:t>homophobia, transphobia, bi-phobic, bi-phobia, transgender, transphobic</w:t>
            </w:r>
          </w:p>
        </w:tc>
      </w:tr>
      <w:tr w:rsidR="00231460" w:rsidTr="00C87CEE">
        <w:tc>
          <w:tcPr>
            <w:tcW w:w="2547" w:type="dxa"/>
          </w:tcPr>
          <w:p w:rsidR="00C87CEE" w:rsidRDefault="00C87CEE" w:rsidP="002C72D5">
            <w:pPr>
              <w:autoSpaceDE w:val="0"/>
              <w:autoSpaceDN w:val="0"/>
              <w:jc w:val="center"/>
              <w:rPr>
                <w:sz w:val="24"/>
                <w:szCs w:val="24"/>
              </w:rPr>
            </w:pPr>
            <w:r>
              <w:rPr>
                <w:sz w:val="24"/>
                <w:szCs w:val="24"/>
              </w:rPr>
              <w:t>Class 6</w:t>
            </w:r>
          </w:p>
          <w:p w:rsidR="00231460" w:rsidRDefault="00231460" w:rsidP="002C72D5">
            <w:pPr>
              <w:autoSpaceDE w:val="0"/>
              <w:autoSpaceDN w:val="0"/>
              <w:jc w:val="center"/>
              <w:rPr>
                <w:sz w:val="24"/>
                <w:szCs w:val="24"/>
              </w:rPr>
            </w:pPr>
            <w:r>
              <w:rPr>
                <w:b/>
                <w:sz w:val="24"/>
                <w:szCs w:val="24"/>
              </w:rPr>
              <w:t>(7</w:t>
            </w:r>
            <w:r w:rsidRPr="00231460">
              <w:rPr>
                <w:b/>
                <w:sz w:val="24"/>
                <w:szCs w:val="24"/>
              </w:rPr>
              <w:t xml:space="preserve"> lessons)</w:t>
            </w:r>
          </w:p>
        </w:tc>
        <w:tc>
          <w:tcPr>
            <w:tcW w:w="2738" w:type="dxa"/>
          </w:tcPr>
          <w:p w:rsidR="00C87CEE" w:rsidRDefault="00231460" w:rsidP="00871E91">
            <w:pPr>
              <w:autoSpaceDE w:val="0"/>
              <w:autoSpaceDN w:val="0"/>
              <w:rPr>
                <w:sz w:val="24"/>
                <w:szCs w:val="24"/>
              </w:rPr>
            </w:pPr>
            <w:r>
              <w:rPr>
                <w:noProof/>
                <w:lang w:eastAsia="en-GB"/>
              </w:rPr>
              <w:drawing>
                <wp:inline distT="0" distB="0" distL="0" distR="0" wp14:anchorId="7E36C3F7" wp14:editId="4CDB906D">
                  <wp:extent cx="1599211" cy="1062395"/>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544" t="25905" r="22801" b="13090"/>
                          <a:stretch/>
                        </pic:blipFill>
                        <pic:spPr bwMode="auto">
                          <a:xfrm>
                            <a:off x="0" y="0"/>
                            <a:ext cx="1617028" cy="1074231"/>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rsidR="00C87CEE" w:rsidRPr="00E00B09" w:rsidRDefault="00E00B09" w:rsidP="00E00B09">
            <w:r w:rsidRPr="00E00B09">
              <w:t>Consenting adults</w:t>
            </w:r>
            <w:r w:rsidR="00046760" w:rsidRPr="00E00B09">
              <w:t xml:space="preserve"> </w:t>
            </w:r>
          </w:p>
          <w:p w:rsidR="00E00B09" w:rsidRPr="00E00B09" w:rsidRDefault="00E00B09" w:rsidP="00E00B09">
            <w:pPr>
              <w:pStyle w:val="Default"/>
              <w:rPr>
                <w:sz w:val="22"/>
                <w:szCs w:val="22"/>
              </w:rPr>
            </w:pPr>
            <w:r w:rsidRPr="00E00B09">
              <w:rPr>
                <w:bCs/>
                <w:sz w:val="22"/>
                <w:szCs w:val="22"/>
              </w:rPr>
              <w:t xml:space="preserve">sexual intercourse, make love, pleasure, conception, penetration, </w:t>
            </w:r>
          </w:p>
          <w:p w:rsidR="00E00B09" w:rsidRPr="00E00B09" w:rsidRDefault="00E00B09" w:rsidP="00E00B09">
            <w:pPr>
              <w:pStyle w:val="Default"/>
              <w:rPr>
                <w:sz w:val="22"/>
                <w:szCs w:val="22"/>
              </w:rPr>
            </w:pPr>
            <w:r w:rsidRPr="00E00B09">
              <w:rPr>
                <w:bCs/>
                <w:sz w:val="22"/>
                <w:szCs w:val="22"/>
              </w:rPr>
              <w:t xml:space="preserve">uterus, sperm ducts, contractions, fallopian tube, placenta, ejaculation, amniotic sac/fluid, foetus, ovum, ovary, zygote, embryo, cervix, umbilical cord </w:t>
            </w:r>
            <w:r>
              <w:rPr>
                <w:bCs/>
                <w:sz w:val="22"/>
                <w:szCs w:val="22"/>
              </w:rPr>
              <w:t xml:space="preserve">, </w:t>
            </w:r>
            <w:r w:rsidRPr="00E00B09">
              <w:rPr>
                <w:sz w:val="22"/>
                <w:szCs w:val="22"/>
              </w:rPr>
              <w:t xml:space="preserve">nipples, scrotum, clitoris, anus, womb </w:t>
            </w:r>
          </w:p>
        </w:tc>
      </w:tr>
      <w:tr w:rsidR="00231460" w:rsidTr="00C87CEE">
        <w:tc>
          <w:tcPr>
            <w:tcW w:w="2547" w:type="dxa"/>
          </w:tcPr>
          <w:p w:rsidR="00231460" w:rsidRDefault="00231460" w:rsidP="002C72D5">
            <w:pPr>
              <w:autoSpaceDE w:val="0"/>
              <w:autoSpaceDN w:val="0"/>
              <w:jc w:val="center"/>
              <w:rPr>
                <w:sz w:val="24"/>
                <w:szCs w:val="24"/>
              </w:rPr>
            </w:pPr>
            <w:r>
              <w:rPr>
                <w:sz w:val="24"/>
                <w:szCs w:val="24"/>
              </w:rPr>
              <w:t>Additional Class 6 unit</w:t>
            </w:r>
          </w:p>
          <w:p w:rsidR="00AE7543" w:rsidRDefault="00AE7543" w:rsidP="002C72D5">
            <w:pPr>
              <w:autoSpaceDE w:val="0"/>
              <w:autoSpaceDN w:val="0"/>
              <w:jc w:val="center"/>
              <w:rPr>
                <w:sz w:val="24"/>
                <w:szCs w:val="24"/>
              </w:rPr>
            </w:pPr>
            <w:r>
              <w:rPr>
                <w:b/>
                <w:sz w:val="24"/>
                <w:szCs w:val="24"/>
              </w:rPr>
              <w:t>(3</w:t>
            </w:r>
            <w:r w:rsidRPr="00231460">
              <w:rPr>
                <w:b/>
                <w:sz w:val="24"/>
                <w:szCs w:val="24"/>
              </w:rPr>
              <w:t xml:space="preserve"> lessons)</w:t>
            </w:r>
          </w:p>
          <w:p w:rsidR="00231460" w:rsidRDefault="00231460" w:rsidP="002C72D5">
            <w:pPr>
              <w:autoSpaceDE w:val="0"/>
              <w:autoSpaceDN w:val="0"/>
              <w:jc w:val="center"/>
              <w:rPr>
                <w:sz w:val="24"/>
                <w:szCs w:val="24"/>
              </w:rPr>
            </w:pPr>
          </w:p>
          <w:p w:rsidR="00231460" w:rsidRDefault="00231460" w:rsidP="002C72D5">
            <w:pPr>
              <w:autoSpaceDE w:val="0"/>
              <w:autoSpaceDN w:val="0"/>
              <w:jc w:val="center"/>
              <w:rPr>
                <w:sz w:val="24"/>
                <w:szCs w:val="24"/>
              </w:rPr>
            </w:pPr>
            <w:r>
              <w:rPr>
                <w:sz w:val="24"/>
                <w:szCs w:val="24"/>
              </w:rPr>
              <w:t xml:space="preserve">Dependent on the cohort </w:t>
            </w:r>
          </w:p>
        </w:tc>
        <w:tc>
          <w:tcPr>
            <w:tcW w:w="2738" w:type="dxa"/>
          </w:tcPr>
          <w:p w:rsidR="00231460" w:rsidRDefault="00231460" w:rsidP="00871E91">
            <w:pPr>
              <w:autoSpaceDE w:val="0"/>
              <w:autoSpaceDN w:val="0"/>
              <w:rPr>
                <w:noProof/>
                <w:lang w:val="en-US"/>
              </w:rPr>
            </w:pPr>
            <w:r>
              <w:rPr>
                <w:noProof/>
                <w:lang w:eastAsia="en-GB"/>
              </w:rPr>
              <w:drawing>
                <wp:inline distT="0" distB="0" distL="0" distR="0" wp14:anchorId="141BABF0" wp14:editId="52B148F4">
                  <wp:extent cx="1605915" cy="1104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14" t="25248" r="23815" b="13255"/>
                          <a:stretch/>
                        </pic:blipFill>
                        <pic:spPr bwMode="auto">
                          <a:xfrm>
                            <a:off x="0" y="0"/>
                            <a:ext cx="1654511" cy="1138425"/>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rsidR="00E00B09" w:rsidRDefault="00E00B09" w:rsidP="00871E91">
            <w:pPr>
              <w:autoSpaceDE w:val="0"/>
              <w:autoSpaceDN w:val="0"/>
            </w:pPr>
            <w:r>
              <w:t>Consenting adults</w:t>
            </w:r>
          </w:p>
          <w:p w:rsidR="00E00B09" w:rsidRDefault="00E00B09" w:rsidP="00871E91">
            <w:pPr>
              <w:autoSpaceDE w:val="0"/>
              <w:autoSpaceDN w:val="0"/>
            </w:pPr>
            <w:r>
              <w:t xml:space="preserve">HIV,  </w:t>
            </w:r>
            <w:r w:rsidRPr="00E00B09">
              <w:t>contraception</w:t>
            </w:r>
          </w:p>
          <w:p w:rsidR="008174B6" w:rsidRDefault="008174B6" w:rsidP="00871E91">
            <w:pPr>
              <w:autoSpaceDE w:val="0"/>
              <w:autoSpaceDN w:val="0"/>
            </w:pPr>
          </w:p>
          <w:p w:rsidR="008174B6" w:rsidRDefault="008174B6" w:rsidP="00871E91">
            <w:pPr>
              <w:autoSpaceDE w:val="0"/>
              <w:autoSpaceDN w:val="0"/>
            </w:pPr>
          </w:p>
          <w:p w:rsidR="008174B6" w:rsidRDefault="008174B6" w:rsidP="00871E91">
            <w:pPr>
              <w:autoSpaceDE w:val="0"/>
              <w:autoSpaceDN w:val="0"/>
            </w:pPr>
            <w:r>
              <w:t>Female genital mutilation</w:t>
            </w:r>
          </w:p>
          <w:p w:rsidR="008174B6" w:rsidRPr="00E00B09" w:rsidRDefault="008174B6" w:rsidP="00871E91">
            <w:pPr>
              <w:autoSpaceDE w:val="0"/>
              <w:autoSpaceDN w:val="0"/>
            </w:pPr>
          </w:p>
        </w:tc>
      </w:tr>
    </w:tbl>
    <w:p w:rsidR="00D23E15" w:rsidRPr="00F76485" w:rsidRDefault="00D23E15" w:rsidP="00D23E15">
      <w:pPr>
        <w:autoSpaceDE w:val="0"/>
        <w:autoSpaceDN w:val="0"/>
        <w:rPr>
          <w:sz w:val="4"/>
          <w:szCs w:val="4"/>
        </w:rPr>
      </w:pPr>
    </w:p>
    <w:tbl>
      <w:tblPr>
        <w:tblStyle w:val="TableGrid"/>
        <w:tblW w:w="0" w:type="auto"/>
        <w:tblLook w:val="04A0" w:firstRow="1" w:lastRow="0" w:firstColumn="1" w:lastColumn="0" w:noHBand="0" w:noVBand="1"/>
      </w:tblPr>
      <w:tblGrid>
        <w:gridCol w:w="9026"/>
      </w:tblGrid>
      <w:tr w:rsidR="00F25AEB" w:rsidRPr="008D0E44" w:rsidTr="00B06C68">
        <w:trPr>
          <w:trHeight w:val="284"/>
        </w:trPr>
        <w:tc>
          <w:tcPr>
            <w:tcW w:w="9242" w:type="dxa"/>
            <w:tcBorders>
              <w:top w:val="nil"/>
              <w:left w:val="nil"/>
              <w:bottom w:val="nil"/>
              <w:right w:val="nil"/>
            </w:tcBorders>
            <w:shd w:val="clear" w:color="auto" w:fill="C6D9F1" w:themeFill="text2" w:themeFillTint="33"/>
          </w:tcPr>
          <w:p w:rsidR="0035477C" w:rsidRPr="00F76485" w:rsidRDefault="0035477C" w:rsidP="0035477C">
            <w:pPr>
              <w:autoSpaceDE w:val="0"/>
              <w:autoSpaceDN w:val="0"/>
              <w:adjustRightInd w:val="0"/>
              <w:rPr>
                <w:rFonts w:cstheme="minorHAnsi"/>
                <w:i/>
                <w:sz w:val="20"/>
                <w:szCs w:val="20"/>
              </w:rPr>
            </w:pPr>
            <w:r w:rsidRPr="00F76485">
              <w:rPr>
                <w:rFonts w:cstheme="minorHAnsi"/>
                <w:i/>
                <w:sz w:val="20"/>
                <w:szCs w:val="20"/>
              </w:rPr>
              <w:t xml:space="preserve">‘Most victims of abuse report or come to the attention of the authorities from the age of 12. Younger </w:t>
            </w:r>
            <w:r w:rsidR="008A5A33" w:rsidRPr="00F76485">
              <w:rPr>
                <w:rFonts w:cstheme="minorHAnsi"/>
                <w:i/>
                <w:sz w:val="20"/>
                <w:szCs w:val="20"/>
              </w:rPr>
              <w:t xml:space="preserve">children </w:t>
            </w:r>
            <w:r w:rsidRPr="00F76485">
              <w:rPr>
                <w:rFonts w:cstheme="minorHAnsi"/>
                <w:i/>
                <w:sz w:val="20"/>
                <w:szCs w:val="20"/>
              </w:rPr>
              <w:t>disclose abuse less frequently, as they are less likely to have the words to describe their experiences and may have fewer opportunities to tell someone. Abuse may have started much earlier. The increase in numbers from age 12 may in part reflect more children coming forward to report abuse as their knowledge of sex and relationships develops, and they recognise that their experiences are abusive. In general, responses to the survivor survey suggest that abuse is most likely to be happening at the age of nine.’</w:t>
            </w:r>
          </w:p>
          <w:p w:rsidR="0035477C" w:rsidRPr="00F76485" w:rsidRDefault="0035477C" w:rsidP="00C77E7F">
            <w:pPr>
              <w:pStyle w:val="Default"/>
              <w:rPr>
                <w:rFonts w:asciiTheme="minorHAnsi" w:hAnsiTheme="minorHAnsi" w:cstheme="minorHAnsi"/>
                <w:i/>
                <w:color w:val="auto"/>
                <w:sz w:val="20"/>
                <w:szCs w:val="20"/>
              </w:rPr>
            </w:pPr>
          </w:p>
          <w:p w:rsidR="00F25AEB" w:rsidRPr="008D0E44" w:rsidRDefault="00C77E7F" w:rsidP="00940125">
            <w:pPr>
              <w:pStyle w:val="Default"/>
              <w:rPr>
                <w:rFonts w:asciiTheme="minorHAnsi" w:hAnsiTheme="minorHAnsi" w:cstheme="minorHAnsi"/>
                <w:i/>
                <w:color w:val="auto"/>
                <w:sz w:val="20"/>
                <w:szCs w:val="20"/>
              </w:rPr>
            </w:pPr>
            <w:r w:rsidRPr="00F76485">
              <w:rPr>
                <w:rFonts w:asciiTheme="minorHAnsi" w:hAnsiTheme="minorHAnsi" w:cstheme="minorHAnsi"/>
                <w:i/>
                <w:color w:val="auto"/>
                <w:sz w:val="20"/>
                <w:szCs w:val="20"/>
              </w:rPr>
              <w:t xml:space="preserve">Being open and honest about the words for genitalia will support girls at risk of female genital mutilation (FGM). The summer holiday between leaving primary and starting secondary school is a risk period for girls at risk of FGM so this knowledge must come in good time. </w:t>
            </w:r>
            <w:r w:rsidR="00F25AEB" w:rsidRPr="00F76485">
              <w:rPr>
                <w:rFonts w:asciiTheme="minorHAnsi" w:hAnsiTheme="minorHAnsi" w:cstheme="minorHAnsi"/>
                <w:i/>
                <w:color w:val="auto"/>
                <w:sz w:val="20"/>
                <w:szCs w:val="20"/>
              </w:rPr>
              <w:t xml:space="preserve">Ofsted provides full support for this approach (2013) and have raised concerns that some primary schools are currently failing to teach this vocabulary and this leaves children unable </w:t>
            </w:r>
            <w:r w:rsidR="00A64765" w:rsidRPr="00F76485">
              <w:rPr>
                <w:rFonts w:asciiTheme="minorHAnsi" w:hAnsiTheme="minorHAnsi" w:cstheme="minorHAnsi"/>
                <w:i/>
                <w:color w:val="auto"/>
                <w:sz w:val="20"/>
                <w:szCs w:val="20"/>
              </w:rPr>
              <w:t>to describe abusive behaviours.</w:t>
            </w:r>
            <w:r w:rsidR="00C5345A" w:rsidRPr="008D0E44">
              <w:rPr>
                <w:rFonts w:asciiTheme="minorHAnsi" w:hAnsiTheme="minorHAnsi" w:cstheme="minorHAnsi"/>
                <w:i/>
                <w:color w:val="auto"/>
                <w:sz w:val="20"/>
                <w:szCs w:val="20"/>
              </w:rPr>
              <w:t xml:space="preserve"> </w:t>
            </w:r>
          </w:p>
        </w:tc>
      </w:tr>
    </w:tbl>
    <w:p w:rsidR="00602CC8" w:rsidRDefault="00602CC8" w:rsidP="00602CC8">
      <w:pPr>
        <w:pStyle w:val="Default"/>
        <w:rPr>
          <w:rFonts w:asciiTheme="minorHAnsi" w:hAnsiTheme="minorHAnsi" w:cstheme="minorHAnsi"/>
          <w:b/>
          <w:sz w:val="20"/>
          <w:szCs w:val="20"/>
        </w:rPr>
      </w:pPr>
    </w:p>
    <w:p w:rsidR="00F76485" w:rsidRPr="009E26A3" w:rsidRDefault="00F76485" w:rsidP="00F76485">
      <w:pPr>
        <w:autoSpaceDE w:val="0"/>
        <w:autoSpaceDN w:val="0"/>
        <w:rPr>
          <w:b/>
          <w:sz w:val="24"/>
          <w:szCs w:val="24"/>
        </w:rPr>
      </w:pPr>
      <w:r w:rsidRPr="009E26A3">
        <w:rPr>
          <w:b/>
          <w:sz w:val="24"/>
          <w:szCs w:val="24"/>
        </w:rPr>
        <w:t>Respectful Language</w:t>
      </w:r>
    </w:p>
    <w:p w:rsidR="00067743" w:rsidRDefault="00F76485" w:rsidP="00F76485">
      <w:pPr>
        <w:autoSpaceDE w:val="0"/>
        <w:autoSpaceDN w:val="0"/>
        <w:rPr>
          <w:sz w:val="24"/>
          <w:szCs w:val="24"/>
        </w:rPr>
      </w:pPr>
      <w:r w:rsidRPr="009E26A3">
        <w:rPr>
          <w:sz w:val="24"/>
          <w:szCs w:val="24"/>
        </w:rPr>
        <w:t xml:space="preserve">The use of respectful language which challenges sexism, homophobia and other forms of prejudice will be established in SRE but will have benefits for the whole school community, both in and out of lessons; it helps to ensure we are a happy and healthy place to learn. Ofsted found that casual use of homophobic language in schools is often unchallenged (2013) – we always challenge it. </w:t>
      </w:r>
    </w:p>
    <w:p w:rsidR="00F76485" w:rsidRPr="009E26A3" w:rsidRDefault="00F76485" w:rsidP="00F76485">
      <w:pPr>
        <w:autoSpaceDE w:val="0"/>
        <w:autoSpaceDN w:val="0"/>
        <w:rPr>
          <w:sz w:val="24"/>
          <w:szCs w:val="24"/>
        </w:rPr>
      </w:pPr>
      <w:r w:rsidRPr="009E26A3">
        <w:rPr>
          <w:sz w:val="24"/>
          <w:szCs w:val="24"/>
        </w:rPr>
        <w:t>The casual use of homophobic, biphobic and transphobic language in school will be challenged and pupils will be made aware that using the word ‘gay’ to mean something is rubbish is wrong and will not be tolerated. To tackle this, staff might say: ‘you’ve used the word ‘gay’, but not in the right way.’</w:t>
      </w:r>
    </w:p>
    <w:p w:rsidR="00F76485" w:rsidRDefault="00F76485" w:rsidP="00F76485">
      <w:pPr>
        <w:pStyle w:val="Default"/>
        <w:rPr>
          <w:color w:val="auto"/>
        </w:rPr>
      </w:pPr>
      <w:r w:rsidRPr="009E26A3">
        <w:rPr>
          <w:color w:val="auto"/>
        </w:rPr>
        <w:t>As a result, pupils will hear references to different kinds of relationships as part of teaching and assemblies, for example when we talk about rights, respect or relationships.</w:t>
      </w:r>
    </w:p>
    <w:p w:rsidR="008174B6" w:rsidRPr="0042616F" w:rsidRDefault="008174B6" w:rsidP="00F76485">
      <w:pPr>
        <w:pStyle w:val="Default"/>
        <w:rPr>
          <w:rFonts w:asciiTheme="minorHAnsi" w:hAnsiTheme="minorHAnsi" w:cstheme="minorHAnsi"/>
          <w:b/>
          <w:sz w:val="28"/>
          <w:szCs w:val="28"/>
        </w:rPr>
      </w:pPr>
    </w:p>
    <w:p w:rsidR="00602CC8" w:rsidRPr="0042616F" w:rsidRDefault="00166808" w:rsidP="002E6C07">
      <w:pPr>
        <w:pStyle w:val="Default"/>
        <w:numPr>
          <w:ilvl w:val="0"/>
          <w:numId w:val="2"/>
        </w:numPr>
        <w:rPr>
          <w:rFonts w:asciiTheme="minorHAnsi" w:hAnsiTheme="minorHAnsi" w:cstheme="minorHAnsi"/>
          <w:b/>
          <w:color w:val="1F497D" w:themeColor="text2"/>
          <w:sz w:val="28"/>
          <w:szCs w:val="28"/>
        </w:rPr>
      </w:pPr>
      <w:r w:rsidRPr="0042616F">
        <w:rPr>
          <w:rFonts w:asciiTheme="minorHAnsi" w:hAnsiTheme="minorHAnsi" w:cstheme="minorHAnsi"/>
          <w:b/>
          <w:color w:val="1F497D" w:themeColor="text2"/>
          <w:sz w:val="28"/>
          <w:szCs w:val="28"/>
        </w:rPr>
        <w:t>Answering questions</w:t>
      </w:r>
    </w:p>
    <w:p w:rsidR="00FC3F19" w:rsidRPr="008D0E44" w:rsidRDefault="00FC3F19" w:rsidP="007518F8">
      <w:pPr>
        <w:autoSpaceDE w:val="0"/>
        <w:autoSpaceDN w:val="0"/>
        <w:adjustRightInd w:val="0"/>
        <w:spacing w:after="0" w:line="240" w:lineRule="auto"/>
        <w:rPr>
          <w:rFonts w:cstheme="minorHAnsi"/>
          <w:i/>
          <w:sz w:val="20"/>
          <w:szCs w:val="20"/>
        </w:rPr>
      </w:pPr>
    </w:p>
    <w:p w:rsidR="008B206D" w:rsidRPr="008174B6" w:rsidRDefault="008B206D" w:rsidP="008B206D">
      <w:pPr>
        <w:autoSpaceDE w:val="0"/>
        <w:autoSpaceDN w:val="0"/>
        <w:adjustRightInd w:val="0"/>
        <w:spacing w:after="0" w:line="240" w:lineRule="auto"/>
        <w:rPr>
          <w:rFonts w:ascii="Calibri" w:hAnsi="Calibri" w:cs="Calibri"/>
          <w:sz w:val="24"/>
          <w:szCs w:val="24"/>
        </w:rPr>
      </w:pPr>
      <w:r w:rsidRPr="008174B6">
        <w:rPr>
          <w:rFonts w:ascii="Calibri" w:hAnsi="Calibri" w:cs="Calibri"/>
          <w:sz w:val="24"/>
          <w:szCs w:val="24"/>
        </w:rPr>
        <w:t xml:space="preserve">We acknowledge that sensitive and potentially difficult issues will arise in SRE as </w:t>
      </w:r>
      <w:r w:rsidR="008A5A33" w:rsidRPr="008174B6">
        <w:rPr>
          <w:rFonts w:ascii="Calibri" w:hAnsi="Calibri" w:cs="Calibri"/>
          <w:sz w:val="24"/>
          <w:szCs w:val="24"/>
        </w:rPr>
        <w:t>pupils</w:t>
      </w:r>
      <w:r w:rsidRPr="008174B6">
        <w:rPr>
          <w:rFonts w:ascii="Calibri" w:hAnsi="Calibri" w:cs="Calibri"/>
          <w:sz w:val="24"/>
          <w:szCs w:val="24"/>
        </w:rPr>
        <w:t xml:space="preserve"> will naturally share information and ask questions. When spontaneous discussion arises, it is guided in a way that reflects the stated school aims and curriculum content for SRE. As a first principle, we answer questions relating to taught, planned curriculum for that age group to the whole class. We answer questions relating to areas beyond the taught, planned curriculum for that age group, in a sensitive and age</w:t>
      </w:r>
      <w:r w:rsidR="008A5A33" w:rsidRPr="008174B6">
        <w:rPr>
          <w:rFonts w:ascii="Calibri" w:hAnsi="Calibri" w:cs="Calibri"/>
          <w:sz w:val="24"/>
          <w:szCs w:val="24"/>
        </w:rPr>
        <w:t xml:space="preserve"> appropriate way, only to the pupil</w:t>
      </w:r>
      <w:r w:rsidRPr="008174B6">
        <w:rPr>
          <w:rFonts w:ascii="Calibri" w:hAnsi="Calibri" w:cs="Calibri"/>
          <w:sz w:val="24"/>
          <w:szCs w:val="24"/>
        </w:rPr>
        <w:t xml:space="preserve"> or </w:t>
      </w:r>
      <w:r w:rsidR="008A5A33" w:rsidRPr="008174B6">
        <w:rPr>
          <w:rFonts w:ascii="Calibri" w:hAnsi="Calibri" w:cs="Calibri"/>
          <w:sz w:val="24"/>
          <w:szCs w:val="24"/>
        </w:rPr>
        <w:t>pupils</w:t>
      </w:r>
      <w:r w:rsidRPr="008174B6">
        <w:rPr>
          <w:rFonts w:ascii="Calibri" w:hAnsi="Calibri" w:cs="Calibri"/>
          <w:sz w:val="24"/>
          <w:szCs w:val="24"/>
        </w:rPr>
        <w:t xml:space="preserve"> who have asked the question. If a member of staff is uncertain about the answer to a question, or indeed whether they should answer it, they will seek guidance from the PSHE leader/</w:t>
      </w:r>
      <w:r w:rsidRPr="008174B6">
        <w:rPr>
          <w:rFonts w:cstheme="minorHAnsi"/>
          <w:sz w:val="24"/>
          <w:szCs w:val="24"/>
        </w:rPr>
        <w:t xml:space="preserve"> Child Protection Officer</w:t>
      </w:r>
      <w:r w:rsidRPr="008174B6">
        <w:rPr>
          <w:rFonts w:ascii="Calibri" w:hAnsi="Calibri" w:cs="Calibri"/>
          <w:sz w:val="24"/>
          <w:szCs w:val="24"/>
        </w:rPr>
        <w:t xml:space="preserve">. Questions may be referred to parents/carers if it is not appropriate to answer them in school. We may use a question box where questions may be asked anonymously. </w:t>
      </w:r>
    </w:p>
    <w:p w:rsidR="008B206D" w:rsidRPr="008D0E44" w:rsidRDefault="008B206D" w:rsidP="008B206D">
      <w:pPr>
        <w:autoSpaceDE w:val="0"/>
        <w:autoSpaceDN w:val="0"/>
        <w:adjustRightInd w:val="0"/>
        <w:spacing w:after="0" w:line="240" w:lineRule="auto"/>
        <w:rPr>
          <w:rFonts w:ascii="Calibri" w:hAnsi="Calibri" w:cs="Calibri"/>
          <w:color w:val="5F5F5F"/>
          <w:sz w:val="20"/>
          <w:szCs w:val="20"/>
        </w:rPr>
      </w:pPr>
    </w:p>
    <w:p w:rsidR="008B206D" w:rsidRPr="008174B6" w:rsidRDefault="008B206D" w:rsidP="008B206D">
      <w:pPr>
        <w:autoSpaceDE w:val="0"/>
        <w:autoSpaceDN w:val="0"/>
        <w:adjustRightInd w:val="0"/>
        <w:spacing w:after="0" w:line="240" w:lineRule="auto"/>
        <w:rPr>
          <w:rFonts w:ascii="Calibri" w:hAnsi="Calibri" w:cs="Calibri"/>
          <w:sz w:val="24"/>
          <w:szCs w:val="24"/>
        </w:rPr>
      </w:pPr>
      <w:r w:rsidRPr="008174B6">
        <w:rPr>
          <w:rFonts w:ascii="Calibri" w:hAnsi="Calibri" w:cs="Calibri"/>
          <w:sz w:val="24"/>
          <w:szCs w:val="24"/>
        </w:rPr>
        <w:t xml:space="preserve">When answering questions, we ensure that sharing personal information by adults, pupils or their families is discouraged. Where a question or comment from a pupil in the classroom indicates the possibilities of abuse or risk of harm, teachers will pass this information to the designated person for safeguarding and child protection, in line with school policy and procedures. </w:t>
      </w:r>
    </w:p>
    <w:p w:rsidR="008B206D" w:rsidRPr="008D0E44" w:rsidRDefault="008B206D" w:rsidP="008B206D">
      <w:pPr>
        <w:autoSpaceDE w:val="0"/>
        <w:autoSpaceDN w:val="0"/>
        <w:adjustRightInd w:val="0"/>
        <w:spacing w:after="0" w:line="240" w:lineRule="auto"/>
        <w:rPr>
          <w:rFonts w:ascii="Calibri" w:hAnsi="Calibri" w:cs="Calibri"/>
          <w:color w:val="5F5F5F"/>
          <w:sz w:val="20"/>
          <w:szCs w:val="20"/>
        </w:rPr>
      </w:pPr>
    </w:p>
    <w:p w:rsidR="008A543D" w:rsidRPr="008174B6" w:rsidRDefault="00FC3F19" w:rsidP="008A543D">
      <w:pPr>
        <w:autoSpaceDE w:val="0"/>
        <w:autoSpaceDN w:val="0"/>
        <w:adjustRightInd w:val="0"/>
        <w:spacing w:after="0" w:line="240" w:lineRule="auto"/>
        <w:rPr>
          <w:rFonts w:cstheme="minorHAnsi"/>
          <w:sz w:val="24"/>
          <w:szCs w:val="24"/>
        </w:rPr>
      </w:pPr>
      <w:r w:rsidRPr="008174B6">
        <w:rPr>
          <w:rFonts w:cstheme="minorHAnsi"/>
          <w:sz w:val="24"/>
          <w:szCs w:val="24"/>
        </w:rPr>
        <w:t xml:space="preserve">Agreed phrases, where appropriate, will be used in response to difficult questions [for example, ‘I can only answer question on the content of this lesson’ or ‘That is something that may be covered later on’ or ‘I can’t answer that question, but you could ask your </w:t>
      </w:r>
      <w:r w:rsidR="00C64117" w:rsidRPr="008174B6">
        <w:rPr>
          <w:rFonts w:cstheme="minorHAnsi"/>
          <w:sz w:val="24"/>
          <w:szCs w:val="24"/>
        </w:rPr>
        <w:t>parents/carers</w:t>
      </w:r>
      <w:r w:rsidRPr="008174B6">
        <w:rPr>
          <w:rFonts w:cstheme="minorHAnsi"/>
          <w:sz w:val="24"/>
          <w:szCs w:val="24"/>
        </w:rPr>
        <w:t xml:space="preserve">’] </w:t>
      </w:r>
    </w:p>
    <w:p w:rsidR="008A543D" w:rsidRPr="008D0E44" w:rsidRDefault="008A543D" w:rsidP="008A543D">
      <w:pPr>
        <w:autoSpaceDE w:val="0"/>
        <w:autoSpaceDN w:val="0"/>
        <w:adjustRightInd w:val="0"/>
        <w:spacing w:after="0" w:line="240" w:lineRule="auto"/>
        <w:rPr>
          <w:rFonts w:cstheme="minorHAnsi"/>
          <w:i/>
          <w:color w:val="5F5F5F"/>
          <w:sz w:val="20"/>
          <w:szCs w:val="20"/>
        </w:rPr>
      </w:pPr>
    </w:p>
    <w:p w:rsidR="008A543D" w:rsidRPr="008174B6" w:rsidRDefault="004C3AA2" w:rsidP="008A543D">
      <w:pPr>
        <w:autoSpaceDE w:val="0"/>
        <w:autoSpaceDN w:val="0"/>
        <w:adjustRightInd w:val="0"/>
        <w:spacing w:after="0" w:line="240" w:lineRule="auto"/>
        <w:rPr>
          <w:rFonts w:cstheme="minorHAnsi"/>
          <w:i/>
          <w:sz w:val="24"/>
          <w:szCs w:val="24"/>
        </w:rPr>
      </w:pPr>
      <w:r w:rsidRPr="008174B6">
        <w:rPr>
          <w:rFonts w:cstheme="minorHAnsi"/>
          <w:sz w:val="24"/>
          <w:szCs w:val="24"/>
        </w:rPr>
        <w:t xml:space="preserve">A working agreement is </w:t>
      </w:r>
      <w:r w:rsidR="00FB24E6" w:rsidRPr="008174B6">
        <w:rPr>
          <w:rFonts w:cstheme="minorHAnsi"/>
          <w:sz w:val="24"/>
          <w:szCs w:val="24"/>
        </w:rPr>
        <w:t xml:space="preserve">essential when discussing sensitive subject matters. </w:t>
      </w:r>
      <w:r w:rsidR="008A543D" w:rsidRPr="008174B6">
        <w:rPr>
          <w:rFonts w:cstheme="minorHAnsi"/>
          <w:sz w:val="24"/>
          <w:szCs w:val="24"/>
        </w:rPr>
        <w:t>Staff will establish clear parameters about what is appropriate and inappropriate in a whole-class setting</w:t>
      </w:r>
      <w:r w:rsidR="00774E22" w:rsidRPr="008174B6">
        <w:rPr>
          <w:rFonts w:cstheme="minorHAnsi"/>
          <w:sz w:val="24"/>
          <w:szCs w:val="24"/>
        </w:rPr>
        <w:t xml:space="preserve"> by f</w:t>
      </w:r>
      <w:r w:rsidR="008A543D" w:rsidRPr="008174B6">
        <w:rPr>
          <w:rFonts w:cstheme="minorHAnsi"/>
          <w:sz w:val="24"/>
          <w:szCs w:val="24"/>
        </w:rPr>
        <w:t>or example:</w:t>
      </w:r>
      <w:r w:rsidR="008A543D" w:rsidRPr="008174B6">
        <w:rPr>
          <w:rFonts w:cstheme="minorHAnsi"/>
          <w:i/>
          <w:sz w:val="24"/>
          <w:szCs w:val="24"/>
        </w:rPr>
        <w:t xml:space="preserve"> </w:t>
      </w:r>
      <w:r w:rsidR="008A543D" w:rsidRPr="008174B6">
        <w:rPr>
          <w:sz w:val="24"/>
          <w:szCs w:val="24"/>
        </w:rPr>
        <w:t xml:space="preserve"> </w:t>
      </w:r>
    </w:p>
    <w:p w:rsidR="008A543D" w:rsidRPr="008174B6" w:rsidRDefault="00774E22"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w:t>
      </w:r>
      <w:r w:rsidR="008A543D" w:rsidRPr="008174B6">
        <w:rPr>
          <w:rFonts w:cstheme="minorHAnsi"/>
          <w:sz w:val="24"/>
          <w:szCs w:val="24"/>
        </w:rPr>
        <w:t xml:space="preserve">taff will set the tone by speaking in a matter-of-fact way </w:t>
      </w:r>
    </w:p>
    <w:p w:rsidR="0013415A" w:rsidRPr="008174B6" w:rsidRDefault="0013415A"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pupils</w:t>
      </w:r>
      <w:r w:rsidR="00774E22" w:rsidRPr="008174B6">
        <w:rPr>
          <w:rFonts w:cstheme="minorHAnsi"/>
          <w:sz w:val="24"/>
          <w:szCs w:val="24"/>
        </w:rPr>
        <w:t xml:space="preserve"> will</w:t>
      </w:r>
      <w:r w:rsidR="008A543D" w:rsidRPr="008174B6">
        <w:rPr>
          <w:rFonts w:cstheme="minorHAnsi"/>
          <w:sz w:val="24"/>
          <w:szCs w:val="24"/>
        </w:rPr>
        <w:t xml:space="preserve"> be encouraged to write down questions, anonymously if desired, and post them in </w:t>
      </w:r>
      <w:r w:rsidR="00774E22" w:rsidRPr="008174B6">
        <w:rPr>
          <w:rFonts w:cstheme="minorHAnsi"/>
          <w:sz w:val="24"/>
          <w:szCs w:val="24"/>
        </w:rPr>
        <w:t>a question box or ask-it basket</w:t>
      </w:r>
    </w:p>
    <w:p w:rsidR="008A543D" w:rsidRPr="008174B6" w:rsidRDefault="0013415A"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w:t>
      </w:r>
      <w:r w:rsidR="00774E22" w:rsidRPr="008174B6">
        <w:rPr>
          <w:rFonts w:cstheme="minorHAnsi"/>
          <w:sz w:val="24"/>
          <w:szCs w:val="24"/>
        </w:rPr>
        <w:t>taff</w:t>
      </w:r>
      <w:r w:rsidR="008A543D" w:rsidRPr="008174B6">
        <w:rPr>
          <w:rFonts w:cstheme="minorHAnsi"/>
          <w:sz w:val="24"/>
          <w:szCs w:val="24"/>
        </w:rPr>
        <w:t xml:space="preserve"> will have time to prepare answers to all questions before the next session, and will choose not to respond in a whole-class setting to any</w:t>
      </w:r>
      <w:r w:rsidR="00774E22" w:rsidRPr="008174B6">
        <w:rPr>
          <w:rFonts w:cstheme="minorHAnsi"/>
          <w:sz w:val="24"/>
          <w:szCs w:val="24"/>
        </w:rPr>
        <w:t xml:space="preserve"> </w:t>
      </w:r>
      <w:r w:rsidR="008A543D" w:rsidRPr="008174B6">
        <w:rPr>
          <w:rFonts w:cstheme="minorHAnsi"/>
          <w:sz w:val="24"/>
          <w:szCs w:val="24"/>
        </w:rPr>
        <w:t>questions that are inappropria</w:t>
      </w:r>
      <w:r w:rsidR="00774E22" w:rsidRPr="008174B6">
        <w:rPr>
          <w:rFonts w:cstheme="minorHAnsi"/>
          <w:sz w:val="24"/>
          <w:szCs w:val="24"/>
        </w:rPr>
        <w:t>te or need one-to-one follow up</w:t>
      </w:r>
    </w:p>
    <w:p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 xml:space="preserve">f a verbal question is too personal, </w:t>
      </w:r>
      <w:r w:rsidRPr="008174B6">
        <w:rPr>
          <w:rFonts w:cstheme="minorHAnsi"/>
          <w:sz w:val="24"/>
          <w:szCs w:val="24"/>
        </w:rPr>
        <w:t>staff will</w:t>
      </w:r>
      <w:r w:rsidR="008A543D" w:rsidRPr="008174B6">
        <w:rPr>
          <w:rFonts w:cstheme="minorHAnsi"/>
          <w:sz w:val="24"/>
          <w:szCs w:val="24"/>
        </w:rPr>
        <w:t xml:space="preserve"> remind the </w:t>
      </w:r>
      <w:r w:rsidRPr="008174B6">
        <w:rPr>
          <w:rFonts w:cstheme="minorHAnsi"/>
          <w:sz w:val="24"/>
          <w:szCs w:val="24"/>
        </w:rPr>
        <w:t xml:space="preserve">pupils of the </w:t>
      </w:r>
      <w:r w:rsidR="000638ED" w:rsidRPr="008174B6">
        <w:rPr>
          <w:rFonts w:cstheme="minorHAnsi"/>
          <w:sz w:val="24"/>
          <w:szCs w:val="24"/>
        </w:rPr>
        <w:t>working agreement</w:t>
      </w:r>
    </w:p>
    <w:p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f a question is too explicit, feels too old for a pupil, is</w:t>
      </w:r>
      <w:r w:rsidR="00D15BA9" w:rsidRPr="008174B6">
        <w:rPr>
          <w:rFonts w:cstheme="minorHAnsi"/>
          <w:sz w:val="24"/>
          <w:szCs w:val="24"/>
        </w:rPr>
        <w:t xml:space="preserve"> inappropriate for the whole </w:t>
      </w:r>
      <w:r w:rsidR="008A543D" w:rsidRPr="008174B6">
        <w:rPr>
          <w:rFonts w:cstheme="minorHAnsi"/>
          <w:sz w:val="24"/>
          <w:szCs w:val="24"/>
        </w:rPr>
        <w:t xml:space="preserve">class, or raises concerns, </w:t>
      </w:r>
      <w:r w:rsidRPr="008174B6">
        <w:rPr>
          <w:rFonts w:cstheme="minorHAnsi"/>
          <w:sz w:val="24"/>
          <w:szCs w:val="24"/>
        </w:rPr>
        <w:t>staff will</w:t>
      </w:r>
      <w:r w:rsidR="008A543D" w:rsidRPr="008174B6">
        <w:rPr>
          <w:rFonts w:cstheme="minorHAnsi"/>
          <w:sz w:val="24"/>
          <w:szCs w:val="24"/>
        </w:rPr>
        <w:t xml:space="preserve"> acknowledge it and</w:t>
      </w:r>
      <w:r w:rsidRPr="008174B6">
        <w:rPr>
          <w:rFonts w:cstheme="minorHAnsi"/>
          <w:sz w:val="24"/>
          <w:szCs w:val="24"/>
        </w:rPr>
        <w:t xml:space="preserve"> </w:t>
      </w:r>
      <w:r w:rsidR="008A543D" w:rsidRPr="008174B6">
        <w:rPr>
          <w:rFonts w:cstheme="minorHAnsi"/>
          <w:sz w:val="24"/>
          <w:szCs w:val="24"/>
        </w:rPr>
        <w:t>promise to attend to it later on an in</w:t>
      </w:r>
      <w:r w:rsidRPr="008174B6">
        <w:rPr>
          <w:rFonts w:cstheme="minorHAnsi"/>
          <w:sz w:val="24"/>
          <w:szCs w:val="24"/>
        </w:rPr>
        <w:t>dividual basis</w:t>
      </w:r>
    </w:p>
    <w:p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staff will not provide</w:t>
      </w:r>
      <w:r w:rsidR="008A543D" w:rsidRPr="008174B6">
        <w:rPr>
          <w:rFonts w:cstheme="minorHAnsi"/>
          <w:sz w:val="24"/>
          <w:szCs w:val="24"/>
        </w:rPr>
        <w:t xml:space="preserve"> more information than is appropriate to the a</w:t>
      </w:r>
      <w:r w:rsidR="00D15BA9" w:rsidRPr="008174B6">
        <w:rPr>
          <w:rFonts w:cstheme="minorHAnsi"/>
          <w:sz w:val="24"/>
          <w:szCs w:val="24"/>
        </w:rPr>
        <w:t>ge of the pupil</w:t>
      </w:r>
    </w:p>
    <w:p w:rsidR="008B206D" w:rsidRPr="008174B6" w:rsidRDefault="00FB24E6" w:rsidP="002E6C07">
      <w:pPr>
        <w:pStyle w:val="ListParagraph"/>
        <w:numPr>
          <w:ilvl w:val="0"/>
          <w:numId w:val="36"/>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 xml:space="preserve">f </w:t>
      </w:r>
      <w:r w:rsidRPr="008174B6">
        <w:rPr>
          <w:rFonts w:cstheme="minorHAnsi"/>
          <w:sz w:val="24"/>
          <w:szCs w:val="24"/>
        </w:rPr>
        <w:t>staff</w:t>
      </w:r>
      <w:r w:rsidR="008A543D" w:rsidRPr="008174B6">
        <w:rPr>
          <w:rFonts w:cstheme="minorHAnsi"/>
          <w:sz w:val="24"/>
          <w:szCs w:val="24"/>
        </w:rPr>
        <w:t xml:space="preserve"> are conc</w:t>
      </w:r>
      <w:r w:rsidR="00D15BA9" w:rsidRPr="008174B6">
        <w:rPr>
          <w:rFonts w:cstheme="minorHAnsi"/>
          <w:sz w:val="24"/>
          <w:szCs w:val="24"/>
        </w:rPr>
        <w:t>erned that a pupil</w:t>
      </w:r>
      <w:r w:rsidR="0035477C" w:rsidRPr="008174B6">
        <w:rPr>
          <w:rFonts w:cstheme="minorHAnsi"/>
          <w:sz w:val="24"/>
          <w:szCs w:val="24"/>
        </w:rPr>
        <w:t xml:space="preserve"> is at risk of abuse, the designated </w:t>
      </w:r>
      <w:r w:rsidR="008A543D" w:rsidRPr="008174B6">
        <w:rPr>
          <w:rFonts w:cstheme="minorHAnsi"/>
          <w:sz w:val="24"/>
          <w:szCs w:val="24"/>
        </w:rPr>
        <w:t>teacher</w:t>
      </w:r>
      <w:r w:rsidRPr="008174B6">
        <w:rPr>
          <w:rFonts w:cstheme="minorHAnsi"/>
          <w:sz w:val="24"/>
          <w:szCs w:val="24"/>
        </w:rPr>
        <w:t xml:space="preserve"> will </w:t>
      </w:r>
      <w:r w:rsidR="008A543D" w:rsidRPr="008174B6">
        <w:rPr>
          <w:rFonts w:cstheme="minorHAnsi"/>
          <w:sz w:val="24"/>
          <w:szCs w:val="24"/>
        </w:rPr>
        <w:t xml:space="preserve"> be informed and the usual child protection procedures followed</w:t>
      </w:r>
    </w:p>
    <w:p w:rsidR="00602CC8" w:rsidRPr="008D0E44" w:rsidRDefault="00FB24E6" w:rsidP="008B206D">
      <w:pPr>
        <w:pStyle w:val="ListParagraph"/>
        <w:autoSpaceDE w:val="0"/>
        <w:autoSpaceDN w:val="0"/>
        <w:adjustRightInd w:val="0"/>
        <w:spacing w:after="0" w:line="240" w:lineRule="auto"/>
        <w:rPr>
          <w:rFonts w:cstheme="minorHAnsi"/>
          <w:color w:val="5F5F5F"/>
          <w:sz w:val="20"/>
          <w:szCs w:val="20"/>
        </w:rPr>
      </w:pPr>
      <w:r w:rsidRPr="008D0E44">
        <w:rPr>
          <w:rFonts w:cstheme="minorHAnsi"/>
          <w:color w:val="5F5F5F"/>
          <w:sz w:val="20"/>
          <w:szCs w:val="20"/>
        </w:rPr>
        <w:t xml:space="preserve">. </w:t>
      </w:r>
    </w:p>
    <w:p w:rsidR="00026196" w:rsidRPr="008174B6" w:rsidRDefault="007529D1" w:rsidP="002E6C07">
      <w:pPr>
        <w:pStyle w:val="Default"/>
        <w:numPr>
          <w:ilvl w:val="0"/>
          <w:numId w:val="2"/>
        </w:numPr>
        <w:rPr>
          <w:rFonts w:asciiTheme="minorHAnsi" w:hAnsiTheme="minorHAnsi" w:cstheme="minorHAnsi"/>
          <w:b/>
          <w:color w:val="1F497D" w:themeColor="text2"/>
          <w:sz w:val="28"/>
          <w:szCs w:val="28"/>
        </w:rPr>
      </w:pPr>
      <w:r w:rsidRPr="008174B6">
        <w:rPr>
          <w:rFonts w:asciiTheme="minorHAnsi" w:hAnsiTheme="minorHAnsi" w:cstheme="minorHAnsi"/>
          <w:b/>
          <w:color w:val="1F497D" w:themeColor="text2"/>
          <w:sz w:val="28"/>
          <w:szCs w:val="28"/>
        </w:rPr>
        <w:t>K</w:t>
      </w:r>
      <w:r w:rsidR="00026196" w:rsidRPr="008174B6">
        <w:rPr>
          <w:rFonts w:asciiTheme="minorHAnsi" w:hAnsiTheme="minorHAnsi" w:cstheme="minorHAnsi"/>
          <w:b/>
          <w:color w:val="1F497D" w:themeColor="text2"/>
          <w:sz w:val="28"/>
          <w:szCs w:val="28"/>
        </w:rPr>
        <w:t xml:space="preserve">ey responsibilities for </w:t>
      </w:r>
      <w:r w:rsidR="00C90468" w:rsidRPr="008174B6">
        <w:rPr>
          <w:rFonts w:asciiTheme="minorHAnsi" w:hAnsiTheme="minorHAnsi" w:cstheme="minorHAnsi"/>
          <w:b/>
          <w:color w:val="1F497D" w:themeColor="text2"/>
          <w:sz w:val="28"/>
          <w:szCs w:val="28"/>
        </w:rPr>
        <w:t>SRE</w:t>
      </w:r>
    </w:p>
    <w:p w:rsidR="00026196" w:rsidRPr="00D453AF" w:rsidRDefault="00026196" w:rsidP="00DA773B">
      <w:pPr>
        <w:pStyle w:val="Default"/>
        <w:rPr>
          <w:rFonts w:asciiTheme="minorHAnsi" w:hAnsiTheme="minorHAnsi" w:cstheme="minorHAnsi"/>
          <w:i/>
          <w:color w:val="1F497D" w:themeColor="text2"/>
          <w:sz w:val="12"/>
          <w:szCs w:val="12"/>
        </w:rPr>
      </w:pPr>
    </w:p>
    <w:p w:rsidR="00151711" w:rsidRPr="00EA300A" w:rsidRDefault="004A58A9" w:rsidP="002E6C07">
      <w:pPr>
        <w:pStyle w:val="ListParagraph"/>
        <w:numPr>
          <w:ilvl w:val="0"/>
          <w:numId w:val="4"/>
        </w:numPr>
        <w:autoSpaceDE w:val="0"/>
        <w:autoSpaceDN w:val="0"/>
        <w:adjustRightInd w:val="0"/>
        <w:spacing w:after="0" w:line="240" w:lineRule="auto"/>
        <w:rPr>
          <w:rFonts w:cstheme="minorHAnsi"/>
          <w:b/>
          <w:bCs/>
          <w:color w:val="1F497D" w:themeColor="text2"/>
          <w:sz w:val="24"/>
          <w:szCs w:val="24"/>
        </w:rPr>
      </w:pPr>
      <w:r w:rsidRPr="00EA300A">
        <w:rPr>
          <w:rFonts w:cstheme="minorHAnsi"/>
          <w:b/>
          <w:bCs/>
          <w:color w:val="1F497D" w:themeColor="text2"/>
          <w:sz w:val="24"/>
          <w:szCs w:val="24"/>
        </w:rPr>
        <w:t>All staff</w:t>
      </w:r>
    </w:p>
    <w:p w:rsidR="004A58A9" w:rsidRPr="00D453AF" w:rsidRDefault="004A58A9" w:rsidP="00EA300A">
      <w:pPr>
        <w:pStyle w:val="NoSpacing"/>
        <w:rPr>
          <w:rFonts w:cstheme="minorHAnsi"/>
          <w:i/>
          <w:sz w:val="12"/>
          <w:szCs w:val="12"/>
        </w:rPr>
      </w:pPr>
    </w:p>
    <w:p w:rsidR="009D3361"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 xml:space="preserve">nsure that </w:t>
      </w:r>
      <w:r w:rsidR="00EA300A">
        <w:rPr>
          <w:rFonts w:asciiTheme="minorHAnsi" w:hAnsiTheme="minorHAnsi" w:cstheme="minorHAnsi"/>
          <w:color w:val="auto"/>
        </w:rPr>
        <w:t>staff</w:t>
      </w:r>
      <w:r w:rsidR="004A58A9" w:rsidRPr="00EA300A">
        <w:rPr>
          <w:rFonts w:asciiTheme="minorHAnsi" w:hAnsiTheme="minorHAnsi" w:cstheme="minorHAnsi"/>
          <w:color w:val="auto"/>
        </w:rPr>
        <w:t xml:space="preserve"> are up to date with school policy and curriculum requirements regarding </w:t>
      </w:r>
      <w:r w:rsidR="00C90468" w:rsidRPr="00EA300A">
        <w:rPr>
          <w:rFonts w:asciiTheme="minorHAnsi" w:hAnsiTheme="minorHAnsi" w:cstheme="minorHAnsi"/>
          <w:color w:val="auto"/>
        </w:rPr>
        <w:t>SRE</w:t>
      </w:r>
    </w:p>
    <w:p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a</w:t>
      </w:r>
      <w:r w:rsidR="004A58A9" w:rsidRPr="00EA300A">
        <w:rPr>
          <w:rFonts w:asciiTheme="minorHAnsi" w:hAnsiTheme="minorHAnsi" w:cstheme="minorHAnsi"/>
          <w:color w:val="auto"/>
        </w:rPr>
        <w:t xml:space="preserve">ttend and engage in professional development training around </w:t>
      </w:r>
      <w:r w:rsidR="00C90468" w:rsidRPr="00EA300A">
        <w:rPr>
          <w:rFonts w:asciiTheme="minorHAnsi" w:hAnsiTheme="minorHAnsi" w:cstheme="minorHAnsi"/>
          <w:color w:val="auto"/>
        </w:rPr>
        <w:t>SRE</w:t>
      </w:r>
      <w:r w:rsidRPr="00EA300A">
        <w:rPr>
          <w:rFonts w:asciiTheme="minorHAnsi" w:hAnsiTheme="minorHAnsi" w:cstheme="minorHAnsi"/>
          <w:color w:val="auto"/>
        </w:rPr>
        <w:t xml:space="preserve"> provision, </w:t>
      </w:r>
      <w:r w:rsidR="00DE49DC" w:rsidRPr="00EA300A">
        <w:rPr>
          <w:rFonts w:asciiTheme="minorHAnsi" w:hAnsiTheme="minorHAnsi" w:cstheme="minorHAnsi"/>
          <w:color w:val="auto"/>
        </w:rPr>
        <w:t xml:space="preserve">including individual and whole staff training/inset, </w:t>
      </w:r>
      <w:r w:rsidRPr="00EA300A">
        <w:rPr>
          <w:rFonts w:asciiTheme="minorHAnsi" w:hAnsiTheme="minorHAnsi" w:cstheme="minorHAnsi"/>
          <w:color w:val="auto"/>
        </w:rPr>
        <w:t>where appropriate</w:t>
      </w:r>
    </w:p>
    <w:p w:rsidR="00DE49DC" w:rsidRPr="00EA300A" w:rsidRDefault="00DE49DC"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attend staff meetings to be introduced to any new areas of work and review the effectiveness of the approaches used</w:t>
      </w:r>
    </w:p>
    <w:p w:rsidR="00DE49DC" w:rsidRPr="00EA300A" w:rsidRDefault="00DE49DC"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report back to the PSHE Coordinator on any areas that they feel are not covered or inadequately provided for in the school’s SRE provision</w:t>
      </w:r>
    </w:p>
    <w:p w:rsidR="009D3361"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ncourage pupils to communicate concerns regarding their social, personal and emotional development in confidence</w:t>
      </w:r>
      <w:r w:rsidR="00CB35AE" w:rsidRPr="00EA300A">
        <w:rPr>
          <w:rFonts w:asciiTheme="minorHAnsi" w:hAnsiTheme="minorHAnsi" w:cstheme="minorHAnsi"/>
          <w:color w:val="auto"/>
        </w:rPr>
        <w:t xml:space="preserve"> and</w:t>
      </w:r>
      <w:r w:rsidR="004A58A9" w:rsidRPr="00EA300A">
        <w:rPr>
          <w:rFonts w:asciiTheme="minorHAnsi" w:hAnsiTheme="minorHAnsi" w:cstheme="minorHAnsi"/>
          <w:color w:val="auto"/>
        </w:rPr>
        <w:t xml:space="preserve"> listen to their ne</w:t>
      </w:r>
      <w:r w:rsidRPr="00EA300A">
        <w:rPr>
          <w:rFonts w:asciiTheme="minorHAnsi" w:hAnsiTheme="minorHAnsi" w:cstheme="minorHAnsi"/>
          <w:color w:val="auto"/>
        </w:rPr>
        <w:t>eds and support them</w:t>
      </w:r>
    </w:p>
    <w:p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follow the school’s reporting systems i</w:t>
      </w:r>
      <w:r w:rsidR="004A58A9" w:rsidRPr="00EA300A">
        <w:rPr>
          <w:rFonts w:asciiTheme="minorHAnsi" w:hAnsiTheme="minorHAnsi" w:cstheme="minorHAnsi"/>
          <w:color w:val="auto"/>
        </w:rPr>
        <w:t>f a pupil comes to a member of staff wit</w:t>
      </w:r>
      <w:r w:rsidRPr="00EA300A">
        <w:rPr>
          <w:rFonts w:asciiTheme="minorHAnsi" w:hAnsiTheme="minorHAnsi" w:cstheme="minorHAnsi"/>
          <w:color w:val="auto"/>
        </w:rPr>
        <w:t>h an issue that they feel</w:t>
      </w:r>
      <w:r w:rsidR="004A58A9" w:rsidRPr="00EA300A">
        <w:rPr>
          <w:rFonts w:asciiTheme="minorHAnsi" w:hAnsiTheme="minorHAnsi" w:cstheme="minorHAnsi"/>
          <w:color w:val="auto"/>
        </w:rPr>
        <w:t xml:space="preserve"> they a</w:t>
      </w:r>
      <w:r w:rsidRPr="00EA300A">
        <w:rPr>
          <w:rFonts w:asciiTheme="minorHAnsi" w:hAnsiTheme="minorHAnsi" w:cstheme="minorHAnsi"/>
          <w:color w:val="auto"/>
        </w:rPr>
        <w:t>re not able to deal with alone</w:t>
      </w:r>
    </w:p>
    <w:p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nsure that their personal beliefs and attitudes will not prevent them from p</w:t>
      </w:r>
      <w:r w:rsidRPr="00EA300A">
        <w:rPr>
          <w:rFonts w:asciiTheme="minorHAnsi" w:hAnsiTheme="minorHAnsi" w:cstheme="minorHAnsi"/>
          <w:color w:val="auto"/>
        </w:rPr>
        <w:t>roviding balanced SRE in school</w:t>
      </w:r>
    </w:p>
    <w:p w:rsidR="000920CD" w:rsidRPr="00EA300A" w:rsidRDefault="000920CD" w:rsidP="002E6C07">
      <w:pPr>
        <w:pStyle w:val="Default"/>
        <w:numPr>
          <w:ilvl w:val="0"/>
          <w:numId w:val="37"/>
        </w:numPr>
        <w:rPr>
          <w:rFonts w:cstheme="minorBidi"/>
          <w:color w:val="auto"/>
        </w:rPr>
      </w:pPr>
      <w:r w:rsidRPr="00EA300A">
        <w:rPr>
          <w:rFonts w:asciiTheme="minorHAnsi" w:hAnsiTheme="minorHAnsi" w:cstheme="minorHAnsi"/>
          <w:color w:val="auto"/>
        </w:rPr>
        <w:t>t</w:t>
      </w:r>
      <w:r w:rsidR="004A58A9" w:rsidRPr="00EA300A">
        <w:rPr>
          <w:rFonts w:asciiTheme="minorHAnsi" w:hAnsiTheme="minorHAnsi" w:cstheme="minorHAnsi"/>
          <w:color w:val="auto"/>
        </w:rPr>
        <w:t>ailor their lessons to suit all pupils in their class, across the whole rang</w:t>
      </w:r>
      <w:r w:rsidR="00A937CD" w:rsidRPr="00EA300A">
        <w:rPr>
          <w:rFonts w:asciiTheme="minorHAnsi" w:hAnsiTheme="minorHAnsi" w:cstheme="minorHAnsi"/>
          <w:color w:val="auto"/>
        </w:rPr>
        <w:t>e of abilities, faiths, beliefs, culture and sexual orientations,</w:t>
      </w:r>
      <w:r w:rsidR="004A58A9" w:rsidRPr="00EA300A">
        <w:rPr>
          <w:rFonts w:asciiTheme="minorHAnsi" w:hAnsiTheme="minorHAnsi" w:cstheme="minorHAnsi"/>
          <w:color w:val="auto"/>
        </w:rPr>
        <w:t xml:space="preserve"> including those pupils </w:t>
      </w:r>
      <w:r w:rsidRPr="00EA300A">
        <w:rPr>
          <w:rFonts w:asciiTheme="minorHAnsi" w:hAnsiTheme="minorHAnsi" w:cstheme="minorHAnsi"/>
          <w:color w:val="auto"/>
        </w:rPr>
        <w:t>with special educational needs</w:t>
      </w:r>
    </w:p>
    <w:p w:rsidR="004C7AB1" w:rsidRPr="00EA300A" w:rsidRDefault="000920CD" w:rsidP="002E6C07">
      <w:pPr>
        <w:pStyle w:val="Default"/>
        <w:numPr>
          <w:ilvl w:val="0"/>
          <w:numId w:val="37"/>
        </w:numPr>
        <w:rPr>
          <w:rFonts w:cstheme="minorBidi"/>
          <w:color w:val="auto"/>
        </w:rPr>
      </w:pPr>
      <w:r w:rsidRPr="00EA300A">
        <w:rPr>
          <w:rFonts w:asciiTheme="minorHAnsi" w:hAnsiTheme="minorHAnsi" w:cstheme="minorHAnsi"/>
          <w:color w:val="auto"/>
        </w:rPr>
        <w:t xml:space="preserve">ask for </w:t>
      </w:r>
      <w:r w:rsidR="004A58A9" w:rsidRPr="00EA300A">
        <w:rPr>
          <w:rFonts w:asciiTheme="minorHAnsi" w:hAnsiTheme="minorHAnsi" w:cstheme="minorHAnsi"/>
          <w:color w:val="auto"/>
        </w:rPr>
        <w:t xml:space="preserve">support in this </w:t>
      </w:r>
      <w:r w:rsidRPr="00EA300A">
        <w:rPr>
          <w:rFonts w:asciiTheme="minorHAnsi" w:hAnsiTheme="minorHAnsi" w:cstheme="minorHAnsi"/>
          <w:color w:val="auto"/>
        </w:rPr>
        <w:t>from</w:t>
      </w:r>
      <w:r w:rsidR="004A58A9" w:rsidRPr="00EA300A">
        <w:rPr>
          <w:rFonts w:asciiTheme="minorHAnsi" w:hAnsiTheme="minorHAnsi" w:cstheme="minorHAnsi"/>
          <w:color w:val="auto"/>
        </w:rPr>
        <w:t xml:space="preserve"> the school SEN</w:t>
      </w:r>
      <w:r w:rsidR="004C7AB1" w:rsidRPr="00EA300A">
        <w:rPr>
          <w:rFonts w:asciiTheme="minorHAnsi" w:hAnsiTheme="minorHAnsi" w:cstheme="minorHAnsi"/>
          <w:color w:val="auto"/>
        </w:rPr>
        <w:t>D</w:t>
      </w:r>
      <w:r w:rsidR="004A58A9" w:rsidRPr="00EA300A">
        <w:rPr>
          <w:rFonts w:asciiTheme="minorHAnsi" w:hAnsiTheme="minorHAnsi" w:cstheme="minorHAnsi"/>
          <w:color w:val="auto"/>
        </w:rPr>
        <w:t xml:space="preserve"> coordinator or th</w:t>
      </w:r>
      <w:r w:rsidRPr="00EA300A">
        <w:rPr>
          <w:rFonts w:asciiTheme="minorHAnsi" w:hAnsiTheme="minorHAnsi" w:cstheme="minorHAnsi"/>
          <w:color w:val="auto"/>
        </w:rPr>
        <w:t>e PSHE Coordinator, should they need it</w:t>
      </w:r>
    </w:p>
    <w:p w:rsidR="00CB35AE" w:rsidRPr="00EA300A" w:rsidRDefault="00CB35AE" w:rsidP="00CB35AE">
      <w:pPr>
        <w:pStyle w:val="Default"/>
        <w:ind w:left="450"/>
        <w:rPr>
          <w:rFonts w:cstheme="minorBidi"/>
          <w:color w:val="1F497D" w:themeColor="text2"/>
        </w:rPr>
      </w:pPr>
    </w:p>
    <w:p w:rsidR="00F01B18" w:rsidRPr="00EA300A" w:rsidRDefault="00DE49DC" w:rsidP="002E6C07">
      <w:pPr>
        <w:pStyle w:val="ListParagraph"/>
        <w:numPr>
          <w:ilvl w:val="0"/>
          <w:numId w:val="4"/>
        </w:numPr>
        <w:rPr>
          <w:rFonts w:cstheme="minorHAnsi"/>
          <w:b/>
          <w:color w:val="1F497D" w:themeColor="text2"/>
          <w:sz w:val="24"/>
          <w:szCs w:val="24"/>
        </w:rPr>
      </w:pPr>
      <w:r w:rsidRPr="00EA300A">
        <w:rPr>
          <w:rFonts w:cstheme="minorHAnsi"/>
          <w:b/>
          <w:color w:val="1F497D" w:themeColor="text2"/>
          <w:sz w:val="24"/>
          <w:szCs w:val="24"/>
        </w:rPr>
        <w:t>Lead member/s of staf</w:t>
      </w:r>
      <w:r w:rsidR="004C7AB1" w:rsidRPr="00EA300A">
        <w:rPr>
          <w:rFonts w:cstheme="minorHAnsi"/>
          <w:b/>
          <w:color w:val="1F497D" w:themeColor="text2"/>
          <w:sz w:val="24"/>
          <w:szCs w:val="24"/>
        </w:rPr>
        <w:t>f</w:t>
      </w:r>
    </w:p>
    <w:p w:rsidR="00DE49DC" w:rsidRPr="0042616F" w:rsidRDefault="00DE49DC" w:rsidP="00DE49DC">
      <w:pPr>
        <w:pStyle w:val="ListParagraph"/>
        <w:autoSpaceDE w:val="0"/>
        <w:autoSpaceDN w:val="0"/>
        <w:adjustRightInd w:val="0"/>
        <w:spacing w:after="0" w:line="240" w:lineRule="auto"/>
        <w:rPr>
          <w:rFonts w:cstheme="minorHAnsi"/>
          <w:i/>
          <w:sz w:val="12"/>
          <w:szCs w:val="12"/>
        </w:rPr>
      </w:pPr>
    </w:p>
    <w:p w:rsidR="00DE49DC" w:rsidRPr="00D453AF" w:rsidRDefault="00EA300A" w:rsidP="00D453AF">
      <w:pPr>
        <w:rPr>
          <w:sz w:val="24"/>
          <w:szCs w:val="24"/>
        </w:rPr>
      </w:pPr>
      <w:r w:rsidRPr="00EA300A">
        <w:rPr>
          <w:sz w:val="24"/>
          <w:szCs w:val="24"/>
        </w:rPr>
        <w:t xml:space="preserve">The lead members of staff </w:t>
      </w:r>
      <w:r w:rsidR="00DE49DC" w:rsidRPr="00EA300A">
        <w:rPr>
          <w:sz w:val="24"/>
          <w:szCs w:val="24"/>
        </w:rPr>
        <w:t xml:space="preserve">are entitled to receive training in </w:t>
      </w:r>
      <w:r w:rsidR="00A937CD" w:rsidRPr="00EA300A">
        <w:rPr>
          <w:sz w:val="24"/>
          <w:szCs w:val="24"/>
        </w:rPr>
        <w:t>their</w:t>
      </w:r>
      <w:r w:rsidR="00DE49DC" w:rsidRPr="00EA300A">
        <w:rPr>
          <w:sz w:val="24"/>
          <w:szCs w:val="24"/>
        </w:rPr>
        <w:t xml:space="preserve"> role and responsibilities. This supports them to lead on the development of the school’s policy and practice and to monitor its implementation. This practice includes the curriculum and approaches to teaching and learning, as well as whole school approaches to health and wellbeing.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3170"/>
      </w:tblGrid>
      <w:tr w:rsidR="004C7AB1" w:rsidRPr="008D0E44" w:rsidTr="0042616F">
        <w:trPr>
          <w:trHeight w:val="345"/>
        </w:trPr>
        <w:tc>
          <w:tcPr>
            <w:tcW w:w="6658" w:type="dxa"/>
            <w:shd w:val="clear" w:color="auto" w:fill="C6D9F1" w:themeFill="text2" w:themeFillTint="33"/>
          </w:tcPr>
          <w:p w:rsidR="004C7AB1" w:rsidRPr="00D453AF" w:rsidRDefault="00F01B18" w:rsidP="00F01B18">
            <w:pPr>
              <w:pStyle w:val="Default"/>
              <w:tabs>
                <w:tab w:val="right" w:pos="2412"/>
              </w:tabs>
              <w:rPr>
                <w:rFonts w:asciiTheme="minorHAnsi" w:hAnsiTheme="minorHAnsi" w:cstheme="minorHAnsi"/>
                <w:b/>
                <w:color w:val="auto"/>
              </w:rPr>
            </w:pPr>
            <w:r w:rsidRPr="00D453AF">
              <w:rPr>
                <w:rFonts w:asciiTheme="minorHAnsi" w:hAnsiTheme="minorHAnsi" w:cstheme="minorHAnsi"/>
                <w:b/>
                <w:color w:val="auto"/>
              </w:rPr>
              <w:t xml:space="preserve">Specific responsibilities </w:t>
            </w:r>
          </w:p>
        </w:tc>
        <w:tc>
          <w:tcPr>
            <w:tcW w:w="3170" w:type="dxa"/>
            <w:shd w:val="clear" w:color="auto" w:fill="C6D9F1" w:themeFill="text2" w:themeFillTint="33"/>
          </w:tcPr>
          <w:p w:rsidR="004C7AB1" w:rsidRPr="00D453AF" w:rsidRDefault="00DE16F6" w:rsidP="00143226">
            <w:pPr>
              <w:pStyle w:val="Default"/>
              <w:rPr>
                <w:rFonts w:asciiTheme="minorHAnsi" w:hAnsiTheme="minorHAnsi" w:cstheme="minorHAnsi"/>
                <w:b/>
                <w:color w:val="auto"/>
              </w:rPr>
            </w:pPr>
            <w:r w:rsidRPr="00D453AF">
              <w:rPr>
                <w:rFonts w:asciiTheme="minorHAnsi" w:hAnsiTheme="minorHAnsi" w:cstheme="minorHAnsi"/>
                <w:b/>
                <w:color w:val="auto"/>
              </w:rPr>
              <w:t xml:space="preserve">Who – </w:t>
            </w:r>
            <w:r w:rsidR="00EB6320" w:rsidRPr="00D453AF">
              <w:rPr>
                <w:rFonts w:asciiTheme="minorHAnsi" w:hAnsiTheme="minorHAnsi" w:cstheme="minorHAnsi"/>
                <w:b/>
                <w:color w:val="auto"/>
              </w:rPr>
              <w:t>role</w:t>
            </w:r>
            <w:r w:rsidRPr="00D453AF">
              <w:rPr>
                <w:rFonts w:asciiTheme="minorHAnsi" w:hAnsiTheme="minorHAnsi" w:cstheme="minorHAnsi"/>
                <w:b/>
                <w:color w:val="auto"/>
              </w:rPr>
              <w:t>?</w:t>
            </w:r>
          </w:p>
        </w:tc>
      </w:tr>
      <w:tr w:rsidR="00F01B18" w:rsidRPr="008D0E44" w:rsidTr="0042616F">
        <w:trPr>
          <w:trHeight w:val="243"/>
        </w:trPr>
        <w:tc>
          <w:tcPr>
            <w:tcW w:w="6658" w:type="dxa"/>
          </w:tcPr>
          <w:p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Co-ordinating the SRE provision, ensuring a spiral curriculum</w:t>
            </w:r>
          </w:p>
        </w:tc>
        <w:tc>
          <w:tcPr>
            <w:tcW w:w="3170" w:type="dxa"/>
          </w:tcPr>
          <w:p w:rsidR="00F01B18"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rsidTr="0042616F">
        <w:trPr>
          <w:trHeight w:val="242"/>
        </w:trPr>
        <w:tc>
          <w:tcPr>
            <w:tcW w:w="6658" w:type="dxa"/>
          </w:tcPr>
          <w:p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Accessing and co-ordinating training and support for staff</w:t>
            </w:r>
          </w:p>
        </w:tc>
        <w:tc>
          <w:tcPr>
            <w:tcW w:w="3170" w:type="dxa"/>
          </w:tcPr>
          <w:p w:rsidR="00F01B18"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rsidR="00EA300A"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rsidTr="0042616F">
        <w:trPr>
          <w:trHeight w:val="242"/>
        </w:trPr>
        <w:tc>
          <w:tcPr>
            <w:tcW w:w="6658" w:type="dxa"/>
          </w:tcPr>
          <w:p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Establishing and maintaining links with external agencies/other health professionals</w:t>
            </w:r>
          </w:p>
        </w:tc>
        <w:tc>
          <w:tcPr>
            <w:tcW w:w="3170" w:type="dxa"/>
          </w:tcPr>
          <w:p w:rsidR="00F01B18"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rsidTr="0042616F">
        <w:trPr>
          <w:trHeight w:val="242"/>
        </w:trPr>
        <w:tc>
          <w:tcPr>
            <w:tcW w:w="6658" w:type="dxa"/>
          </w:tcPr>
          <w:p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Policy development and review, including consultation </w:t>
            </w:r>
            <w:r w:rsidR="003D5A05" w:rsidRPr="00D453AF">
              <w:rPr>
                <w:rFonts w:asciiTheme="minorHAnsi" w:hAnsiTheme="minorHAnsi" w:cstheme="minorHAnsi"/>
                <w:color w:val="auto"/>
                <w:sz w:val="20"/>
                <w:szCs w:val="20"/>
              </w:rPr>
              <w:t>and dissemination</w:t>
            </w:r>
          </w:p>
        </w:tc>
        <w:tc>
          <w:tcPr>
            <w:tcW w:w="3170" w:type="dxa"/>
          </w:tcPr>
          <w:p w:rsidR="00EA300A"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Governing Body</w:t>
            </w:r>
          </w:p>
          <w:p w:rsidR="00EA300A"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rsidR="00F01B18"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D453AF" w:rsidRPr="008D0E44" w:rsidTr="0042616F">
        <w:trPr>
          <w:trHeight w:val="242"/>
        </w:trPr>
        <w:tc>
          <w:tcPr>
            <w:tcW w:w="6658" w:type="dxa"/>
          </w:tcPr>
          <w:p w:rsidR="00D453AF" w:rsidRPr="00D453AF" w:rsidRDefault="00D453AF" w:rsidP="00D453AF">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Implementation of the policy; monitoring and assessing its effectiveness in practice </w:t>
            </w:r>
          </w:p>
        </w:tc>
        <w:tc>
          <w:tcPr>
            <w:tcW w:w="3170" w:type="dxa"/>
          </w:tcPr>
          <w:p w:rsidR="00D453AF"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rsidR="00D453AF"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rsidTr="0042616F">
        <w:trPr>
          <w:trHeight w:val="242"/>
        </w:trPr>
        <w:tc>
          <w:tcPr>
            <w:tcW w:w="6658" w:type="dxa"/>
          </w:tcPr>
          <w:p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Managing child protection/safe guarding issues </w:t>
            </w:r>
          </w:p>
        </w:tc>
        <w:tc>
          <w:tcPr>
            <w:tcW w:w="3170" w:type="dxa"/>
          </w:tcPr>
          <w:p w:rsidR="00F01B18"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Designated Staff (JB, TSM, DW &amp; DG)</w:t>
            </w:r>
          </w:p>
        </w:tc>
      </w:tr>
      <w:tr w:rsidR="00F01B18" w:rsidRPr="008D0E44" w:rsidTr="0042616F">
        <w:trPr>
          <w:trHeight w:val="242"/>
        </w:trPr>
        <w:tc>
          <w:tcPr>
            <w:tcW w:w="6658" w:type="dxa"/>
          </w:tcPr>
          <w:p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Establishing and maintaining links with </w:t>
            </w:r>
            <w:r w:rsidR="00C64117" w:rsidRPr="00D453AF">
              <w:rPr>
                <w:rFonts w:asciiTheme="minorHAnsi" w:hAnsiTheme="minorHAnsi" w:cstheme="minorHAnsi"/>
                <w:color w:val="auto"/>
                <w:sz w:val="20"/>
                <w:szCs w:val="20"/>
              </w:rPr>
              <w:t>parents/carers</w:t>
            </w:r>
            <w:r w:rsidRPr="00D453AF">
              <w:rPr>
                <w:rFonts w:asciiTheme="minorHAnsi" w:hAnsiTheme="minorHAnsi" w:cstheme="minorHAnsi"/>
                <w:color w:val="auto"/>
                <w:sz w:val="20"/>
                <w:szCs w:val="20"/>
              </w:rPr>
              <w:t xml:space="preserve"> </w:t>
            </w:r>
          </w:p>
        </w:tc>
        <w:tc>
          <w:tcPr>
            <w:tcW w:w="3170" w:type="dxa"/>
          </w:tcPr>
          <w:p w:rsidR="00F01B18"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rsidR="00D453AF" w:rsidRPr="00D453AF" w:rsidRDefault="00D453AF" w:rsidP="00D453AF">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Family Support Manager – </w:t>
            </w:r>
            <w:r w:rsidRPr="00D453AF">
              <w:rPr>
                <w:rFonts w:asciiTheme="minorHAnsi" w:hAnsiTheme="minorHAnsi" w:cstheme="minorHAnsi"/>
                <w:color w:val="auto"/>
                <w:sz w:val="16"/>
                <w:szCs w:val="16"/>
              </w:rPr>
              <w:t>Di Greenwood</w:t>
            </w:r>
          </w:p>
        </w:tc>
      </w:tr>
      <w:tr w:rsidR="00F01B18" w:rsidRPr="008D0E44" w:rsidTr="0042616F">
        <w:trPr>
          <w:trHeight w:val="242"/>
        </w:trPr>
        <w:tc>
          <w:tcPr>
            <w:tcW w:w="6658" w:type="dxa"/>
          </w:tcPr>
          <w:p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Liaising with link schools to ensure a smooth transition</w:t>
            </w:r>
          </w:p>
        </w:tc>
        <w:tc>
          <w:tcPr>
            <w:tcW w:w="3170" w:type="dxa"/>
          </w:tcPr>
          <w:p w:rsid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rsidR="00D453AF" w:rsidRPr="00D453AF" w:rsidRDefault="00D453AF" w:rsidP="00D453AF">
            <w:pPr>
              <w:pStyle w:val="Default"/>
              <w:rPr>
                <w:rFonts w:asciiTheme="minorHAnsi" w:hAnsiTheme="minorHAnsi" w:cstheme="minorHAnsi"/>
                <w:color w:val="auto"/>
                <w:sz w:val="18"/>
                <w:szCs w:val="18"/>
              </w:rPr>
            </w:pPr>
            <w:r>
              <w:rPr>
                <w:rFonts w:asciiTheme="minorHAnsi" w:hAnsiTheme="minorHAnsi" w:cstheme="minorHAnsi"/>
                <w:color w:val="auto"/>
                <w:sz w:val="18"/>
                <w:szCs w:val="18"/>
              </w:rPr>
              <w:t>Y6 Transition lead – Mrs White</w:t>
            </w:r>
          </w:p>
        </w:tc>
      </w:tr>
    </w:tbl>
    <w:p w:rsidR="00FB0764" w:rsidRPr="00D453AF" w:rsidRDefault="00FB0764" w:rsidP="00FB0764">
      <w:pPr>
        <w:pStyle w:val="Default"/>
        <w:rPr>
          <w:rFonts w:asciiTheme="minorHAnsi" w:hAnsiTheme="minorHAnsi" w:cstheme="minorHAnsi"/>
          <w:i/>
          <w:color w:val="auto"/>
        </w:rPr>
      </w:pPr>
      <w:r w:rsidRPr="00D453AF">
        <w:rPr>
          <w:rFonts w:asciiTheme="minorHAnsi" w:hAnsiTheme="minorHAnsi" w:cstheme="minorHAnsi"/>
          <w:color w:val="auto"/>
        </w:rPr>
        <w:t>T</w:t>
      </w:r>
      <w:r w:rsidR="00D453AF" w:rsidRPr="00D453AF">
        <w:rPr>
          <w:rFonts w:asciiTheme="minorHAnsi" w:hAnsiTheme="minorHAnsi" w:cstheme="minorHAnsi"/>
          <w:color w:val="auto"/>
        </w:rPr>
        <w:t>he lead member/s of staff will:</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d</w:t>
      </w:r>
      <w:r w:rsidR="00DE49DC" w:rsidRPr="00D453AF">
        <w:rPr>
          <w:rFonts w:asciiTheme="minorHAnsi" w:hAnsiTheme="minorHAnsi" w:cstheme="minorHAnsi"/>
          <w:color w:val="auto"/>
        </w:rPr>
        <w:t xml:space="preserve">evelop the </w:t>
      </w:r>
      <w:r w:rsidR="00FB0764" w:rsidRPr="00D453AF">
        <w:rPr>
          <w:rFonts w:asciiTheme="minorHAnsi" w:hAnsiTheme="minorHAnsi" w:cstheme="minorHAnsi"/>
          <w:color w:val="auto"/>
        </w:rPr>
        <w:t>school policy a</w:t>
      </w:r>
      <w:r w:rsidRPr="00D453AF">
        <w:rPr>
          <w:rFonts w:asciiTheme="minorHAnsi" w:hAnsiTheme="minorHAnsi" w:cstheme="minorHAnsi"/>
          <w:color w:val="auto"/>
        </w:rPr>
        <w:t xml:space="preserve">nd </w:t>
      </w:r>
      <w:r w:rsidR="00D453AF">
        <w:rPr>
          <w:rFonts w:asciiTheme="minorHAnsi" w:hAnsiTheme="minorHAnsi" w:cstheme="minorHAnsi"/>
          <w:color w:val="auto"/>
        </w:rPr>
        <w:t>review it briefly on</w:t>
      </w:r>
      <w:r w:rsidRPr="00D453AF">
        <w:rPr>
          <w:rFonts w:asciiTheme="minorHAnsi" w:hAnsiTheme="minorHAnsi" w:cstheme="minorHAnsi"/>
          <w:color w:val="auto"/>
        </w:rPr>
        <w:t xml:space="preserve"> a yearly basis</w:t>
      </w:r>
      <w:r w:rsidR="00D453AF">
        <w:rPr>
          <w:rFonts w:asciiTheme="minorHAnsi" w:hAnsiTheme="minorHAnsi" w:cstheme="minorHAnsi"/>
          <w:color w:val="auto"/>
        </w:rPr>
        <w:t xml:space="preserve"> and in full every two years</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nsure that all staff are given regular and ongoing traini</w:t>
      </w:r>
      <w:r w:rsidR="00A937CD" w:rsidRPr="00D453AF">
        <w:rPr>
          <w:rFonts w:asciiTheme="minorHAnsi" w:hAnsiTheme="minorHAnsi" w:cstheme="minorHAnsi"/>
          <w:color w:val="auto"/>
        </w:rPr>
        <w:t>ng on issues relating to SRE as well as</w:t>
      </w:r>
      <w:r w:rsidR="00FB0764" w:rsidRPr="00D453AF">
        <w:rPr>
          <w:rFonts w:asciiTheme="minorHAnsi" w:hAnsiTheme="minorHAnsi" w:cstheme="minorHAnsi"/>
          <w:color w:val="auto"/>
        </w:rPr>
        <w:t xml:space="preserve"> how to</w:t>
      </w:r>
      <w:r w:rsidRPr="00D453AF">
        <w:rPr>
          <w:rFonts w:asciiTheme="minorHAnsi" w:hAnsiTheme="minorHAnsi" w:cstheme="minorHAnsi"/>
          <w:color w:val="auto"/>
        </w:rPr>
        <w:t xml:space="preserve"> deliver lessons on such issues</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all staff are up to date with policy changes, and familiar with school policy and guidance relating to </w:t>
      </w:r>
      <w:r w:rsidR="00C90468" w:rsidRPr="00D453AF">
        <w:rPr>
          <w:rFonts w:asciiTheme="minorHAnsi" w:hAnsiTheme="minorHAnsi" w:cstheme="minorHAnsi"/>
          <w:color w:val="auto"/>
        </w:rPr>
        <w:t>SRE</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p</w:t>
      </w:r>
      <w:r w:rsidR="00FB0764" w:rsidRPr="00D453AF">
        <w:rPr>
          <w:rFonts w:asciiTheme="minorHAnsi" w:hAnsiTheme="minorHAnsi" w:cstheme="minorHAnsi"/>
          <w:color w:val="auto"/>
        </w:rPr>
        <w:t xml:space="preserve">rovide support to staff members who feel uncomfortable or ill-equipped to deal with the delivery of </w:t>
      </w:r>
      <w:r w:rsidR="00C90468" w:rsidRPr="00D453AF">
        <w:rPr>
          <w:rFonts w:asciiTheme="minorHAnsi" w:hAnsiTheme="minorHAnsi" w:cstheme="minorHAnsi"/>
          <w:color w:val="auto"/>
        </w:rPr>
        <w:t>SRE</w:t>
      </w:r>
      <w:r w:rsidRPr="00D453AF">
        <w:rPr>
          <w:rFonts w:asciiTheme="minorHAnsi" w:hAnsiTheme="minorHAnsi" w:cstheme="minorHAnsi"/>
          <w:color w:val="auto"/>
        </w:rPr>
        <w:t xml:space="preserve"> to pupils</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w:t>
      </w:r>
      <w:r w:rsidR="00C90468" w:rsidRPr="00D453AF">
        <w:rPr>
          <w:rFonts w:asciiTheme="minorHAnsi" w:hAnsiTheme="minorHAnsi" w:cstheme="minorHAnsi"/>
          <w:color w:val="auto"/>
        </w:rPr>
        <w:t>SRE</w:t>
      </w:r>
      <w:r w:rsidR="00FB0764" w:rsidRPr="00D453AF">
        <w:rPr>
          <w:rFonts w:asciiTheme="minorHAnsi" w:hAnsiTheme="minorHAnsi" w:cstheme="minorHAnsi"/>
          <w:color w:val="auto"/>
        </w:rPr>
        <w:t xml:space="preserve"> is age appropriate and needs-led across all year groups; this means ensuring tha</w:t>
      </w:r>
      <w:r w:rsidR="00FC0C7E" w:rsidRPr="00D453AF">
        <w:rPr>
          <w:rFonts w:asciiTheme="minorHAnsi" w:hAnsiTheme="minorHAnsi" w:cstheme="minorHAnsi"/>
          <w:color w:val="auto"/>
        </w:rPr>
        <w:t>t the curriculum develops as the</w:t>
      </w:r>
      <w:r w:rsidR="00FB0764" w:rsidRPr="00D453AF">
        <w:rPr>
          <w:rFonts w:asciiTheme="minorHAnsi" w:hAnsiTheme="minorHAnsi" w:cstheme="minorHAnsi"/>
          <w:color w:val="auto"/>
        </w:rPr>
        <w:t xml:space="preserve"> pupils </w:t>
      </w:r>
      <w:r w:rsidRPr="00D453AF">
        <w:rPr>
          <w:rFonts w:asciiTheme="minorHAnsi" w:hAnsiTheme="minorHAnsi" w:cstheme="minorHAnsi"/>
          <w:color w:val="auto"/>
        </w:rPr>
        <w:t>do and meets their needs</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the knowledge and information regarding SRE to which all pupils are entitled is </w:t>
      </w:r>
      <w:r w:rsidRPr="00D453AF">
        <w:rPr>
          <w:rFonts w:asciiTheme="minorHAnsi" w:hAnsiTheme="minorHAnsi" w:cstheme="minorHAnsi"/>
          <w:color w:val="auto"/>
        </w:rPr>
        <w:t>provided in a comprehensive way</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s</w:t>
      </w:r>
      <w:r w:rsidR="00FB0764" w:rsidRPr="00D453AF">
        <w:rPr>
          <w:rFonts w:asciiTheme="minorHAnsi" w:hAnsiTheme="minorHAnsi" w:cstheme="minorHAnsi"/>
          <w:color w:val="auto"/>
        </w:rPr>
        <w:t>upport parent/carer involvement in the de</w:t>
      </w:r>
      <w:r w:rsidRPr="00D453AF">
        <w:rPr>
          <w:rFonts w:asciiTheme="minorHAnsi" w:hAnsiTheme="minorHAnsi" w:cstheme="minorHAnsi"/>
          <w:color w:val="auto"/>
        </w:rPr>
        <w:t>velopment of the SRE curriculum</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nsure that their personal beliefs, values and attitudes will not prevent them from p</w:t>
      </w:r>
      <w:r w:rsidRPr="00D453AF">
        <w:rPr>
          <w:rFonts w:asciiTheme="minorHAnsi" w:hAnsiTheme="minorHAnsi" w:cstheme="minorHAnsi"/>
          <w:color w:val="auto"/>
        </w:rPr>
        <w:t>roviding balanced SRE in school</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c</w:t>
      </w:r>
      <w:r w:rsidR="00FB0764" w:rsidRPr="00D453AF">
        <w:rPr>
          <w:rFonts w:asciiTheme="minorHAnsi" w:hAnsiTheme="minorHAnsi" w:cstheme="minorHAnsi"/>
          <w:color w:val="auto"/>
        </w:rPr>
        <w:t xml:space="preserve">ommunicate freely with staff, </w:t>
      </w:r>
      <w:r w:rsidR="00752DBD" w:rsidRPr="00D453AF">
        <w:rPr>
          <w:rFonts w:asciiTheme="minorHAnsi" w:hAnsiTheme="minorHAnsi" w:cstheme="minorHAnsi"/>
          <w:color w:val="auto"/>
        </w:rPr>
        <w:t>parents/carers</w:t>
      </w:r>
      <w:r w:rsidR="00FB0764" w:rsidRPr="00D453AF">
        <w:rPr>
          <w:rFonts w:asciiTheme="minorHAnsi" w:hAnsiTheme="minorHAnsi" w:cstheme="minorHAnsi"/>
          <w:color w:val="auto"/>
        </w:rPr>
        <w:t xml:space="preserve"> and the governing body to ensure that everyone is in understanding of the school policy and curriculum for </w:t>
      </w:r>
      <w:r w:rsidR="00C90468" w:rsidRPr="00D453AF">
        <w:rPr>
          <w:rFonts w:asciiTheme="minorHAnsi" w:hAnsiTheme="minorHAnsi" w:cstheme="minorHAnsi"/>
          <w:color w:val="auto"/>
        </w:rPr>
        <w:t>SRE</w:t>
      </w:r>
      <w:r w:rsidR="00FB0764" w:rsidRPr="00D453AF">
        <w:rPr>
          <w:rFonts w:asciiTheme="minorHAnsi" w:hAnsiTheme="minorHAnsi" w:cstheme="minorHAnsi"/>
          <w:color w:val="auto"/>
        </w:rPr>
        <w:t xml:space="preserve">, and that any concerns or opinions regarding the provision at the school are listened to, taken into account </w:t>
      </w:r>
      <w:r w:rsidR="00A937CD" w:rsidRPr="00D453AF">
        <w:rPr>
          <w:rFonts w:asciiTheme="minorHAnsi" w:hAnsiTheme="minorHAnsi" w:cstheme="minorHAnsi"/>
          <w:color w:val="auto"/>
        </w:rPr>
        <w:t>and acted on as</w:t>
      </w:r>
      <w:r w:rsidRPr="00D453AF">
        <w:rPr>
          <w:rFonts w:asciiTheme="minorHAnsi" w:hAnsiTheme="minorHAnsi" w:cstheme="minorHAnsi"/>
          <w:color w:val="auto"/>
        </w:rPr>
        <w:t xml:space="preserve"> appropriate</w:t>
      </w:r>
    </w:p>
    <w:p w:rsidR="00905BEF" w:rsidRPr="00D453AF" w:rsidRDefault="00905BEF"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share the school’s</w:t>
      </w:r>
      <w:r w:rsidR="00FB0764" w:rsidRPr="00D453AF">
        <w:rPr>
          <w:rFonts w:asciiTheme="minorHAnsi" w:hAnsiTheme="minorHAnsi" w:cstheme="minorHAnsi"/>
          <w:color w:val="auto"/>
        </w:rPr>
        <w:t xml:space="preserve"> pro</w:t>
      </w:r>
      <w:r w:rsidRPr="00D453AF">
        <w:rPr>
          <w:rFonts w:asciiTheme="minorHAnsi" w:hAnsiTheme="minorHAnsi" w:cstheme="minorHAnsi"/>
          <w:color w:val="auto"/>
        </w:rPr>
        <w:t xml:space="preserve">vision </w:t>
      </w:r>
      <w:r w:rsidR="00FB0764" w:rsidRPr="00D453AF">
        <w:rPr>
          <w:rFonts w:asciiTheme="minorHAnsi" w:hAnsiTheme="minorHAnsi" w:cstheme="minorHAnsi"/>
          <w:color w:val="auto"/>
        </w:rPr>
        <w:t>f</w:t>
      </w:r>
      <w:r w:rsidRPr="00D453AF">
        <w:rPr>
          <w:rFonts w:asciiTheme="minorHAnsi" w:hAnsiTheme="minorHAnsi" w:cstheme="minorHAnsi"/>
          <w:color w:val="auto"/>
        </w:rPr>
        <w:t>or</w:t>
      </w:r>
      <w:r w:rsidR="00FB0764" w:rsidRPr="00D453AF">
        <w:rPr>
          <w:rFonts w:asciiTheme="minorHAnsi" w:hAnsiTheme="minorHAnsi" w:cstheme="minorHAnsi"/>
          <w:color w:val="auto"/>
        </w:rPr>
        <w:t xml:space="preserve"> </w:t>
      </w:r>
      <w:r w:rsidR="00C90468" w:rsidRPr="00D453AF">
        <w:rPr>
          <w:rFonts w:asciiTheme="minorHAnsi" w:hAnsiTheme="minorHAnsi" w:cstheme="minorHAnsi"/>
          <w:color w:val="auto"/>
        </w:rPr>
        <w:t>SRE</w:t>
      </w:r>
      <w:r w:rsidR="00FB0764" w:rsidRPr="00D453AF">
        <w:rPr>
          <w:rFonts w:asciiTheme="minorHAnsi" w:hAnsiTheme="minorHAnsi" w:cstheme="minorHAnsi"/>
          <w:color w:val="auto"/>
        </w:rPr>
        <w:t xml:space="preserve"> </w:t>
      </w:r>
      <w:r w:rsidRPr="00D453AF">
        <w:rPr>
          <w:rFonts w:asciiTheme="minorHAnsi" w:hAnsiTheme="minorHAnsi" w:cstheme="minorHAnsi"/>
          <w:color w:val="auto"/>
        </w:rPr>
        <w:t>with parents/carers in order to ensure they can support this at home</w:t>
      </w:r>
    </w:p>
    <w:p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communicate</w:t>
      </w:r>
      <w:r w:rsidR="00FB0764" w:rsidRPr="00D453AF">
        <w:rPr>
          <w:rFonts w:asciiTheme="minorHAnsi" w:hAnsiTheme="minorHAnsi" w:cstheme="minorHAnsi"/>
          <w:color w:val="auto"/>
        </w:rPr>
        <w:t xml:space="preserve"> to </w:t>
      </w:r>
      <w:r w:rsidR="00C64117" w:rsidRPr="00D453AF">
        <w:rPr>
          <w:rFonts w:asciiTheme="minorHAnsi" w:hAnsiTheme="minorHAnsi" w:cstheme="minorHAnsi"/>
          <w:color w:val="auto"/>
        </w:rPr>
        <w:t>parents/carers</w:t>
      </w:r>
      <w:r w:rsidRPr="00D453AF">
        <w:rPr>
          <w:rFonts w:asciiTheme="minorHAnsi" w:hAnsiTheme="minorHAnsi" w:cstheme="minorHAnsi"/>
          <w:color w:val="auto"/>
        </w:rPr>
        <w:t xml:space="preserve"> any additional support </w:t>
      </w:r>
      <w:r w:rsidR="00905BEF" w:rsidRPr="00D453AF">
        <w:rPr>
          <w:rFonts w:asciiTheme="minorHAnsi" w:hAnsiTheme="minorHAnsi" w:cstheme="minorHAnsi"/>
          <w:color w:val="auto"/>
        </w:rPr>
        <w:t xml:space="preserve">that is </w:t>
      </w:r>
      <w:r w:rsidRPr="00D453AF">
        <w:rPr>
          <w:rFonts w:asciiTheme="minorHAnsi" w:hAnsiTheme="minorHAnsi" w:cstheme="minorHAnsi"/>
          <w:color w:val="auto"/>
        </w:rPr>
        <w:t xml:space="preserve">available </w:t>
      </w:r>
      <w:r w:rsidR="00905BEF" w:rsidRPr="00D453AF">
        <w:rPr>
          <w:rFonts w:asciiTheme="minorHAnsi" w:hAnsiTheme="minorHAnsi" w:cstheme="minorHAnsi"/>
          <w:color w:val="auto"/>
        </w:rPr>
        <w:t>from the  school to support them with SRE at home</w:t>
      </w:r>
    </w:p>
    <w:p w:rsidR="0080075C" w:rsidRPr="00D453AF" w:rsidRDefault="0080075C" w:rsidP="00DE49DC">
      <w:pPr>
        <w:pStyle w:val="ListParagraph"/>
        <w:rPr>
          <w:rFonts w:cstheme="minorHAnsi"/>
          <w:b/>
          <w:color w:val="1F497D" w:themeColor="text2"/>
          <w:sz w:val="24"/>
          <w:szCs w:val="24"/>
        </w:rPr>
      </w:pPr>
    </w:p>
    <w:p w:rsidR="00DE49DC" w:rsidRPr="001378E5" w:rsidRDefault="00DE49DC" w:rsidP="002E6C07">
      <w:pPr>
        <w:pStyle w:val="ListParagraph"/>
        <w:numPr>
          <w:ilvl w:val="0"/>
          <w:numId w:val="4"/>
        </w:numPr>
        <w:rPr>
          <w:rFonts w:cstheme="minorHAnsi"/>
          <w:b/>
          <w:color w:val="1F497D" w:themeColor="text2"/>
          <w:sz w:val="24"/>
          <w:szCs w:val="24"/>
        </w:rPr>
      </w:pPr>
      <w:r w:rsidRPr="00D453AF">
        <w:rPr>
          <w:rFonts w:cstheme="minorHAnsi"/>
          <w:b/>
          <w:color w:val="1F497D" w:themeColor="text2"/>
          <w:sz w:val="24"/>
          <w:szCs w:val="24"/>
        </w:rPr>
        <w:t>Governors</w:t>
      </w:r>
    </w:p>
    <w:p w:rsidR="00DE49DC" w:rsidRPr="001378E5" w:rsidRDefault="00DE49DC" w:rsidP="00DE49DC">
      <w:pPr>
        <w:pStyle w:val="Default"/>
        <w:rPr>
          <w:rFonts w:asciiTheme="minorHAnsi" w:hAnsiTheme="minorHAnsi" w:cstheme="minorHAnsi"/>
          <w:color w:val="auto"/>
        </w:rPr>
      </w:pPr>
      <w:r w:rsidRPr="001378E5">
        <w:rPr>
          <w:rFonts w:asciiTheme="minorHAnsi" w:hAnsiTheme="minorHAnsi" w:cstheme="minorHAnsi"/>
          <w:color w:val="auto"/>
        </w:rPr>
        <w:t xml:space="preserve">The governing body as a whole plays an active role in monitoring, developing and reviewing the policy and its implementation in school. There is a named link governor for SRE who works closely with, and in support of, the lead member/s of staff. When aspects of SRE appear in the School Improvement Plan, a governor will be assigned to reflect on, monitor and review the work as appropriate. </w:t>
      </w:r>
    </w:p>
    <w:p w:rsidR="004A58A9" w:rsidRPr="008D0E44" w:rsidRDefault="004A58A9" w:rsidP="004A58A9">
      <w:pPr>
        <w:autoSpaceDE w:val="0"/>
        <w:autoSpaceDN w:val="0"/>
        <w:adjustRightInd w:val="0"/>
        <w:spacing w:after="0" w:line="240" w:lineRule="auto"/>
        <w:rPr>
          <w:rFonts w:cstheme="minorHAnsi"/>
          <w:i/>
          <w:color w:val="000000"/>
          <w:sz w:val="20"/>
        </w:rPr>
      </w:pPr>
    </w:p>
    <w:p w:rsidR="00ED77D0" w:rsidRPr="001378E5" w:rsidRDefault="00E8440A" w:rsidP="002E6C07">
      <w:pPr>
        <w:pStyle w:val="ListParagraph"/>
        <w:numPr>
          <w:ilvl w:val="0"/>
          <w:numId w:val="4"/>
        </w:numPr>
        <w:rPr>
          <w:rFonts w:cstheme="minorHAnsi"/>
          <w:b/>
          <w:color w:val="1F497D" w:themeColor="text2"/>
          <w:sz w:val="24"/>
          <w:szCs w:val="24"/>
        </w:rPr>
      </w:pPr>
      <w:r w:rsidRPr="001378E5">
        <w:rPr>
          <w:rFonts w:cstheme="minorHAnsi"/>
          <w:b/>
          <w:color w:val="1F497D" w:themeColor="text2"/>
          <w:sz w:val="24"/>
          <w:szCs w:val="24"/>
        </w:rPr>
        <w:t>Pupils</w:t>
      </w:r>
    </w:p>
    <w:p w:rsidR="005A75E5" w:rsidRPr="00067743" w:rsidRDefault="001378E5" w:rsidP="005A75E5">
      <w:pPr>
        <w:pStyle w:val="Default"/>
        <w:rPr>
          <w:rFonts w:asciiTheme="minorHAnsi" w:hAnsiTheme="minorHAnsi" w:cstheme="minorHAnsi"/>
          <w:i/>
          <w:color w:val="auto"/>
        </w:rPr>
      </w:pPr>
      <w:r w:rsidRPr="00067743">
        <w:rPr>
          <w:rFonts w:asciiTheme="minorHAnsi" w:hAnsiTheme="minorHAnsi" w:cstheme="minorHAnsi"/>
          <w:color w:val="auto"/>
        </w:rPr>
        <w:t>All pupils:</w:t>
      </w:r>
    </w:p>
    <w:p w:rsidR="005A75E5"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a</w:t>
      </w:r>
      <w:r w:rsidR="005A75E5" w:rsidRPr="00067743">
        <w:rPr>
          <w:rFonts w:asciiTheme="minorHAnsi" w:hAnsiTheme="minorHAnsi" w:cstheme="minorHAnsi"/>
          <w:color w:val="auto"/>
        </w:rPr>
        <w:t xml:space="preserve">re expected to attend the statutory </w:t>
      </w:r>
      <w:r w:rsidR="0032347A" w:rsidRPr="00067743">
        <w:rPr>
          <w:rFonts w:asciiTheme="minorHAnsi" w:hAnsiTheme="minorHAnsi" w:cstheme="minorHAnsi"/>
          <w:color w:val="auto"/>
        </w:rPr>
        <w:t xml:space="preserve">National Curriculum Science </w:t>
      </w:r>
      <w:r w:rsidR="005A75E5" w:rsidRPr="00067743">
        <w:rPr>
          <w:rFonts w:asciiTheme="minorHAnsi" w:hAnsiTheme="minorHAnsi" w:cstheme="minorHAnsi"/>
          <w:color w:val="auto"/>
        </w:rPr>
        <w:t xml:space="preserve">elements of the </w:t>
      </w:r>
      <w:r w:rsidR="00C90468" w:rsidRPr="00067743">
        <w:rPr>
          <w:rFonts w:asciiTheme="minorHAnsi" w:hAnsiTheme="minorHAnsi" w:cstheme="minorHAnsi"/>
          <w:color w:val="auto"/>
        </w:rPr>
        <w:t>SRE</w:t>
      </w:r>
      <w:r w:rsidRPr="00067743">
        <w:rPr>
          <w:rFonts w:asciiTheme="minorHAnsi" w:hAnsiTheme="minorHAnsi" w:cstheme="minorHAnsi"/>
          <w:color w:val="auto"/>
        </w:rPr>
        <w:t xml:space="preserve"> curriculum</w:t>
      </w:r>
      <w:r w:rsidR="005A75E5" w:rsidRPr="00067743">
        <w:rPr>
          <w:rFonts w:asciiTheme="minorHAnsi" w:hAnsiTheme="minorHAnsi" w:cstheme="minorHAnsi"/>
          <w:color w:val="auto"/>
        </w:rPr>
        <w:t xml:space="preserve"> </w:t>
      </w:r>
    </w:p>
    <w:p w:rsidR="00296054"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s</w:t>
      </w:r>
      <w:r w:rsidR="005A75E5" w:rsidRPr="00067743">
        <w:rPr>
          <w:rFonts w:asciiTheme="minorHAnsi" w:hAnsiTheme="minorHAnsi" w:cstheme="minorHAnsi"/>
          <w:color w:val="auto"/>
        </w:rPr>
        <w:t>hould support one another with</w:t>
      </w:r>
      <w:r w:rsidRPr="00067743">
        <w:rPr>
          <w:rFonts w:asciiTheme="minorHAnsi" w:hAnsiTheme="minorHAnsi" w:cstheme="minorHAnsi"/>
          <w:color w:val="auto"/>
        </w:rPr>
        <w:t xml:space="preserve"> issues that arise through SRE</w:t>
      </w:r>
    </w:p>
    <w:p w:rsidR="00296054"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will listen in class, be</w:t>
      </w:r>
      <w:r w:rsidR="005A75E5" w:rsidRPr="00067743">
        <w:rPr>
          <w:rFonts w:asciiTheme="minorHAnsi" w:hAnsiTheme="minorHAnsi" w:cstheme="minorHAnsi"/>
          <w:color w:val="auto"/>
        </w:rPr>
        <w:t xml:space="preserve"> considerate of other</w:t>
      </w:r>
      <w:r w:rsidR="00A937CD" w:rsidRPr="00067743">
        <w:rPr>
          <w:rFonts w:asciiTheme="minorHAnsi" w:hAnsiTheme="minorHAnsi" w:cstheme="minorHAnsi"/>
          <w:color w:val="auto"/>
        </w:rPr>
        <w:t xml:space="preserve"> people’s feelings and beliefs </w:t>
      </w:r>
      <w:r w:rsidR="005A75E5" w:rsidRPr="00067743">
        <w:rPr>
          <w:rFonts w:asciiTheme="minorHAnsi" w:hAnsiTheme="minorHAnsi" w:cstheme="minorHAnsi"/>
          <w:color w:val="auto"/>
        </w:rPr>
        <w:t xml:space="preserve">and </w:t>
      </w:r>
      <w:r w:rsidRPr="00067743">
        <w:rPr>
          <w:rFonts w:asciiTheme="minorHAnsi" w:hAnsiTheme="minorHAnsi" w:cstheme="minorHAnsi"/>
          <w:color w:val="auto"/>
        </w:rPr>
        <w:t>comply</w:t>
      </w:r>
      <w:r w:rsidR="00905BEF" w:rsidRPr="00067743">
        <w:rPr>
          <w:rFonts w:asciiTheme="minorHAnsi" w:hAnsiTheme="minorHAnsi" w:cstheme="minorHAnsi"/>
          <w:color w:val="auto"/>
        </w:rPr>
        <w:t xml:space="preserve"> with </w:t>
      </w:r>
      <w:r w:rsidR="00A937CD" w:rsidRPr="00067743">
        <w:rPr>
          <w:rFonts w:asciiTheme="minorHAnsi" w:hAnsiTheme="minorHAnsi" w:cstheme="minorHAnsi"/>
          <w:color w:val="auto"/>
        </w:rPr>
        <w:t xml:space="preserve">the </w:t>
      </w:r>
      <w:r w:rsidR="000638ED" w:rsidRPr="00067743">
        <w:rPr>
          <w:rFonts w:asciiTheme="minorHAnsi" w:hAnsiTheme="minorHAnsi" w:cstheme="minorHAnsi"/>
          <w:color w:val="auto"/>
        </w:rPr>
        <w:t>working agreement that is</w:t>
      </w:r>
      <w:r w:rsidR="005A75E5" w:rsidRPr="00067743">
        <w:rPr>
          <w:rFonts w:asciiTheme="minorHAnsi" w:hAnsiTheme="minorHAnsi" w:cstheme="minorHAnsi"/>
          <w:color w:val="auto"/>
        </w:rPr>
        <w:t xml:space="preserve"> set in class </w:t>
      </w:r>
    </w:p>
    <w:p w:rsidR="0032347A"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w</w:t>
      </w:r>
      <w:r w:rsidR="005A75E5" w:rsidRPr="00067743">
        <w:rPr>
          <w:rFonts w:asciiTheme="minorHAnsi" w:hAnsiTheme="minorHAnsi" w:cstheme="minorHAnsi"/>
          <w:color w:val="auto"/>
        </w:rPr>
        <w:t xml:space="preserve">ill </w:t>
      </w:r>
      <w:r w:rsidR="00905BEF" w:rsidRPr="00067743">
        <w:rPr>
          <w:rFonts w:asciiTheme="minorHAnsi" w:hAnsiTheme="minorHAnsi" w:cstheme="minorHAnsi"/>
          <w:color w:val="auto"/>
        </w:rPr>
        <w:t xml:space="preserve">be made to feel </w:t>
      </w:r>
      <w:r w:rsidR="005A75E5" w:rsidRPr="00067743">
        <w:rPr>
          <w:rFonts w:asciiTheme="minorHAnsi" w:hAnsiTheme="minorHAnsi" w:cstheme="minorHAnsi"/>
          <w:color w:val="auto"/>
        </w:rPr>
        <w:t xml:space="preserve">comfortable to talk to a member of staff, in confidence, regarding any concerns they have in school related to </w:t>
      </w:r>
      <w:r w:rsidR="00C90468" w:rsidRPr="00067743">
        <w:rPr>
          <w:rFonts w:asciiTheme="minorHAnsi" w:hAnsiTheme="minorHAnsi" w:cstheme="minorHAnsi"/>
          <w:color w:val="auto"/>
        </w:rPr>
        <w:t>SRE</w:t>
      </w:r>
      <w:r w:rsidR="005A75E5" w:rsidRPr="00067743">
        <w:rPr>
          <w:rFonts w:asciiTheme="minorHAnsi" w:hAnsiTheme="minorHAnsi" w:cstheme="minorHAnsi"/>
          <w:color w:val="auto"/>
        </w:rPr>
        <w:t xml:space="preserve"> or otherwis</w:t>
      </w:r>
      <w:r w:rsidRPr="00067743">
        <w:rPr>
          <w:rFonts w:asciiTheme="minorHAnsi" w:hAnsiTheme="minorHAnsi" w:cstheme="minorHAnsi"/>
          <w:color w:val="auto"/>
        </w:rPr>
        <w:t>e</w:t>
      </w:r>
    </w:p>
    <w:p w:rsidR="008D526B" w:rsidRPr="00067743" w:rsidRDefault="00067743" w:rsidP="002E6C07">
      <w:pPr>
        <w:pStyle w:val="Default"/>
        <w:numPr>
          <w:ilvl w:val="0"/>
          <w:numId w:val="39"/>
        </w:numPr>
        <w:rPr>
          <w:rFonts w:asciiTheme="minorHAnsi" w:hAnsiTheme="minorHAnsi" w:cstheme="minorHAnsi"/>
          <w:color w:val="auto"/>
        </w:rPr>
      </w:pPr>
      <w:r>
        <w:rPr>
          <w:rFonts w:asciiTheme="minorHAnsi" w:hAnsiTheme="minorHAnsi" w:cstheme="minorHAnsi"/>
          <w:color w:val="auto"/>
        </w:rPr>
        <w:t xml:space="preserve">a selection of pupils </w:t>
      </w:r>
      <w:r w:rsidR="00296054" w:rsidRPr="00067743">
        <w:rPr>
          <w:rFonts w:asciiTheme="minorHAnsi" w:hAnsiTheme="minorHAnsi" w:cstheme="minorHAnsi"/>
          <w:color w:val="auto"/>
        </w:rPr>
        <w:t>w</w:t>
      </w:r>
      <w:r w:rsidR="005A75E5" w:rsidRPr="00067743">
        <w:rPr>
          <w:rFonts w:asciiTheme="minorHAnsi" w:hAnsiTheme="minorHAnsi" w:cstheme="minorHAnsi"/>
          <w:color w:val="auto"/>
        </w:rPr>
        <w:t xml:space="preserve">ill be asked for feedback on the school’s </w:t>
      </w:r>
      <w:r w:rsidR="00C90468" w:rsidRPr="00067743">
        <w:rPr>
          <w:rFonts w:asciiTheme="minorHAnsi" w:hAnsiTheme="minorHAnsi" w:cstheme="minorHAnsi"/>
          <w:color w:val="auto"/>
        </w:rPr>
        <w:t>SRE</w:t>
      </w:r>
      <w:r>
        <w:rPr>
          <w:rFonts w:asciiTheme="minorHAnsi" w:hAnsiTheme="minorHAnsi" w:cstheme="minorHAnsi"/>
          <w:color w:val="auto"/>
        </w:rPr>
        <w:t xml:space="preserve"> provision on a regular basis (at least annually)</w:t>
      </w:r>
      <w:r w:rsidR="005A75E5" w:rsidRPr="00067743">
        <w:rPr>
          <w:rFonts w:asciiTheme="minorHAnsi" w:hAnsiTheme="minorHAnsi" w:cstheme="minorHAnsi"/>
          <w:i/>
          <w:color w:val="auto"/>
        </w:rPr>
        <w:t xml:space="preserve"> </w:t>
      </w:r>
      <w:r w:rsidR="005A75E5" w:rsidRPr="00067743">
        <w:rPr>
          <w:rFonts w:asciiTheme="minorHAnsi" w:hAnsiTheme="minorHAnsi" w:cstheme="minorHAnsi"/>
          <w:color w:val="auto"/>
        </w:rPr>
        <w:t xml:space="preserve">and </w:t>
      </w:r>
      <w:r w:rsidR="00296054" w:rsidRPr="00067743">
        <w:rPr>
          <w:rFonts w:asciiTheme="minorHAnsi" w:hAnsiTheme="minorHAnsi" w:cstheme="minorHAnsi"/>
          <w:color w:val="auto"/>
        </w:rPr>
        <w:t>be expected t</w:t>
      </w:r>
      <w:r w:rsidR="005A75E5" w:rsidRPr="00067743">
        <w:rPr>
          <w:rFonts w:asciiTheme="minorHAnsi" w:hAnsiTheme="minorHAnsi" w:cstheme="minorHAnsi"/>
          <w:color w:val="auto"/>
        </w:rPr>
        <w:t>o take</w:t>
      </w:r>
      <w:r w:rsidR="00296054" w:rsidRPr="00067743">
        <w:rPr>
          <w:rFonts w:asciiTheme="minorHAnsi" w:hAnsiTheme="minorHAnsi" w:cstheme="minorHAnsi"/>
          <w:color w:val="auto"/>
        </w:rPr>
        <w:t xml:space="preserve"> this responsibility seriously; op</w:t>
      </w:r>
      <w:r w:rsidR="005A75E5" w:rsidRPr="00067743">
        <w:rPr>
          <w:rFonts w:asciiTheme="minorHAnsi" w:hAnsiTheme="minorHAnsi" w:cstheme="minorHAnsi"/>
          <w:color w:val="auto"/>
        </w:rPr>
        <w:t>inions on provision and comments will</w:t>
      </w:r>
      <w:r>
        <w:rPr>
          <w:rFonts w:asciiTheme="minorHAnsi" w:hAnsiTheme="minorHAnsi" w:cstheme="minorHAnsi"/>
          <w:color w:val="auto"/>
        </w:rPr>
        <w:t xml:space="preserve"> be reviewed by the lead member/</w:t>
      </w:r>
      <w:r w:rsidR="005A75E5" w:rsidRPr="00067743">
        <w:rPr>
          <w:rFonts w:asciiTheme="minorHAnsi" w:hAnsiTheme="minorHAnsi" w:cstheme="minorHAnsi"/>
          <w:color w:val="auto"/>
        </w:rPr>
        <w:t xml:space="preserve">s of staff for SRE and taken into consideration when the curriculum is prepared </w:t>
      </w:r>
      <w:r w:rsidR="00296054" w:rsidRPr="00067743">
        <w:rPr>
          <w:rFonts w:asciiTheme="minorHAnsi" w:hAnsiTheme="minorHAnsi" w:cstheme="minorHAnsi"/>
          <w:color w:val="auto"/>
        </w:rPr>
        <w:t>for the following year’s pupils</w:t>
      </w:r>
    </w:p>
    <w:p w:rsidR="0032347A" w:rsidRPr="008D0E44" w:rsidRDefault="0032347A" w:rsidP="0032347A">
      <w:pPr>
        <w:pStyle w:val="Default"/>
        <w:ind w:left="405"/>
        <w:rPr>
          <w:rFonts w:asciiTheme="minorHAnsi" w:hAnsiTheme="minorHAnsi" w:cstheme="minorHAnsi"/>
          <w:i/>
          <w:color w:val="00B050"/>
          <w:sz w:val="20"/>
          <w:szCs w:val="20"/>
        </w:rPr>
      </w:pPr>
    </w:p>
    <w:p w:rsidR="00A265E7" w:rsidRPr="00067743" w:rsidRDefault="00C64117" w:rsidP="002E6C07">
      <w:pPr>
        <w:pStyle w:val="ListParagraph"/>
        <w:numPr>
          <w:ilvl w:val="0"/>
          <w:numId w:val="4"/>
        </w:numPr>
        <w:rPr>
          <w:rFonts w:cstheme="minorHAnsi"/>
          <w:b/>
          <w:color w:val="1F497D" w:themeColor="text2"/>
          <w:sz w:val="24"/>
          <w:szCs w:val="24"/>
        </w:rPr>
      </w:pPr>
      <w:r w:rsidRPr="00067743">
        <w:rPr>
          <w:rFonts w:cstheme="minorHAnsi"/>
          <w:b/>
          <w:color w:val="1F497D" w:themeColor="text2"/>
          <w:sz w:val="24"/>
          <w:szCs w:val="24"/>
        </w:rPr>
        <w:t>Parents/carers</w:t>
      </w:r>
    </w:p>
    <w:p w:rsidR="00A062B0" w:rsidRPr="00067743" w:rsidRDefault="00A265E7" w:rsidP="00ED77D0">
      <w:pPr>
        <w:autoSpaceDE w:val="0"/>
        <w:autoSpaceDN w:val="0"/>
        <w:adjustRightInd w:val="0"/>
        <w:spacing w:after="0" w:line="240" w:lineRule="auto"/>
        <w:rPr>
          <w:rFonts w:cstheme="minorHAnsi"/>
          <w:i/>
          <w:sz w:val="24"/>
          <w:szCs w:val="24"/>
        </w:rPr>
      </w:pPr>
      <w:r w:rsidRPr="00067743">
        <w:rPr>
          <w:rFonts w:cstheme="minorHAnsi"/>
          <w:sz w:val="24"/>
          <w:szCs w:val="24"/>
        </w:rPr>
        <w:t>The school will:</w:t>
      </w:r>
      <w:r w:rsidRPr="00067743">
        <w:rPr>
          <w:rFonts w:cstheme="minorHAnsi"/>
          <w:i/>
          <w:sz w:val="24"/>
          <w:szCs w:val="24"/>
        </w:rPr>
        <w:t xml:space="preserve"> </w:t>
      </w:r>
    </w:p>
    <w:p w:rsidR="00A265E7" w:rsidRPr="00067743" w:rsidRDefault="00414F4A"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k</w:t>
      </w:r>
      <w:r w:rsidR="00A265E7" w:rsidRPr="00067743">
        <w:rPr>
          <w:rFonts w:cstheme="minorHAnsi"/>
          <w:sz w:val="24"/>
          <w:szCs w:val="24"/>
        </w:rPr>
        <w:t>eep parents/carers informed about all aspects of the SRE curriculum</w:t>
      </w:r>
      <w:r w:rsidR="00103F08" w:rsidRPr="00067743">
        <w:rPr>
          <w:rFonts w:cstheme="minorHAnsi"/>
          <w:sz w:val="24"/>
          <w:szCs w:val="24"/>
        </w:rPr>
        <w:t>, including w</w:t>
      </w:r>
      <w:r w:rsidR="00DE49DC" w:rsidRPr="00067743">
        <w:rPr>
          <w:rFonts w:cstheme="minorHAnsi"/>
          <w:sz w:val="24"/>
          <w:szCs w:val="24"/>
        </w:rPr>
        <w:t>hen it is going to be delivered</w:t>
      </w:r>
    </w:p>
    <w:p w:rsidR="00DE49DC" w:rsidRPr="00067743" w:rsidRDefault="00DE49DC"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gather parent /carers’ view</w:t>
      </w:r>
      <w:r w:rsidR="00A937CD" w:rsidRPr="00067743">
        <w:rPr>
          <w:rFonts w:cstheme="minorHAnsi"/>
          <w:sz w:val="24"/>
          <w:szCs w:val="24"/>
        </w:rPr>
        <w:t>s</w:t>
      </w:r>
      <w:r w:rsidRPr="00067743">
        <w:rPr>
          <w:rFonts w:cstheme="minorHAnsi"/>
          <w:sz w:val="24"/>
          <w:szCs w:val="24"/>
        </w:rPr>
        <w:t xml:space="preserve"> on the policy and take these into account when it is being reviewed</w:t>
      </w:r>
    </w:p>
    <w:p w:rsidR="00A265E7" w:rsidRPr="00067743" w:rsidRDefault="00E617E9"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p</w:t>
      </w:r>
      <w:r w:rsidR="00A265E7" w:rsidRPr="00067743">
        <w:rPr>
          <w:rFonts w:cstheme="minorHAnsi"/>
          <w:sz w:val="24"/>
          <w:szCs w:val="24"/>
        </w:rPr>
        <w:t xml:space="preserve">rovide access to resources and information being used in class and </w:t>
      </w:r>
      <w:r w:rsidR="00103F08" w:rsidRPr="00067743">
        <w:rPr>
          <w:rFonts w:cstheme="minorHAnsi"/>
          <w:sz w:val="24"/>
          <w:szCs w:val="24"/>
        </w:rPr>
        <w:t>do everything t</w:t>
      </w:r>
      <w:r w:rsidR="00A265E7" w:rsidRPr="00067743">
        <w:rPr>
          <w:rFonts w:cstheme="minorHAnsi"/>
          <w:sz w:val="24"/>
          <w:szCs w:val="24"/>
        </w:rPr>
        <w:t>o ensure that parents/carers are comfortable with the education provided to their children in school</w:t>
      </w:r>
      <w:r w:rsidR="00103F08" w:rsidRPr="00067743">
        <w:rPr>
          <w:rFonts w:cstheme="minorHAnsi"/>
          <w:sz w:val="24"/>
          <w:szCs w:val="24"/>
        </w:rPr>
        <w:t xml:space="preserve"> </w:t>
      </w:r>
    </w:p>
    <w:p w:rsidR="0032347A" w:rsidRPr="00067743" w:rsidRDefault="00E617E9"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e</w:t>
      </w:r>
      <w:r w:rsidR="00103F08" w:rsidRPr="00067743">
        <w:rPr>
          <w:rFonts w:asciiTheme="minorHAnsi" w:hAnsiTheme="minorHAnsi" w:cstheme="minorHAnsi"/>
          <w:color w:val="auto"/>
        </w:rPr>
        <w:t>xpect parents/carers to</w:t>
      </w:r>
      <w:r w:rsidR="0032347A" w:rsidRPr="00067743">
        <w:rPr>
          <w:rFonts w:asciiTheme="minorHAnsi" w:hAnsiTheme="minorHAnsi" w:cstheme="minorHAnsi"/>
          <w:color w:val="auto"/>
        </w:rPr>
        <w:t xml:space="preserve"> share the responsibility of </w:t>
      </w:r>
      <w:r w:rsidR="00C90468" w:rsidRPr="00067743">
        <w:rPr>
          <w:rFonts w:asciiTheme="minorHAnsi" w:hAnsiTheme="minorHAnsi" w:cstheme="minorHAnsi"/>
          <w:color w:val="auto"/>
        </w:rPr>
        <w:t>SRE</w:t>
      </w:r>
      <w:r w:rsidR="0032347A" w:rsidRPr="00067743">
        <w:rPr>
          <w:rFonts w:asciiTheme="minorHAnsi" w:hAnsiTheme="minorHAnsi" w:cstheme="minorHAnsi"/>
          <w:color w:val="auto"/>
        </w:rPr>
        <w:t xml:space="preserve"> and support their children’s personal, social a</w:t>
      </w:r>
      <w:r w:rsidRPr="00067743">
        <w:rPr>
          <w:rFonts w:asciiTheme="minorHAnsi" w:hAnsiTheme="minorHAnsi" w:cstheme="minorHAnsi"/>
          <w:color w:val="auto"/>
        </w:rPr>
        <w:t>nd emotional development</w:t>
      </w:r>
    </w:p>
    <w:p w:rsidR="0032347A" w:rsidRPr="00067743" w:rsidRDefault="00E617E9"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e</w:t>
      </w:r>
      <w:r w:rsidR="0032347A" w:rsidRPr="00067743">
        <w:rPr>
          <w:rFonts w:asciiTheme="minorHAnsi" w:hAnsiTheme="minorHAnsi" w:cstheme="minorHAnsi"/>
          <w:color w:val="auto"/>
        </w:rPr>
        <w:t>ncourage</w:t>
      </w:r>
      <w:r w:rsidR="00103F08" w:rsidRPr="00067743">
        <w:rPr>
          <w:rFonts w:asciiTheme="minorHAnsi" w:hAnsiTheme="minorHAnsi" w:cstheme="minorHAnsi"/>
          <w:color w:val="auto"/>
        </w:rPr>
        <w:t xml:space="preserve"> parents/carers</w:t>
      </w:r>
      <w:r w:rsidR="0032347A" w:rsidRPr="00067743">
        <w:rPr>
          <w:rFonts w:asciiTheme="minorHAnsi" w:hAnsiTheme="minorHAnsi" w:cstheme="minorHAnsi"/>
          <w:color w:val="auto"/>
        </w:rPr>
        <w:t xml:space="preserve"> to create an open home environment where pupils can engage, discuss and continue to learn about matters tha</w:t>
      </w:r>
      <w:r w:rsidRPr="00067743">
        <w:rPr>
          <w:rFonts w:asciiTheme="minorHAnsi" w:hAnsiTheme="minorHAnsi" w:cstheme="minorHAnsi"/>
          <w:color w:val="auto"/>
        </w:rPr>
        <w:t>t have been raised through SRE</w:t>
      </w:r>
    </w:p>
    <w:p w:rsidR="00ED77D0" w:rsidRPr="00067743" w:rsidRDefault="00905BEF"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 xml:space="preserve">provide support and </w:t>
      </w:r>
      <w:r w:rsidR="00E617E9" w:rsidRPr="00067743">
        <w:rPr>
          <w:rFonts w:asciiTheme="minorHAnsi" w:hAnsiTheme="minorHAnsi" w:cstheme="minorHAnsi"/>
          <w:color w:val="auto"/>
        </w:rPr>
        <w:t>e</w:t>
      </w:r>
      <w:r w:rsidR="00103F08" w:rsidRPr="00067743">
        <w:rPr>
          <w:rFonts w:asciiTheme="minorHAnsi" w:hAnsiTheme="minorHAnsi" w:cstheme="minorHAnsi"/>
          <w:color w:val="auto"/>
        </w:rPr>
        <w:t>ncourage parents/carers</w:t>
      </w:r>
      <w:r w:rsidR="0032347A" w:rsidRPr="00067743">
        <w:rPr>
          <w:rFonts w:asciiTheme="minorHAnsi" w:hAnsiTheme="minorHAnsi" w:cstheme="minorHAnsi"/>
          <w:color w:val="auto"/>
        </w:rPr>
        <w:t xml:space="preserve"> to seek additional support in this from the scho</w:t>
      </w:r>
      <w:r w:rsidR="00E617E9" w:rsidRPr="00067743">
        <w:rPr>
          <w:rFonts w:asciiTheme="minorHAnsi" w:hAnsiTheme="minorHAnsi" w:cstheme="minorHAnsi"/>
          <w:color w:val="auto"/>
        </w:rPr>
        <w:t>ol where they feel it is needed</w:t>
      </w:r>
    </w:p>
    <w:p w:rsidR="0032347A" w:rsidRPr="008D0E44" w:rsidRDefault="0032347A" w:rsidP="0032347A">
      <w:pPr>
        <w:autoSpaceDE w:val="0"/>
        <w:autoSpaceDN w:val="0"/>
        <w:adjustRightInd w:val="0"/>
        <w:spacing w:after="0" w:line="240" w:lineRule="auto"/>
        <w:rPr>
          <w:rFonts w:cstheme="minorHAnsi"/>
          <w:i/>
          <w:sz w:val="20"/>
          <w:szCs w:val="20"/>
        </w:rPr>
      </w:pPr>
    </w:p>
    <w:p w:rsidR="0032347A" w:rsidRPr="00067743" w:rsidRDefault="0032347A" w:rsidP="009B6780">
      <w:pPr>
        <w:pStyle w:val="BodyText"/>
        <w:rPr>
          <w:rFonts w:asciiTheme="minorHAnsi" w:eastAsiaTheme="minorHAnsi" w:hAnsiTheme="minorHAnsi" w:cstheme="minorHAnsi"/>
          <w:b/>
          <w:color w:val="1F497D" w:themeColor="text2"/>
          <w:sz w:val="28"/>
          <w:szCs w:val="28"/>
        </w:rPr>
      </w:pPr>
      <w:r w:rsidRPr="00067743">
        <w:rPr>
          <w:rFonts w:asciiTheme="minorHAnsi" w:eastAsiaTheme="minorHAnsi" w:hAnsiTheme="minorHAnsi" w:cstheme="minorHAnsi"/>
          <w:b/>
          <w:color w:val="1F497D" w:themeColor="text2"/>
          <w:sz w:val="28"/>
          <w:szCs w:val="28"/>
        </w:rPr>
        <w:t>The right to withdraw</w:t>
      </w:r>
    </w:p>
    <w:p w:rsidR="00863B45" w:rsidRPr="008D0E44" w:rsidRDefault="00863B45" w:rsidP="0032347A">
      <w:pPr>
        <w:autoSpaceDE w:val="0"/>
        <w:autoSpaceDN w:val="0"/>
        <w:adjustRightInd w:val="0"/>
        <w:spacing w:after="0" w:line="240" w:lineRule="auto"/>
        <w:rPr>
          <w:rFonts w:cstheme="minorHAnsi"/>
          <w:i/>
          <w:color w:val="000000"/>
          <w:sz w:val="20"/>
          <w:szCs w:val="20"/>
        </w:rPr>
      </w:pPr>
    </w:p>
    <w:p w:rsidR="00752DBD" w:rsidRPr="00067743" w:rsidRDefault="00A937CD" w:rsidP="00C64117">
      <w:pPr>
        <w:pStyle w:val="BodyText"/>
        <w:rPr>
          <w:rFonts w:asciiTheme="minorHAnsi" w:eastAsiaTheme="minorHAnsi" w:hAnsiTheme="minorHAnsi" w:cstheme="minorHAnsi"/>
          <w:szCs w:val="24"/>
        </w:rPr>
      </w:pPr>
      <w:r w:rsidRPr="00067743">
        <w:rPr>
          <w:rFonts w:asciiTheme="minorHAnsi" w:eastAsiaTheme="minorHAnsi" w:hAnsiTheme="minorHAnsi" w:cstheme="minorHAnsi"/>
          <w:szCs w:val="24"/>
        </w:rPr>
        <w:t xml:space="preserve">Parents/carers cannot withdraw their child from the statutory content included in National Curriculum Science. </w:t>
      </w:r>
      <w:r w:rsidR="00752DBD" w:rsidRPr="00067743">
        <w:rPr>
          <w:rFonts w:asciiTheme="minorHAnsi" w:eastAsiaTheme="minorHAnsi" w:hAnsiTheme="minorHAnsi" w:cstheme="minorHAnsi"/>
          <w:szCs w:val="24"/>
        </w:rPr>
        <w:t>Parents</w:t>
      </w:r>
      <w:r w:rsidRPr="00067743">
        <w:rPr>
          <w:rFonts w:asciiTheme="minorHAnsi" w:eastAsiaTheme="minorHAnsi" w:hAnsiTheme="minorHAnsi" w:cstheme="minorHAnsi"/>
          <w:szCs w:val="24"/>
        </w:rPr>
        <w:t>/</w:t>
      </w:r>
      <w:r w:rsidR="00752DBD" w:rsidRPr="00067743">
        <w:rPr>
          <w:rFonts w:asciiTheme="minorHAnsi" w:eastAsiaTheme="minorHAnsi" w:hAnsiTheme="minorHAnsi" w:cstheme="minorHAnsi"/>
          <w:szCs w:val="24"/>
        </w:rPr>
        <w:t xml:space="preserve">carers have a legal right to withdraw their children from the non-statutory elements of </w:t>
      </w:r>
      <w:r w:rsidR="00C90468" w:rsidRPr="00067743">
        <w:rPr>
          <w:rFonts w:asciiTheme="minorHAnsi" w:eastAsiaTheme="minorHAnsi" w:hAnsiTheme="minorHAnsi" w:cstheme="minorHAnsi"/>
          <w:szCs w:val="24"/>
        </w:rPr>
        <w:t>SRE</w:t>
      </w:r>
      <w:r w:rsidR="00752DBD" w:rsidRPr="00067743">
        <w:rPr>
          <w:rFonts w:asciiTheme="minorHAnsi" w:eastAsiaTheme="minorHAnsi" w:hAnsiTheme="minorHAnsi" w:cstheme="minorHAnsi"/>
          <w:szCs w:val="24"/>
        </w:rPr>
        <w:t xml:space="preserve">. </w:t>
      </w:r>
      <w:r w:rsidR="00752DBD" w:rsidRPr="00FD14E3">
        <w:rPr>
          <w:rFonts w:asciiTheme="minorHAnsi" w:eastAsiaTheme="minorHAnsi" w:hAnsiTheme="minorHAnsi" w:cstheme="minorHAnsi"/>
          <w:b/>
          <w:color w:val="C0504D" w:themeColor="accent2"/>
          <w:szCs w:val="24"/>
        </w:rPr>
        <w:t xml:space="preserve">Any parent/carer wishing to withdraw their child </w:t>
      </w:r>
      <w:r w:rsidR="00067743" w:rsidRPr="00FD14E3">
        <w:rPr>
          <w:rFonts w:asciiTheme="minorHAnsi" w:eastAsiaTheme="minorHAnsi" w:hAnsiTheme="minorHAnsi" w:cstheme="minorHAnsi"/>
          <w:b/>
          <w:color w:val="C0504D" w:themeColor="accent2"/>
          <w:szCs w:val="24"/>
        </w:rPr>
        <w:t xml:space="preserve">from SRE should firstly arrange a meeting with </w:t>
      </w:r>
      <w:r w:rsidR="00752DBD" w:rsidRPr="00FD14E3">
        <w:rPr>
          <w:rFonts w:asciiTheme="minorHAnsi" w:eastAsiaTheme="minorHAnsi" w:hAnsiTheme="minorHAnsi" w:cstheme="minorHAnsi"/>
          <w:b/>
          <w:color w:val="C0504D" w:themeColor="accent2"/>
          <w:szCs w:val="24"/>
        </w:rPr>
        <w:t>the class teacher to discuss the reasons why.</w:t>
      </w:r>
      <w:r w:rsidR="00752DBD" w:rsidRPr="00FD14E3">
        <w:rPr>
          <w:rFonts w:asciiTheme="minorHAnsi" w:eastAsiaTheme="minorHAnsi" w:hAnsiTheme="minorHAnsi" w:cstheme="minorHAnsi"/>
          <w:color w:val="C0504D" w:themeColor="accent2"/>
          <w:szCs w:val="24"/>
        </w:rPr>
        <w:t xml:space="preserve"> </w:t>
      </w:r>
    </w:p>
    <w:p w:rsidR="00C64117" w:rsidRPr="008D0E44" w:rsidRDefault="00C64117" w:rsidP="00C64117">
      <w:pPr>
        <w:pStyle w:val="BodyText"/>
        <w:rPr>
          <w:rFonts w:asciiTheme="minorHAnsi" w:eastAsiaTheme="minorHAnsi" w:hAnsiTheme="minorHAnsi" w:cstheme="minorHAnsi"/>
          <w:color w:val="5F5F5F"/>
          <w:sz w:val="20"/>
        </w:rPr>
      </w:pPr>
    </w:p>
    <w:p w:rsidR="00752DBD" w:rsidRPr="00067743" w:rsidRDefault="00752DBD" w:rsidP="00752DBD">
      <w:pPr>
        <w:pStyle w:val="BodyText"/>
        <w:rPr>
          <w:rFonts w:asciiTheme="minorHAnsi" w:eastAsiaTheme="minorHAnsi" w:hAnsiTheme="minorHAnsi" w:cstheme="minorHAnsi"/>
          <w:szCs w:val="24"/>
        </w:rPr>
      </w:pPr>
      <w:r w:rsidRPr="00067743">
        <w:rPr>
          <w:rFonts w:asciiTheme="minorHAnsi" w:eastAsiaTheme="minorHAnsi" w:hAnsiTheme="minorHAnsi" w:cstheme="minorHAnsi"/>
          <w:szCs w:val="24"/>
        </w:rPr>
        <w:t xml:space="preserve">SRE is a vital part of the school curriculum and supports child development and we strongly advise parents/carers to carefully consider their decision before withdrawing their child from this </w:t>
      </w:r>
      <w:r w:rsidR="00DF0ED6" w:rsidRPr="00067743">
        <w:rPr>
          <w:rFonts w:asciiTheme="minorHAnsi" w:eastAsiaTheme="minorHAnsi" w:hAnsiTheme="minorHAnsi" w:cstheme="minorHAnsi"/>
          <w:szCs w:val="24"/>
        </w:rPr>
        <w:t>aspect of school life. I</w:t>
      </w:r>
      <w:r w:rsidRPr="00067743">
        <w:rPr>
          <w:rFonts w:asciiTheme="minorHAnsi" w:eastAsiaTheme="minorHAnsi" w:hAnsiTheme="minorHAnsi" w:cstheme="minorHAnsi"/>
          <w:szCs w:val="24"/>
        </w:rPr>
        <w:t>t is acknowledged</w:t>
      </w:r>
      <w:r w:rsidR="00DF0ED6" w:rsidRPr="00067743">
        <w:rPr>
          <w:rFonts w:asciiTheme="minorHAnsi" w:eastAsiaTheme="minorHAnsi" w:hAnsiTheme="minorHAnsi" w:cstheme="minorHAnsi"/>
          <w:szCs w:val="24"/>
        </w:rPr>
        <w:t xml:space="preserve"> however</w:t>
      </w:r>
      <w:r w:rsidRPr="00067743">
        <w:rPr>
          <w:rFonts w:asciiTheme="minorHAnsi" w:eastAsiaTheme="minorHAnsi" w:hAnsiTheme="minorHAnsi" w:cstheme="minorHAnsi"/>
          <w:szCs w:val="24"/>
        </w:rPr>
        <w:t xml:space="preserve"> that the final decision on the issue is for the parent</w:t>
      </w:r>
      <w:r w:rsidR="00DF0ED6" w:rsidRPr="00067743">
        <w:rPr>
          <w:rFonts w:asciiTheme="minorHAnsi" w:eastAsiaTheme="minorHAnsi" w:hAnsiTheme="minorHAnsi" w:cstheme="minorHAnsi"/>
          <w:szCs w:val="24"/>
        </w:rPr>
        <w:t>s/carers</w:t>
      </w:r>
      <w:r w:rsidRPr="00067743">
        <w:rPr>
          <w:rFonts w:asciiTheme="minorHAnsi" w:eastAsiaTheme="minorHAnsi" w:hAnsiTheme="minorHAnsi" w:cstheme="minorHAnsi"/>
          <w:szCs w:val="24"/>
        </w:rPr>
        <w:t xml:space="preserve"> to take and the child and family should not be stigmatised for the decision. </w:t>
      </w:r>
    </w:p>
    <w:p w:rsidR="00C64117" w:rsidRPr="00622F0E" w:rsidRDefault="00905BEF" w:rsidP="00DF0ED6">
      <w:pPr>
        <w:rPr>
          <w:sz w:val="24"/>
          <w:szCs w:val="24"/>
        </w:rPr>
      </w:pPr>
      <w:r w:rsidRPr="00622F0E">
        <w:rPr>
          <w:rFonts w:cstheme="minorHAnsi"/>
          <w:sz w:val="24"/>
          <w:szCs w:val="24"/>
        </w:rPr>
        <w:t>S</w:t>
      </w:r>
      <w:r w:rsidR="00752DBD" w:rsidRPr="00622F0E">
        <w:rPr>
          <w:rFonts w:cstheme="minorHAnsi"/>
          <w:sz w:val="24"/>
          <w:szCs w:val="24"/>
        </w:rPr>
        <w:t xml:space="preserve">upport materials for home use will also be provided. Parents/carers who do withdraw their children will be alerted to </w:t>
      </w:r>
      <w:r w:rsidR="00103F08" w:rsidRPr="00622F0E">
        <w:rPr>
          <w:rFonts w:cstheme="minorHAnsi"/>
          <w:sz w:val="24"/>
          <w:szCs w:val="24"/>
        </w:rPr>
        <w:t xml:space="preserve">the </w:t>
      </w:r>
      <w:r w:rsidR="00752DBD" w:rsidRPr="00622F0E">
        <w:rPr>
          <w:rFonts w:cstheme="minorHAnsi"/>
          <w:sz w:val="24"/>
          <w:szCs w:val="24"/>
        </w:rPr>
        <w:t xml:space="preserve">possible consequences </w:t>
      </w:r>
      <w:r w:rsidR="00103F08" w:rsidRPr="00622F0E">
        <w:rPr>
          <w:rFonts w:cstheme="minorHAnsi"/>
          <w:sz w:val="24"/>
          <w:szCs w:val="24"/>
        </w:rPr>
        <w:t>of doing so during the discussion between the school and the parents/carers. Possible consequences could include</w:t>
      </w:r>
      <w:r w:rsidR="00067743" w:rsidRPr="00622F0E">
        <w:rPr>
          <w:rFonts w:cstheme="minorHAnsi"/>
          <w:i/>
          <w:sz w:val="24"/>
          <w:szCs w:val="24"/>
        </w:rPr>
        <w:t>,</w:t>
      </w:r>
      <w:r w:rsidR="00EB6320" w:rsidRPr="00622F0E">
        <w:rPr>
          <w:rFonts w:cstheme="minorHAnsi"/>
          <w:i/>
          <w:sz w:val="24"/>
          <w:szCs w:val="24"/>
        </w:rPr>
        <w:t xml:space="preserve"> for example, ‘If a pupil is withdrawn from the SRE sessions, they will no doubt hear about the content of sessions from other pupils and this may not be in a supportive, controlled or safe environment, like the classroom would be. They may also seek out their own information via the internet, which may result in them finding out incorrect information and possibly put them in an unsafe situation.  Pupils may also be stigmatised for not </w:t>
      </w:r>
      <w:r w:rsidR="00DF0ED6" w:rsidRPr="00622F0E">
        <w:rPr>
          <w:rFonts w:cstheme="minorHAnsi"/>
          <w:i/>
          <w:sz w:val="24"/>
          <w:szCs w:val="24"/>
        </w:rPr>
        <w:t>being included in these sessions.</w:t>
      </w:r>
      <w:r w:rsidR="00EB6320" w:rsidRPr="00622F0E">
        <w:rPr>
          <w:rFonts w:cstheme="minorHAnsi"/>
          <w:i/>
          <w:sz w:val="24"/>
          <w:szCs w:val="24"/>
        </w:rPr>
        <w:t xml:space="preserve"> Ofsted figures show that about only four children will be withdraw</w:t>
      </w:r>
      <w:r w:rsidR="0042616F">
        <w:rPr>
          <w:rFonts w:cstheme="minorHAnsi"/>
          <w:i/>
          <w:sz w:val="24"/>
          <w:szCs w:val="24"/>
        </w:rPr>
        <w:t>n in every ten thousand (0.04%)’</w:t>
      </w:r>
      <w:r w:rsidR="00EB6320" w:rsidRPr="00622F0E">
        <w:rPr>
          <w:rFonts w:cstheme="minorHAnsi"/>
          <w:i/>
          <w:sz w:val="24"/>
          <w:szCs w:val="24"/>
        </w:rPr>
        <w:t>.</w:t>
      </w:r>
      <w:r w:rsidR="00EB6320" w:rsidRPr="00622F0E">
        <w:rPr>
          <w:rFonts w:cstheme="minorHAnsi"/>
          <w:sz w:val="24"/>
          <w:szCs w:val="24"/>
        </w:rPr>
        <w:t xml:space="preserve"> </w:t>
      </w:r>
      <w:r w:rsidR="00752DBD" w:rsidRPr="00FD14E3">
        <w:rPr>
          <w:rFonts w:cstheme="minorHAnsi"/>
          <w:b/>
          <w:color w:val="C0504D" w:themeColor="accent2"/>
          <w:sz w:val="24"/>
          <w:szCs w:val="24"/>
        </w:rPr>
        <w:t xml:space="preserve">Parents/carers </w:t>
      </w:r>
      <w:r w:rsidR="00482C73" w:rsidRPr="00FD14E3">
        <w:rPr>
          <w:rFonts w:cstheme="minorHAnsi"/>
          <w:b/>
          <w:color w:val="C0504D" w:themeColor="accent2"/>
          <w:sz w:val="24"/>
          <w:szCs w:val="24"/>
        </w:rPr>
        <w:t>must stipulate</w:t>
      </w:r>
      <w:r w:rsidR="00C64117" w:rsidRPr="00FD14E3">
        <w:rPr>
          <w:rFonts w:cstheme="minorHAnsi"/>
          <w:b/>
          <w:color w:val="C0504D" w:themeColor="accent2"/>
          <w:sz w:val="24"/>
          <w:szCs w:val="24"/>
        </w:rPr>
        <w:t xml:space="preserve"> how their child </w:t>
      </w:r>
      <w:r w:rsidR="00752DBD" w:rsidRPr="00FD14E3">
        <w:rPr>
          <w:rFonts w:cstheme="minorHAnsi"/>
          <w:b/>
          <w:color w:val="C0504D" w:themeColor="accent2"/>
          <w:sz w:val="24"/>
          <w:szCs w:val="24"/>
        </w:rPr>
        <w:t>will receive this content.</w:t>
      </w:r>
      <w:r w:rsidR="00C64117" w:rsidRPr="00FD14E3">
        <w:rPr>
          <w:rFonts w:cstheme="minorHAnsi"/>
          <w:color w:val="C0504D" w:themeColor="accent2"/>
          <w:sz w:val="24"/>
          <w:szCs w:val="24"/>
        </w:rPr>
        <w:t xml:space="preserve"> </w:t>
      </w:r>
      <w:r w:rsidR="00C64117" w:rsidRPr="00622F0E">
        <w:rPr>
          <w:rFonts w:cstheme="minorHAnsi"/>
          <w:sz w:val="24"/>
          <w:szCs w:val="24"/>
        </w:rPr>
        <w:t>The school’s arrangements for pupils withdrawn from SRE are</w:t>
      </w:r>
      <w:r w:rsidR="00622F0E" w:rsidRPr="00622F0E">
        <w:rPr>
          <w:rFonts w:cstheme="minorHAnsi"/>
          <w:sz w:val="24"/>
          <w:szCs w:val="24"/>
        </w:rPr>
        <w:t xml:space="preserve"> to allow pupils to complete PSHE work in the Year Group below whilst SRE sessions are taking place.</w:t>
      </w:r>
      <w:r w:rsidR="00622F0E" w:rsidRPr="00622F0E">
        <w:rPr>
          <w:rFonts w:cstheme="minorHAnsi"/>
          <w:i/>
          <w:sz w:val="24"/>
          <w:szCs w:val="24"/>
        </w:rPr>
        <w:t xml:space="preserve"> </w:t>
      </w:r>
      <w:r w:rsidR="00C64117" w:rsidRPr="00622F0E">
        <w:rPr>
          <w:rFonts w:cstheme="minorHAnsi"/>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752DBD" w:rsidRPr="008D0E44" w:rsidTr="00E07312">
        <w:trPr>
          <w:trHeight w:val="851"/>
        </w:trPr>
        <w:tc>
          <w:tcPr>
            <w:tcW w:w="9242" w:type="dxa"/>
            <w:shd w:val="clear" w:color="auto" w:fill="C6D9F1" w:themeFill="text2" w:themeFillTint="33"/>
          </w:tcPr>
          <w:p w:rsidR="00F27A59" w:rsidRPr="00622F0E" w:rsidRDefault="00F27A59" w:rsidP="00F27A59">
            <w:pPr>
              <w:rPr>
                <w:rFonts w:cstheme="minorHAnsi"/>
                <w:i/>
                <w:sz w:val="20"/>
                <w:szCs w:val="20"/>
              </w:rPr>
            </w:pPr>
            <w:r w:rsidRPr="00622F0E">
              <w:rPr>
                <w:rFonts w:cstheme="minorHAnsi"/>
                <w:i/>
                <w:sz w:val="20"/>
                <w:szCs w:val="20"/>
              </w:rPr>
              <w:t>The law (Education Act 1996 and Learning and Skills Act 2000) dictates that:</w:t>
            </w:r>
          </w:p>
          <w:p w:rsidR="00265372" w:rsidRPr="00622F0E" w:rsidRDefault="00F27A59" w:rsidP="00F27A59">
            <w:pPr>
              <w:rPr>
                <w:rFonts w:cstheme="minorHAnsi"/>
                <w:i/>
                <w:sz w:val="20"/>
                <w:szCs w:val="20"/>
              </w:rPr>
            </w:pPr>
            <w:r w:rsidRPr="00622F0E">
              <w:rPr>
                <w:rFonts w:cstheme="minorHAnsi"/>
                <w:i/>
                <w:sz w:val="20"/>
                <w:szCs w:val="20"/>
              </w:rPr>
              <w:t>‘</w:t>
            </w:r>
            <w:r w:rsidR="005779F1" w:rsidRPr="00622F0E">
              <w:rPr>
                <w:rFonts w:cstheme="minorHAnsi"/>
                <w:i/>
                <w:sz w:val="20"/>
                <w:szCs w:val="20"/>
              </w:rPr>
              <w:t>Parents have a right to withdraw their children from any SRE that is provided outside the Statutory Science but schools must inform them of the effect such a decision might have on the child.</w:t>
            </w:r>
            <w:r w:rsidRPr="00622F0E">
              <w:rPr>
                <w:rFonts w:cstheme="minorHAnsi"/>
                <w:i/>
                <w:sz w:val="20"/>
                <w:szCs w:val="20"/>
              </w:rPr>
              <w:t>’</w:t>
            </w:r>
          </w:p>
          <w:p w:rsidR="00752DBD" w:rsidRPr="00622F0E" w:rsidRDefault="00EB6320" w:rsidP="00C64117">
            <w:pPr>
              <w:spacing w:after="200" w:line="276" w:lineRule="auto"/>
              <w:rPr>
                <w:rFonts w:cstheme="minorHAnsi"/>
                <w:i/>
                <w:sz w:val="20"/>
                <w:szCs w:val="20"/>
              </w:rPr>
            </w:pPr>
            <w:r w:rsidRPr="00622F0E">
              <w:rPr>
                <w:rFonts w:cstheme="minorHAnsi"/>
                <w:i/>
                <w:sz w:val="20"/>
                <w:szCs w:val="20"/>
              </w:rPr>
              <w:t>A very small number of parents/carers choose to withdraw their children from SRE lessons. Some</w:t>
            </w:r>
            <w:r w:rsidR="00752DBD" w:rsidRPr="00622F0E">
              <w:rPr>
                <w:rFonts w:cstheme="minorHAnsi"/>
                <w:i/>
                <w:sz w:val="20"/>
                <w:szCs w:val="20"/>
              </w:rPr>
              <w:t xml:space="preserve"> parents/carers will withdraw their children even after effective consultation. This is not necessarily a sign that schools are doing a bad job. Some parents/carers believe that it is their responsibility to educate their children about </w:t>
            </w:r>
            <w:r w:rsidR="00C90468" w:rsidRPr="00622F0E">
              <w:rPr>
                <w:rFonts w:cstheme="minorHAnsi"/>
                <w:i/>
                <w:sz w:val="20"/>
                <w:szCs w:val="20"/>
              </w:rPr>
              <w:t>SRE</w:t>
            </w:r>
            <w:r w:rsidR="00752DBD" w:rsidRPr="00622F0E">
              <w:rPr>
                <w:rFonts w:cstheme="minorHAnsi"/>
                <w:i/>
                <w:sz w:val="20"/>
                <w:szCs w:val="20"/>
              </w:rPr>
              <w:t>. In this situation it is important that the SRE programme is not significantly compromised to meet the wishes of a tiny minority. However, it may be appropriate to offer parents/carers leaflets of details of organisations and resources that can support them in talking with their child.</w:t>
            </w:r>
          </w:p>
          <w:p w:rsidR="00E51844" w:rsidRPr="0042616F" w:rsidRDefault="00E51844" w:rsidP="00C64117">
            <w:pPr>
              <w:spacing w:after="200" w:line="276" w:lineRule="auto"/>
              <w:rPr>
                <w:rFonts w:cstheme="minorHAnsi"/>
                <w:b/>
                <w:i/>
                <w:color w:val="FF0000"/>
                <w:sz w:val="20"/>
                <w:szCs w:val="20"/>
              </w:rPr>
            </w:pPr>
            <w:r w:rsidRPr="0042616F">
              <w:rPr>
                <w:rFonts w:cstheme="minorHAnsi"/>
                <w:b/>
                <w:i/>
                <w:sz w:val="20"/>
                <w:szCs w:val="20"/>
              </w:rPr>
              <w:t>Please see Appendix 2 for an example letter for parents</w:t>
            </w:r>
          </w:p>
        </w:tc>
      </w:tr>
    </w:tbl>
    <w:p w:rsidR="00A062B0" w:rsidRPr="008D0E44" w:rsidRDefault="00A062B0" w:rsidP="00A062B0">
      <w:pPr>
        <w:autoSpaceDE w:val="0"/>
        <w:autoSpaceDN w:val="0"/>
        <w:adjustRightInd w:val="0"/>
        <w:spacing w:after="0" w:line="240" w:lineRule="auto"/>
        <w:rPr>
          <w:rFonts w:cstheme="minorHAnsi"/>
          <w:b/>
          <w:sz w:val="20"/>
          <w:szCs w:val="20"/>
        </w:rPr>
      </w:pPr>
    </w:p>
    <w:p w:rsidR="00CB35AE" w:rsidRPr="00622F0E" w:rsidRDefault="00CB35AE" w:rsidP="00CB35AE">
      <w:pPr>
        <w:autoSpaceDE w:val="0"/>
        <w:autoSpaceDN w:val="0"/>
        <w:adjustRightInd w:val="0"/>
        <w:spacing w:after="0" w:line="240" w:lineRule="auto"/>
        <w:rPr>
          <w:rFonts w:cstheme="minorHAnsi"/>
          <w:i/>
          <w:color w:val="1F497D" w:themeColor="text2"/>
          <w:sz w:val="12"/>
          <w:szCs w:val="12"/>
        </w:rPr>
      </w:pPr>
    </w:p>
    <w:p w:rsidR="00CB35AE" w:rsidRPr="0042616F" w:rsidRDefault="00CB35AE" w:rsidP="00CB35AE">
      <w:pPr>
        <w:pStyle w:val="ListParagraph"/>
        <w:numPr>
          <w:ilvl w:val="0"/>
          <w:numId w:val="2"/>
        </w:numPr>
        <w:rPr>
          <w:rFonts w:cstheme="minorHAnsi"/>
          <w:b/>
          <w:color w:val="1F497D" w:themeColor="text2"/>
          <w:sz w:val="28"/>
          <w:szCs w:val="28"/>
        </w:rPr>
      </w:pPr>
      <w:r w:rsidRPr="00622F0E">
        <w:rPr>
          <w:rFonts w:cstheme="minorHAnsi"/>
          <w:b/>
          <w:color w:val="1F497D" w:themeColor="text2"/>
          <w:sz w:val="28"/>
          <w:szCs w:val="28"/>
        </w:rPr>
        <w:t>Staff Support &amp; CPD</w:t>
      </w:r>
    </w:p>
    <w:p w:rsidR="00CB35AE" w:rsidRPr="00622F0E" w:rsidRDefault="00CB35AE" w:rsidP="00CB35AE">
      <w:pPr>
        <w:autoSpaceDE w:val="0"/>
        <w:autoSpaceDN w:val="0"/>
        <w:adjustRightInd w:val="0"/>
        <w:spacing w:after="0" w:line="240" w:lineRule="auto"/>
        <w:rPr>
          <w:rFonts w:cstheme="minorHAnsi"/>
          <w:sz w:val="24"/>
          <w:szCs w:val="24"/>
        </w:rPr>
      </w:pPr>
      <w:r w:rsidRPr="00622F0E">
        <w:rPr>
          <w:rFonts w:cstheme="minorHAnsi"/>
          <w:sz w:val="24"/>
          <w:szCs w:val="24"/>
        </w:rPr>
        <w:t xml:space="preserve">The school provides regular professional development training in how to deliver </w:t>
      </w:r>
      <w:r w:rsidR="00C90468" w:rsidRPr="00622F0E">
        <w:rPr>
          <w:rFonts w:cstheme="minorHAnsi"/>
          <w:sz w:val="24"/>
          <w:szCs w:val="24"/>
        </w:rPr>
        <w:t>SRE</w:t>
      </w:r>
      <w:r w:rsidRPr="00622F0E">
        <w:rPr>
          <w:rFonts w:cstheme="minorHAnsi"/>
          <w:sz w:val="24"/>
          <w:szCs w:val="24"/>
        </w:rPr>
        <w:t xml:space="preserve">. </w:t>
      </w:r>
    </w:p>
    <w:p w:rsidR="00CB35AE" w:rsidRPr="008D0E44" w:rsidRDefault="00CB35AE" w:rsidP="00CB35AE">
      <w:pPr>
        <w:autoSpaceDE w:val="0"/>
        <w:autoSpaceDN w:val="0"/>
        <w:adjustRightInd w:val="0"/>
        <w:spacing w:after="0" w:line="240" w:lineRule="auto"/>
        <w:rPr>
          <w:rFonts w:cstheme="minorHAnsi"/>
          <w:i/>
          <w:color w:val="5F5F5F"/>
          <w:sz w:val="20"/>
          <w:szCs w:val="20"/>
        </w:rPr>
      </w:pPr>
      <w:r w:rsidRPr="00622F0E">
        <w:rPr>
          <w:rFonts w:cstheme="minorHAnsi"/>
          <w:sz w:val="24"/>
          <w:szCs w:val="24"/>
        </w:rPr>
        <w:t>Staff, including non-teaching staff, CPD needs are identified and met through the following ways:</w:t>
      </w:r>
      <w:r w:rsidRPr="00622F0E">
        <w:rPr>
          <w:rFonts w:cstheme="minorHAnsi"/>
          <w:i/>
          <w:sz w:val="20"/>
          <w:szCs w:val="20"/>
        </w:rPr>
        <w:t xml:space="preserve"> </w:t>
      </w:r>
    </w:p>
    <w:p w:rsidR="00CB35AE" w:rsidRPr="0042616F" w:rsidRDefault="00D54FEB" w:rsidP="002E6C07">
      <w:pPr>
        <w:pStyle w:val="ListParagraph"/>
        <w:numPr>
          <w:ilvl w:val="0"/>
          <w:numId w:val="40"/>
        </w:numPr>
        <w:autoSpaceDE w:val="0"/>
        <w:autoSpaceDN w:val="0"/>
        <w:adjustRightInd w:val="0"/>
        <w:spacing w:after="0" w:line="240" w:lineRule="auto"/>
        <w:rPr>
          <w:rFonts w:cstheme="minorHAnsi"/>
          <w:sz w:val="24"/>
          <w:szCs w:val="24"/>
        </w:rPr>
      </w:pPr>
      <w:r w:rsidRPr="00622F0E">
        <w:rPr>
          <w:rFonts w:cstheme="minorHAnsi"/>
          <w:sz w:val="24"/>
          <w:szCs w:val="24"/>
        </w:rPr>
        <w:t xml:space="preserve">an audit of staff CPD </w:t>
      </w:r>
      <w:r w:rsidRPr="0042616F">
        <w:rPr>
          <w:rFonts w:cstheme="minorHAnsi"/>
          <w:sz w:val="24"/>
          <w:szCs w:val="24"/>
        </w:rPr>
        <w:t>needs will be completed each year or at appropriate times throughout the year</w:t>
      </w:r>
    </w:p>
    <w:p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 xml:space="preserve">training and support is organised by </w:t>
      </w:r>
      <w:r w:rsidR="00622F0E" w:rsidRPr="0042616F">
        <w:rPr>
          <w:rFonts w:asciiTheme="minorHAnsi" w:hAnsiTheme="minorHAnsi" w:cstheme="minorHAnsi"/>
          <w:color w:val="auto"/>
        </w:rPr>
        <w:t>the PSHE lead who will</w:t>
      </w:r>
      <w:r w:rsidRPr="0042616F">
        <w:rPr>
          <w:rFonts w:asciiTheme="minorHAnsi" w:hAnsiTheme="minorHAnsi" w:cstheme="minorHAnsi"/>
          <w:color w:val="auto"/>
        </w:rPr>
        <w:t xml:space="preserve"> liaise with </w:t>
      </w:r>
      <w:r w:rsidR="00622F0E" w:rsidRPr="0042616F">
        <w:rPr>
          <w:rFonts w:asciiTheme="minorHAnsi" w:hAnsiTheme="minorHAnsi" w:cstheme="minorHAnsi"/>
          <w:color w:val="auto"/>
        </w:rPr>
        <w:t>the Headteacher</w:t>
      </w:r>
      <w:r w:rsidRPr="0042616F">
        <w:rPr>
          <w:rFonts w:asciiTheme="minorHAnsi" w:hAnsiTheme="minorHAnsi" w:cstheme="minorHAnsi"/>
          <w:color w:val="auto"/>
        </w:rPr>
        <w:t xml:space="preserve"> </w:t>
      </w:r>
    </w:p>
    <w:p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all members of the teaching and non-teaching staff will b</w:t>
      </w:r>
      <w:r w:rsidR="00DF0ED6" w:rsidRPr="0042616F">
        <w:rPr>
          <w:rFonts w:asciiTheme="minorHAnsi" w:hAnsiTheme="minorHAnsi" w:cstheme="minorHAnsi"/>
          <w:color w:val="auto"/>
        </w:rPr>
        <w:t xml:space="preserve">e offered generic  SRE training which </w:t>
      </w:r>
      <w:r w:rsidR="00622F0E" w:rsidRPr="0042616F">
        <w:rPr>
          <w:rFonts w:asciiTheme="minorHAnsi" w:hAnsiTheme="minorHAnsi" w:cstheme="minorHAnsi"/>
          <w:color w:val="auto"/>
        </w:rPr>
        <w:t>includes sessions on</w:t>
      </w:r>
      <w:r w:rsidRPr="0042616F">
        <w:rPr>
          <w:rFonts w:asciiTheme="minorHAnsi" w:hAnsiTheme="minorHAnsi" w:cstheme="minorHAnsi"/>
          <w:color w:val="auto"/>
        </w:rPr>
        <w:t xml:space="preserve">: </w:t>
      </w:r>
      <w:r w:rsidR="000638ED" w:rsidRPr="0042616F">
        <w:rPr>
          <w:rFonts w:asciiTheme="minorHAnsi" w:hAnsiTheme="minorHAnsi" w:cstheme="minorHAnsi"/>
          <w:color w:val="auto"/>
        </w:rPr>
        <w:t xml:space="preserve">confidentiality, creating a working agreement, </w:t>
      </w:r>
      <w:r w:rsidRPr="0042616F">
        <w:rPr>
          <w:rFonts w:asciiTheme="minorHAnsi" w:hAnsiTheme="minorHAnsi" w:cstheme="minorHAnsi"/>
          <w:color w:val="auto"/>
        </w:rPr>
        <w:t xml:space="preserve">handling controversial issues, responding to awkward questions , an introduction to the rationale of why teaching SRE is so important, current law and guidance, learning outcomes and school policy] </w:t>
      </w:r>
    </w:p>
    <w:p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teaching and non-teaching staff involved in the delivery of issues seen as potentially more sensitive will be offered appropriate training to encourage confidence in dealing with matters of confidentiality, chil</w:t>
      </w:r>
      <w:r w:rsidR="00DF0ED6" w:rsidRPr="0042616F">
        <w:rPr>
          <w:rFonts w:asciiTheme="minorHAnsi" w:hAnsiTheme="minorHAnsi" w:cstheme="minorHAnsi"/>
          <w:color w:val="auto"/>
        </w:rPr>
        <w:t>d protection, sensitive issues and</w:t>
      </w:r>
      <w:r w:rsidRPr="0042616F">
        <w:rPr>
          <w:rFonts w:asciiTheme="minorHAnsi" w:hAnsiTheme="minorHAnsi" w:cstheme="minorHAnsi"/>
          <w:color w:val="auto"/>
        </w:rPr>
        <w:t xml:space="preserve"> potentially difficult questions</w:t>
      </w:r>
    </w:p>
    <w:p w:rsidR="00622F0E" w:rsidRPr="0042616F" w:rsidRDefault="00622F0E" w:rsidP="002E6C07">
      <w:pPr>
        <w:pStyle w:val="Default"/>
        <w:numPr>
          <w:ilvl w:val="0"/>
          <w:numId w:val="40"/>
        </w:numPr>
        <w:rPr>
          <w:rFonts w:asciiTheme="minorHAnsi" w:hAnsiTheme="minorHAnsi" w:cstheme="minorHAnsi"/>
          <w:color w:val="auto"/>
          <w:sz w:val="20"/>
          <w:szCs w:val="20"/>
        </w:rPr>
      </w:pPr>
      <w:r w:rsidRPr="0042616F">
        <w:rPr>
          <w:rFonts w:asciiTheme="minorHAnsi" w:hAnsiTheme="minorHAnsi" w:cstheme="minorHAnsi"/>
          <w:color w:val="auto"/>
        </w:rPr>
        <w:t>T</w:t>
      </w:r>
      <w:r w:rsidR="00D54FEB" w:rsidRPr="0042616F">
        <w:rPr>
          <w:rFonts w:asciiTheme="minorHAnsi" w:hAnsiTheme="minorHAnsi" w:cstheme="minorHAnsi"/>
          <w:color w:val="auto"/>
        </w:rPr>
        <w:t>he Health and</w:t>
      </w:r>
      <w:r w:rsidRPr="0042616F">
        <w:rPr>
          <w:rFonts w:asciiTheme="minorHAnsi" w:hAnsiTheme="minorHAnsi" w:cstheme="minorHAnsi"/>
          <w:color w:val="auto"/>
        </w:rPr>
        <w:t xml:space="preserve"> Wellbeing Service are on </w:t>
      </w:r>
      <w:r w:rsidR="00D54FEB" w:rsidRPr="0042616F">
        <w:rPr>
          <w:rFonts w:asciiTheme="minorHAnsi" w:hAnsiTheme="minorHAnsi" w:cstheme="minorHAnsi"/>
          <w:color w:val="auto"/>
        </w:rPr>
        <w:t xml:space="preserve">support in </w:t>
      </w:r>
      <w:r w:rsidRPr="0042616F">
        <w:rPr>
          <w:rFonts w:asciiTheme="minorHAnsi" w:hAnsiTheme="minorHAnsi" w:cstheme="minorHAnsi"/>
          <w:color w:val="auto"/>
        </w:rPr>
        <w:t xml:space="preserve">meeting staff CPD </w:t>
      </w:r>
      <w:r w:rsidR="00FD14E3" w:rsidRPr="0042616F">
        <w:rPr>
          <w:rFonts w:asciiTheme="minorHAnsi" w:hAnsiTheme="minorHAnsi" w:cstheme="minorHAnsi"/>
          <w:color w:val="auto"/>
        </w:rPr>
        <w:t>– SLA in place.</w:t>
      </w:r>
    </w:p>
    <w:p w:rsidR="00CB35AE" w:rsidRPr="0042616F" w:rsidRDefault="00622F0E" w:rsidP="0042616F">
      <w:pPr>
        <w:pStyle w:val="Default"/>
        <w:ind w:left="360"/>
        <w:rPr>
          <w:rFonts w:asciiTheme="minorHAnsi" w:hAnsiTheme="minorHAnsi" w:cstheme="minorHAnsi"/>
          <w:i/>
          <w:sz w:val="28"/>
          <w:szCs w:val="28"/>
        </w:rPr>
      </w:pPr>
      <w:r>
        <w:rPr>
          <w:rFonts w:asciiTheme="minorHAnsi" w:hAnsiTheme="minorHAnsi" w:cstheme="minorHAnsi"/>
          <w:color w:val="auto"/>
        </w:rPr>
        <w:t xml:space="preserve"> </w:t>
      </w:r>
    </w:p>
    <w:p w:rsidR="003C5AFD" w:rsidRPr="00FD14E3" w:rsidRDefault="00C90468" w:rsidP="002E6C07">
      <w:pPr>
        <w:pStyle w:val="ListParagraph"/>
        <w:numPr>
          <w:ilvl w:val="0"/>
          <w:numId w:val="2"/>
        </w:numPr>
        <w:rPr>
          <w:rFonts w:cstheme="minorHAnsi"/>
          <w:b/>
          <w:color w:val="1F497D" w:themeColor="text2"/>
          <w:sz w:val="28"/>
          <w:szCs w:val="28"/>
        </w:rPr>
      </w:pPr>
      <w:r w:rsidRPr="00FD14E3">
        <w:rPr>
          <w:rFonts w:cstheme="minorHAnsi"/>
          <w:b/>
          <w:color w:val="1F497D" w:themeColor="text2"/>
          <w:sz w:val="28"/>
          <w:szCs w:val="28"/>
        </w:rPr>
        <w:t>SRE</w:t>
      </w:r>
      <w:r w:rsidR="003113AB" w:rsidRPr="00FD14E3">
        <w:rPr>
          <w:rFonts w:cstheme="minorHAnsi"/>
          <w:b/>
          <w:color w:val="1F497D" w:themeColor="text2"/>
          <w:sz w:val="28"/>
          <w:szCs w:val="28"/>
        </w:rPr>
        <w:t xml:space="preserve"> Provision</w:t>
      </w:r>
    </w:p>
    <w:p w:rsidR="0022068C" w:rsidRPr="0042616F" w:rsidRDefault="0022068C" w:rsidP="0022068C">
      <w:pPr>
        <w:pStyle w:val="ListParagraph"/>
        <w:ind w:left="360"/>
        <w:rPr>
          <w:rFonts w:cstheme="minorHAnsi"/>
          <w:b/>
          <w:color w:val="1F497D" w:themeColor="text2"/>
          <w:sz w:val="12"/>
          <w:szCs w:val="12"/>
        </w:rPr>
      </w:pPr>
    </w:p>
    <w:p w:rsidR="00FE4C10" w:rsidRPr="00FD14E3" w:rsidRDefault="00D332E5"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Statutory aspects of </w:t>
      </w:r>
      <w:r w:rsidR="00ED77D0" w:rsidRPr="00FD14E3">
        <w:rPr>
          <w:rFonts w:cstheme="minorHAnsi"/>
          <w:b/>
          <w:color w:val="1F497D" w:themeColor="text2"/>
          <w:sz w:val="24"/>
          <w:szCs w:val="24"/>
        </w:rPr>
        <w:t>Sex E</w:t>
      </w:r>
      <w:r w:rsidR="0035092A" w:rsidRPr="00FD14E3">
        <w:rPr>
          <w:rFonts w:cstheme="minorHAnsi"/>
          <w:b/>
          <w:color w:val="1F497D" w:themeColor="text2"/>
          <w:sz w:val="24"/>
          <w:szCs w:val="24"/>
        </w:rPr>
        <w:t>ducation</w:t>
      </w:r>
      <w:r w:rsidR="006979A9" w:rsidRPr="00FD14E3">
        <w:rPr>
          <w:rFonts w:cstheme="minorHAnsi"/>
          <w:b/>
          <w:color w:val="1F497D" w:themeColor="text2"/>
          <w:sz w:val="24"/>
          <w:szCs w:val="24"/>
        </w:rPr>
        <w:t xml:space="preserve"> within the National Curriculum Science</w:t>
      </w:r>
    </w:p>
    <w:p w:rsidR="00D9469F" w:rsidRPr="00D9469F" w:rsidRDefault="00D9469F" w:rsidP="00D9469F">
      <w:pPr>
        <w:autoSpaceDE w:val="0"/>
        <w:autoSpaceDN w:val="0"/>
        <w:adjustRightInd w:val="0"/>
        <w:spacing w:after="0" w:line="240" w:lineRule="auto"/>
        <w:rPr>
          <w:rFonts w:cstheme="minorHAnsi"/>
          <w:b/>
          <w:color w:val="000000"/>
          <w:sz w:val="20"/>
          <w:szCs w:val="20"/>
        </w:rPr>
      </w:pPr>
    </w:p>
    <w:p w:rsidR="004353C9" w:rsidRPr="0042616F" w:rsidRDefault="004353C9" w:rsidP="004353C9">
      <w:pPr>
        <w:pStyle w:val="BodyText"/>
        <w:rPr>
          <w:rFonts w:asciiTheme="minorHAnsi" w:eastAsiaTheme="minorHAnsi" w:hAnsiTheme="minorHAnsi" w:cstheme="minorHAnsi"/>
          <w:szCs w:val="24"/>
        </w:rPr>
      </w:pPr>
      <w:r w:rsidRPr="0042616F">
        <w:rPr>
          <w:rFonts w:asciiTheme="minorHAnsi" w:eastAsiaTheme="minorHAnsi" w:hAnsiTheme="minorHAnsi" w:cstheme="minorHAnsi"/>
          <w:szCs w:val="24"/>
        </w:rPr>
        <w:t>All schools must teach the following as part of the National Curriculum Science; parents/carers do not have the right to withdraw their child/children from this.</w:t>
      </w:r>
    </w:p>
    <w:p w:rsidR="004353C9" w:rsidRPr="00CC0C1E" w:rsidRDefault="004353C9" w:rsidP="004353C9">
      <w:pPr>
        <w:pStyle w:val="BodyText"/>
        <w:rPr>
          <w:rFonts w:asciiTheme="minorHAnsi" w:eastAsiaTheme="minorHAnsi" w:hAnsiTheme="minorHAnsi" w:cstheme="minorHAnsi"/>
          <w:sz w:val="28"/>
          <w:szCs w:val="28"/>
        </w:rPr>
      </w:pPr>
    </w:p>
    <w:p w:rsidR="004353C9" w:rsidRPr="00CC0C1E" w:rsidRDefault="004353C9" w:rsidP="004353C9">
      <w:pPr>
        <w:pStyle w:val="BodyText"/>
        <w:rPr>
          <w:rFonts w:asciiTheme="minorHAnsi" w:eastAsiaTheme="minorHAnsi" w:hAnsiTheme="minorHAnsi" w:cstheme="minorHAnsi"/>
          <w:b/>
          <w:szCs w:val="24"/>
        </w:rPr>
      </w:pPr>
      <w:r w:rsidRPr="00CC0C1E">
        <w:rPr>
          <w:rFonts w:asciiTheme="minorHAnsi" w:eastAsiaTheme="minorHAnsi" w:hAnsiTheme="minorHAnsi" w:cstheme="minorHAnsi"/>
          <w:b/>
          <w:szCs w:val="24"/>
        </w:rPr>
        <w:t>National Curriculum Science:</w:t>
      </w: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Key Stage 1:</w:t>
      </w:r>
      <w:r w:rsidRPr="00FD14E3">
        <w:rPr>
          <w:rFonts w:asciiTheme="minorHAnsi" w:eastAsiaTheme="minorHAnsi" w:hAnsiTheme="minorHAnsi" w:cstheme="minorHAnsi"/>
          <w:b/>
          <w:sz w:val="22"/>
          <w:szCs w:val="22"/>
        </w:rPr>
        <w:tab/>
      </w:r>
    </w:p>
    <w:p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w:t>
      </w:r>
      <w:r w:rsidR="004353C9" w:rsidRPr="00FD14E3">
        <w:rPr>
          <w:rFonts w:asciiTheme="minorHAnsi" w:eastAsiaTheme="minorHAnsi" w:hAnsiTheme="minorHAnsi" w:cstheme="minorHAnsi"/>
          <w:sz w:val="22"/>
          <w:szCs w:val="22"/>
        </w:rPr>
        <w:t>dentify, name, draw and label the basic parts of the human body and say which part of the body is associated with each sense</w:t>
      </w:r>
    </w:p>
    <w:p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n</w:t>
      </w:r>
      <w:r w:rsidR="004353C9" w:rsidRPr="00FD14E3">
        <w:rPr>
          <w:rFonts w:asciiTheme="minorHAnsi" w:eastAsiaTheme="minorHAnsi" w:hAnsiTheme="minorHAnsi" w:cstheme="minorHAnsi"/>
          <w:sz w:val="22"/>
          <w:szCs w:val="22"/>
        </w:rPr>
        <w:t xml:space="preserve">otice that animals, including humans, have offspring which grow into adults </w:t>
      </w:r>
    </w:p>
    <w:p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importance for humans of hygiene</w:t>
      </w: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Key Stage 2:</w:t>
      </w:r>
    </w:p>
    <w:p w:rsidR="004353C9" w:rsidRPr="00FD14E3" w:rsidRDefault="00FC0C7E" w:rsidP="002E6C07">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 xml:space="preserve">escribe the differences in the life cycles of a mammal, an amphibian, an insect and a bird </w:t>
      </w:r>
    </w:p>
    <w:p w:rsidR="004353C9" w:rsidRPr="00FD14E3" w:rsidRDefault="00FC0C7E" w:rsidP="002E6C07">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life process of reproduction in some plants and animals</w:t>
      </w:r>
    </w:p>
    <w:p w:rsidR="004B5399" w:rsidRPr="00CC0C1E" w:rsidRDefault="00FC0C7E" w:rsidP="004B5399">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changes as humans develop to old age</w:t>
      </w:r>
    </w:p>
    <w:tbl>
      <w:tblPr>
        <w:tblStyle w:val="TableGrid"/>
        <w:tblW w:w="9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26"/>
      </w:tblGrid>
      <w:tr w:rsidR="004B5399" w:rsidRPr="008D0E44" w:rsidTr="00FD14E3">
        <w:trPr>
          <w:trHeight w:val="479"/>
        </w:trPr>
        <w:tc>
          <w:tcPr>
            <w:tcW w:w="9326" w:type="dxa"/>
            <w:shd w:val="clear" w:color="auto" w:fill="C6D9F1" w:themeFill="text2" w:themeFillTint="33"/>
          </w:tcPr>
          <w:p w:rsidR="004B5399" w:rsidRPr="00FD14E3" w:rsidRDefault="004B5399" w:rsidP="004B5399">
            <w:pPr>
              <w:autoSpaceDE w:val="0"/>
              <w:autoSpaceDN w:val="0"/>
              <w:adjustRightInd w:val="0"/>
              <w:rPr>
                <w:rFonts w:cstheme="minorHAnsi"/>
                <w:b/>
                <w:i/>
                <w:sz w:val="20"/>
                <w:szCs w:val="20"/>
              </w:rPr>
            </w:pPr>
            <w:r w:rsidRPr="008D0E44">
              <w:rPr>
                <w:rFonts w:cstheme="minorHAnsi"/>
                <w:b/>
                <w:i/>
                <w:sz w:val="20"/>
                <w:szCs w:val="20"/>
              </w:rPr>
              <w:t>The law states (Education Act 1996) that ‘schools must teach</w:t>
            </w:r>
            <w:r w:rsidR="005779F1" w:rsidRPr="008D0E44">
              <w:rPr>
                <w:rFonts w:cstheme="minorHAnsi"/>
                <w:b/>
                <w:i/>
                <w:sz w:val="20"/>
                <w:szCs w:val="20"/>
              </w:rPr>
              <w:t xml:space="preserve"> the biological elements of the SRE in the National Curriculum</w:t>
            </w:r>
            <w:r w:rsidRPr="008D0E44">
              <w:rPr>
                <w:rFonts w:cstheme="minorHAnsi"/>
                <w:b/>
                <w:i/>
                <w:sz w:val="20"/>
                <w:szCs w:val="20"/>
              </w:rPr>
              <w:t xml:space="preserve">.’ </w:t>
            </w:r>
          </w:p>
        </w:tc>
      </w:tr>
    </w:tbl>
    <w:p w:rsidR="004353C9" w:rsidRPr="008D0E44" w:rsidRDefault="004353C9" w:rsidP="004353C9">
      <w:pPr>
        <w:pStyle w:val="BodyText"/>
        <w:ind w:left="405"/>
        <w:rPr>
          <w:rFonts w:asciiTheme="minorHAnsi" w:eastAsiaTheme="minorHAnsi" w:hAnsiTheme="minorHAnsi" w:cstheme="minorHAnsi"/>
          <w:color w:val="5F5F5F"/>
          <w:sz w:val="20"/>
        </w:rPr>
      </w:pPr>
    </w:p>
    <w:p w:rsidR="005A04F0" w:rsidRPr="00FD14E3" w:rsidRDefault="006979A9"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Additional intended learning outcomes for </w:t>
      </w:r>
      <w:r w:rsidR="00C90468" w:rsidRPr="00FD14E3">
        <w:rPr>
          <w:rFonts w:cstheme="minorHAnsi"/>
          <w:b/>
          <w:color w:val="1F497D" w:themeColor="text2"/>
          <w:sz w:val="24"/>
          <w:szCs w:val="24"/>
        </w:rPr>
        <w:t>SRE</w:t>
      </w:r>
    </w:p>
    <w:p w:rsidR="005A04F0" w:rsidRPr="008D0E44" w:rsidRDefault="005A04F0" w:rsidP="005A04F0">
      <w:pPr>
        <w:autoSpaceDE w:val="0"/>
        <w:autoSpaceDN w:val="0"/>
        <w:adjustRightInd w:val="0"/>
        <w:spacing w:after="0" w:line="240" w:lineRule="auto"/>
        <w:rPr>
          <w:rFonts w:cstheme="minorHAnsi"/>
          <w:i/>
          <w:color w:val="000000"/>
          <w:sz w:val="20"/>
          <w:szCs w:val="20"/>
        </w:rPr>
      </w:pPr>
    </w:p>
    <w:p w:rsidR="00E718AA" w:rsidRPr="00FD14E3" w:rsidRDefault="00FD14E3" w:rsidP="004353C9">
      <w:pPr>
        <w:autoSpaceDE w:val="0"/>
        <w:autoSpaceDN w:val="0"/>
        <w:adjustRightInd w:val="0"/>
        <w:spacing w:after="0" w:line="240" w:lineRule="auto"/>
        <w:rPr>
          <w:rFonts w:cstheme="minorHAnsi"/>
          <w:color w:val="000000"/>
          <w:sz w:val="24"/>
          <w:szCs w:val="24"/>
        </w:rPr>
      </w:pPr>
      <w:r w:rsidRPr="00FD14E3">
        <w:rPr>
          <w:rFonts w:cstheme="minorHAnsi"/>
          <w:color w:val="000000"/>
          <w:sz w:val="24"/>
          <w:szCs w:val="24"/>
        </w:rPr>
        <w:t>T</w:t>
      </w:r>
      <w:r w:rsidR="005A04F0" w:rsidRPr="00FD14E3">
        <w:rPr>
          <w:rFonts w:cstheme="minorHAnsi"/>
          <w:color w:val="000000"/>
          <w:sz w:val="24"/>
          <w:szCs w:val="24"/>
        </w:rPr>
        <w:t xml:space="preserve">he learning outcomes for pupils taking part in our </w:t>
      </w:r>
      <w:r w:rsidR="00C31C85" w:rsidRPr="00FD14E3">
        <w:rPr>
          <w:rFonts w:cstheme="minorHAnsi"/>
          <w:color w:val="000000"/>
          <w:sz w:val="24"/>
          <w:szCs w:val="24"/>
        </w:rPr>
        <w:t xml:space="preserve">non-statutory </w:t>
      </w:r>
      <w:r w:rsidR="00DC3AEF" w:rsidRPr="00FD14E3">
        <w:rPr>
          <w:rFonts w:cstheme="minorHAnsi"/>
          <w:color w:val="000000"/>
          <w:sz w:val="24"/>
          <w:szCs w:val="24"/>
        </w:rPr>
        <w:t>SRE</w:t>
      </w:r>
      <w:r w:rsidRPr="00FD14E3">
        <w:rPr>
          <w:rFonts w:cstheme="minorHAnsi"/>
          <w:color w:val="000000"/>
          <w:sz w:val="24"/>
          <w:szCs w:val="24"/>
        </w:rPr>
        <w:t xml:space="preserve"> programme are;</w:t>
      </w:r>
    </w:p>
    <w:p w:rsidR="00E718AA" w:rsidRPr="00FD14E3" w:rsidRDefault="00E718AA" w:rsidP="00026196">
      <w:pPr>
        <w:pStyle w:val="Default"/>
        <w:rPr>
          <w:rFonts w:asciiTheme="minorHAnsi" w:hAnsiTheme="minorHAnsi" w:cstheme="minorHAnsi"/>
          <w:i/>
          <w:color w:val="auto"/>
        </w:rPr>
      </w:pPr>
    </w:p>
    <w:p w:rsidR="004353C9" w:rsidRPr="00FD14E3" w:rsidRDefault="004353C9" w:rsidP="004353C9">
      <w:pPr>
        <w:pStyle w:val="BodyText"/>
        <w:rPr>
          <w:rFonts w:asciiTheme="minorHAnsi" w:eastAsiaTheme="minorHAnsi" w:hAnsiTheme="minorHAnsi" w:cstheme="minorHAnsi"/>
          <w:b/>
          <w:szCs w:val="24"/>
        </w:rPr>
      </w:pPr>
      <w:r w:rsidRPr="00FD14E3">
        <w:rPr>
          <w:rFonts w:asciiTheme="minorHAnsi" w:eastAsiaTheme="minorHAnsi" w:hAnsiTheme="minorHAnsi" w:cstheme="minorHAnsi"/>
          <w:b/>
          <w:szCs w:val="24"/>
        </w:rPr>
        <w:t>By the end of K</w:t>
      </w:r>
      <w:r w:rsidR="006979A9" w:rsidRPr="00FD14E3">
        <w:rPr>
          <w:rFonts w:asciiTheme="minorHAnsi" w:eastAsiaTheme="minorHAnsi" w:hAnsiTheme="minorHAnsi" w:cstheme="minorHAnsi"/>
          <w:b/>
          <w:szCs w:val="24"/>
        </w:rPr>
        <w:t>ey Stage 1</w:t>
      </w:r>
      <w:r w:rsidRPr="00FD14E3">
        <w:rPr>
          <w:rFonts w:asciiTheme="minorHAnsi" w:eastAsiaTheme="minorHAnsi" w:hAnsiTheme="minorHAnsi" w:cstheme="minorHAnsi"/>
          <w:b/>
          <w:szCs w:val="24"/>
        </w:rPr>
        <w:t>:</w:t>
      </w:r>
    </w:p>
    <w:p w:rsidR="004353C9" w:rsidRPr="008D0E44" w:rsidRDefault="004353C9" w:rsidP="004353C9">
      <w:pPr>
        <w:pStyle w:val="BodyText"/>
        <w:rPr>
          <w:rFonts w:asciiTheme="minorHAnsi" w:eastAsiaTheme="minorHAnsi" w:hAnsiTheme="minorHAnsi" w:cstheme="minorHAnsi"/>
          <w:color w:val="5F5F5F"/>
          <w:sz w:val="20"/>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be able to:</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and share their feelings with others</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safe and unsafe situations</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and be able to talk with someone they trust</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be aware that their feelings and actions have an impact on others</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make a friend, talk with them and share feelings</w:t>
      </w:r>
    </w:p>
    <w:p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use simple rules for dealing with strangers and for resisting pressure when the</w:t>
      </w:r>
      <w:r w:rsidR="00B01205" w:rsidRPr="00FD14E3">
        <w:rPr>
          <w:rFonts w:asciiTheme="minorHAnsi" w:eastAsiaTheme="minorHAnsi" w:hAnsiTheme="minorHAnsi" w:cstheme="minorHAnsi"/>
          <w:sz w:val="22"/>
          <w:szCs w:val="22"/>
        </w:rPr>
        <w:t>y feel uncomfortable or at risk</w:t>
      </w:r>
    </w:p>
    <w:p w:rsidR="004353C9" w:rsidRPr="008D0E44" w:rsidRDefault="004353C9" w:rsidP="004353C9">
      <w:pPr>
        <w:pStyle w:val="BodyText"/>
        <w:rPr>
          <w:rFonts w:asciiTheme="minorHAnsi" w:eastAsiaTheme="minorHAnsi" w:hAnsiTheme="minorHAnsi" w:cstheme="minorHAnsi"/>
          <w:color w:val="5F5F5F"/>
          <w:sz w:val="20"/>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know and understand:</w:t>
      </w:r>
    </w:p>
    <w:p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basic rules for keeping themselves safe and healthy</w:t>
      </w:r>
    </w:p>
    <w:p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safe places to play and safe people to be with</w:t>
      </w:r>
    </w:p>
    <w:p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needs of babies and young people</w:t>
      </w:r>
    </w:p>
    <w:p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ways in which they are like and different from others</w:t>
      </w:r>
    </w:p>
    <w:p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that they have some control over their actions and bodies</w:t>
      </w:r>
    </w:p>
    <w:p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names of the main external parts of the body including agreed names for sexual parts</w:t>
      </w:r>
    </w:p>
    <w:p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families are</w:t>
      </w:r>
      <w:r w:rsidR="00B01205" w:rsidRPr="00FD14E3">
        <w:rPr>
          <w:rFonts w:asciiTheme="minorHAnsi" w:eastAsiaTheme="minorHAnsi" w:hAnsiTheme="minorHAnsi" w:cstheme="minorHAnsi"/>
          <w:sz w:val="22"/>
          <w:szCs w:val="22"/>
        </w:rPr>
        <w:t xml:space="preserve"> special for caring and sharing</w:t>
      </w:r>
    </w:p>
    <w:p w:rsidR="004353C9" w:rsidRPr="008D0E44" w:rsidRDefault="004353C9" w:rsidP="004353C9">
      <w:pPr>
        <w:pStyle w:val="BodyText"/>
        <w:rPr>
          <w:rFonts w:asciiTheme="minorHAnsi" w:eastAsiaTheme="minorHAnsi" w:hAnsiTheme="minorHAnsi" w:cstheme="minorHAnsi"/>
          <w:color w:val="5F5F5F"/>
          <w:sz w:val="20"/>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have considered:</w:t>
      </w:r>
    </w:p>
    <w:p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families are special</w:t>
      </w:r>
    </w:p>
    <w:p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similarities and differences between people</w:t>
      </w:r>
    </w:p>
    <w:p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how their feelings and actions have an impact on other p</w:t>
      </w:r>
      <w:r w:rsidR="00B01205" w:rsidRPr="00FD14E3">
        <w:rPr>
          <w:rFonts w:asciiTheme="minorHAnsi" w:eastAsiaTheme="minorHAnsi" w:hAnsiTheme="minorHAnsi" w:cstheme="minorHAnsi"/>
          <w:sz w:val="22"/>
          <w:szCs w:val="22"/>
        </w:rPr>
        <w:t>eople</w:t>
      </w:r>
    </w:p>
    <w:p w:rsidR="004353C9" w:rsidRPr="008D0E44" w:rsidRDefault="004353C9" w:rsidP="004353C9">
      <w:pPr>
        <w:pStyle w:val="BodyText"/>
        <w:rPr>
          <w:rFonts w:asciiTheme="minorHAnsi" w:eastAsiaTheme="minorHAnsi" w:hAnsiTheme="minorHAnsi" w:cstheme="minorHAnsi"/>
          <w:color w:val="5F5F5F"/>
          <w:sz w:val="20"/>
        </w:rPr>
      </w:pPr>
    </w:p>
    <w:p w:rsidR="006979A9" w:rsidRPr="00FD14E3" w:rsidRDefault="006979A9" w:rsidP="006979A9">
      <w:pPr>
        <w:pStyle w:val="BodyText"/>
        <w:rPr>
          <w:rFonts w:asciiTheme="minorHAnsi" w:eastAsiaTheme="minorHAnsi" w:hAnsiTheme="minorHAnsi" w:cstheme="minorHAnsi"/>
          <w:b/>
          <w:szCs w:val="24"/>
        </w:rPr>
      </w:pPr>
      <w:r w:rsidRPr="00FD14E3">
        <w:rPr>
          <w:rFonts w:asciiTheme="minorHAnsi" w:eastAsiaTheme="minorHAnsi" w:hAnsiTheme="minorHAnsi" w:cstheme="minorHAnsi"/>
          <w:b/>
          <w:szCs w:val="24"/>
        </w:rPr>
        <w:t>By the end of Key Stage 2:</w:t>
      </w:r>
    </w:p>
    <w:p w:rsidR="004353C9" w:rsidRPr="00FD14E3" w:rsidRDefault="004353C9" w:rsidP="004353C9">
      <w:pPr>
        <w:pStyle w:val="BodyText"/>
        <w:rPr>
          <w:rFonts w:asciiTheme="minorHAnsi" w:eastAsiaTheme="minorHAnsi" w:hAnsiTheme="minorHAnsi" w:cstheme="minorHAnsi"/>
          <w:sz w:val="22"/>
          <w:szCs w:val="22"/>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be able to:</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express opinions, for example, about relationships and bullying</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listen to, and support others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respect other people’s viewpoints and beliefs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their changing emotions with friends and family and be able to express their feelings positively</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adults they can trust and who they can ask for help</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be self-confident in a wide range of new situations, such as seeking new friends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form opinions that they can articulate to a variety of audiences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their own worth and identify positive things about themselves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balance the stresses of life in order to promote both their own mental health and well-being and that of others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see things from other people’s viewpoints, for example their parents/carers and their carers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discuss moral questions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listen to, support their friends and manage friendship problems</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recognise and challenge stereotypes, for example in relation to gender </w:t>
      </w:r>
    </w:p>
    <w:p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recognise the pressure of unwanted physical contact, </w:t>
      </w:r>
      <w:r w:rsidR="00B01205" w:rsidRPr="00FD14E3">
        <w:rPr>
          <w:rFonts w:asciiTheme="minorHAnsi" w:eastAsiaTheme="minorHAnsi" w:hAnsiTheme="minorHAnsi" w:cstheme="minorHAnsi"/>
          <w:sz w:val="22"/>
          <w:szCs w:val="22"/>
        </w:rPr>
        <w:t>and know ways of resisting it</w:t>
      </w:r>
    </w:p>
    <w:p w:rsidR="004353C9" w:rsidRDefault="004353C9" w:rsidP="004353C9">
      <w:pPr>
        <w:pStyle w:val="BodyText"/>
        <w:rPr>
          <w:rFonts w:asciiTheme="minorHAnsi" w:eastAsiaTheme="minorHAnsi" w:hAnsiTheme="minorHAnsi" w:cstheme="minorHAnsi"/>
          <w:color w:val="5F5F5F"/>
          <w:sz w:val="20"/>
        </w:rPr>
      </w:pPr>
    </w:p>
    <w:p w:rsidR="00CC0C1E" w:rsidRPr="008D0E44" w:rsidRDefault="00CC0C1E" w:rsidP="004353C9">
      <w:pPr>
        <w:pStyle w:val="BodyText"/>
        <w:rPr>
          <w:rFonts w:asciiTheme="minorHAnsi" w:eastAsiaTheme="minorHAnsi" w:hAnsiTheme="minorHAnsi" w:cstheme="minorHAnsi"/>
          <w:color w:val="5F5F5F"/>
          <w:sz w:val="20"/>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know and understand:</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that safe routines can stop the spread of viruses including HIV</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the physical changes that take place at puberty, why they happen and how to manage them</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many relationships in which they are all involved</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where individual families and groups can find help</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how the media impact on forming attitudes</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keeping themselves safe when involved with risky activities</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that their actions have consequences and be able to anticipate the results of them</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different forms of bullying people and the feelings of both bullies and victims</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being different can provoke bullying and know why this is unacceptable</w:t>
      </w:r>
    </w:p>
    <w:p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and accept, a wide range of different family arrangements, for example second marriages, fostering, extended families and three or m</w:t>
      </w:r>
      <w:r w:rsidR="00B01205" w:rsidRPr="00FD14E3">
        <w:rPr>
          <w:rFonts w:asciiTheme="minorHAnsi" w:eastAsiaTheme="minorHAnsi" w:hAnsiTheme="minorHAnsi" w:cstheme="minorHAnsi"/>
          <w:sz w:val="22"/>
          <w:szCs w:val="22"/>
        </w:rPr>
        <w:t>ore generations living together</w:t>
      </w:r>
    </w:p>
    <w:p w:rsidR="004353C9" w:rsidRPr="00FD14E3" w:rsidRDefault="004353C9" w:rsidP="004353C9">
      <w:pPr>
        <w:pStyle w:val="BodyText"/>
        <w:rPr>
          <w:rFonts w:asciiTheme="minorHAnsi" w:eastAsiaTheme="minorHAnsi" w:hAnsiTheme="minorHAnsi" w:cstheme="minorHAnsi"/>
          <w:sz w:val="22"/>
          <w:szCs w:val="22"/>
        </w:rPr>
      </w:pPr>
    </w:p>
    <w:p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have considered:</w:t>
      </w:r>
    </w:p>
    <w:p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diversity of lifestyles</w:t>
      </w:r>
    </w:p>
    <w:p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others’ points of view, including their parents/carers’ or carers</w:t>
      </w:r>
    </w:p>
    <w:p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being different can provoke bullying and why this is unacceptable</w:t>
      </w:r>
    </w:p>
    <w:p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when it is appropriate to take a risk and when to say no and seek help</w:t>
      </w:r>
    </w:p>
    <w:p w:rsidR="0022068C"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the diversity of values and customs in </w:t>
      </w:r>
      <w:r w:rsidR="0022068C" w:rsidRPr="00FD14E3">
        <w:rPr>
          <w:rFonts w:asciiTheme="minorHAnsi" w:eastAsiaTheme="minorHAnsi" w:hAnsiTheme="minorHAnsi" w:cstheme="minorHAnsi"/>
          <w:sz w:val="22"/>
          <w:szCs w:val="22"/>
        </w:rPr>
        <w:t>the school and in the community</w:t>
      </w:r>
    </w:p>
    <w:p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need for trust and lo</w:t>
      </w:r>
      <w:r w:rsidR="00B01205" w:rsidRPr="00FD14E3">
        <w:rPr>
          <w:rFonts w:asciiTheme="minorHAnsi" w:eastAsiaTheme="minorHAnsi" w:hAnsiTheme="minorHAnsi" w:cstheme="minorHAnsi"/>
          <w:sz w:val="22"/>
          <w:szCs w:val="22"/>
        </w:rPr>
        <w:t>ve in established relationships</w:t>
      </w:r>
    </w:p>
    <w:p w:rsidR="003113AB" w:rsidRPr="00FD14E3" w:rsidRDefault="003113AB" w:rsidP="004353C9">
      <w:pPr>
        <w:pStyle w:val="BodyText"/>
        <w:rPr>
          <w:rFonts w:asciiTheme="minorHAnsi" w:hAnsiTheme="minorHAnsi" w:cstheme="minorHAnsi"/>
          <w:i/>
          <w:color w:val="1F497D" w:themeColor="text2"/>
          <w:szCs w:val="24"/>
        </w:rPr>
      </w:pPr>
    </w:p>
    <w:p w:rsidR="003113AB" w:rsidRPr="00FD14E3" w:rsidRDefault="00C91EB1"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The needs of </w:t>
      </w:r>
      <w:r w:rsidR="003113AB" w:rsidRPr="00FD14E3">
        <w:rPr>
          <w:rFonts w:cstheme="minorHAnsi"/>
          <w:b/>
          <w:color w:val="1F497D" w:themeColor="text2"/>
          <w:sz w:val="24"/>
          <w:szCs w:val="24"/>
        </w:rPr>
        <w:t xml:space="preserve"> pupils</w:t>
      </w:r>
    </w:p>
    <w:p w:rsidR="003113AB" w:rsidRPr="008D0E44" w:rsidRDefault="003113AB" w:rsidP="003113AB">
      <w:pPr>
        <w:autoSpaceDE w:val="0"/>
        <w:autoSpaceDN w:val="0"/>
        <w:adjustRightInd w:val="0"/>
        <w:spacing w:after="0" w:line="240" w:lineRule="auto"/>
        <w:rPr>
          <w:rFonts w:cstheme="minorHAnsi"/>
          <w:b/>
          <w:bCs/>
          <w:color w:val="000000"/>
          <w:sz w:val="20"/>
          <w:szCs w:val="20"/>
        </w:rPr>
      </w:pPr>
    </w:p>
    <w:p w:rsidR="008B206D" w:rsidRPr="00FD14E3" w:rsidRDefault="00FD14E3" w:rsidP="008B206D">
      <w:pPr>
        <w:autoSpaceDE w:val="0"/>
        <w:autoSpaceDN w:val="0"/>
        <w:adjustRightInd w:val="0"/>
        <w:spacing w:after="0" w:line="240" w:lineRule="auto"/>
        <w:rPr>
          <w:rFonts w:ascii="Calibri" w:hAnsi="Calibri" w:cs="Calibri"/>
          <w:sz w:val="24"/>
          <w:szCs w:val="24"/>
        </w:rPr>
      </w:pPr>
      <w:r w:rsidRPr="00FD14E3">
        <w:rPr>
          <w:rFonts w:ascii="Calibri" w:hAnsi="Calibri" w:cs="Calibri"/>
          <w:sz w:val="24"/>
          <w:szCs w:val="24"/>
        </w:rPr>
        <w:t>At Stanningley Primary School we</w:t>
      </w:r>
      <w:r w:rsidR="008B206D" w:rsidRPr="00FD14E3">
        <w:rPr>
          <w:rFonts w:ascii="Calibri" w:hAnsi="Calibri" w:cs="Calibri"/>
          <w:sz w:val="24"/>
          <w:szCs w:val="24"/>
        </w:rPr>
        <w:t xml:space="preserve"> recognise that an interactive approach to SRE will better deve</w:t>
      </w:r>
      <w:r w:rsidR="00B07B53" w:rsidRPr="00FD14E3">
        <w:rPr>
          <w:rFonts w:ascii="Calibri" w:hAnsi="Calibri" w:cs="Calibri"/>
          <w:sz w:val="24"/>
          <w:szCs w:val="24"/>
        </w:rPr>
        <w:t xml:space="preserve">lop the skills of our </w:t>
      </w:r>
      <w:r w:rsidR="008A5A33" w:rsidRPr="00FD14E3">
        <w:rPr>
          <w:rFonts w:ascii="Calibri" w:hAnsi="Calibri" w:cs="Calibri"/>
          <w:sz w:val="24"/>
          <w:szCs w:val="24"/>
        </w:rPr>
        <w:t>pupils</w:t>
      </w:r>
      <w:r w:rsidR="00B07B53" w:rsidRPr="00FD14E3">
        <w:rPr>
          <w:rFonts w:ascii="Calibri" w:hAnsi="Calibri" w:cs="Calibri"/>
          <w:sz w:val="24"/>
          <w:szCs w:val="24"/>
        </w:rPr>
        <w:t xml:space="preserve"> and also that </w:t>
      </w:r>
      <w:r w:rsidR="008B206D" w:rsidRPr="00FD14E3">
        <w:rPr>
          <w:rFonts w:ascii="Calibri" w:hAnsi="Calibri" w:cs="Calibri"/>
          <w:sz w:val="24"/>
          <w:szCs w:val="24"/>
        </w:rPr>
        <w:t xml:space="preserve">it is more likely to meet their needs. We involve </w:t>
      </w:r>
      <w:r w:rsidR="008A5A33" w:rsidRPr="00FD14E3">
        <w:rPr>
          <w:rFonts w:ascii="Calibri" w:hAnsi="Calibri" w:cs="Calibri"/>
          <w:sz w:val="24"/>
          <w:szCs w:val="24"/>
        </w:rPr>
        <w:t>pupils</w:t>
      </w:r>
      <w:r w:rsidR="008B206D" w:rsidRPr="00FD14E3">
        <w:rPr>
          <w:rFonts w:ascii="Calibri" w:hAnsi="Calibri" w:cs="Calibri"/>
          <w:sz w:val="24"/>
          <w:szCs w:val="24"/>
        </w:rPr>
        <w:t xml:space="preserve"> in the evaluation and development of their SRE in ways appropriate to their age. </w:t>
      </w:r>
    </w:p>
    <w:p w:rsidR="008B206D" w:rsidRPr="008D0E44" w:rsidRDefault="008B206D" w:rsidP="003113AB">
      <w:pPr>
        <w:autoSpaceDE w:val="0"/>
        <w:autoSpaceDN w:val="0"/>
        <w:adjustRightInd w:val="0"/>
        <w:spacing w:after="0" w:line="240" w:lineRule="auto"/>
        <w:rPr>
          <w:rFonts w:cstheme="minorHAnsi"/>
          <w:b/>
          <w:bCs/>
          <w:color w:val="808080" w:themeColor="background1" w:themeShade="80"/>
          <w:sz w:val="20"/>
          <w:szCs w:val="20"/>
        </w:rPr>
      </w:pPr>
    </w:p>
    <w:p w:rsidR="003113AB" w:rsidRPr="00FD14E3" w:rsidRDefault="003113AB" w:rsidP="003113AB">
      <w:pPr>
        <w:autoSpaceDE w:val="0"/>
        <w:autoSpaceDN w:val="0"/>
        <w:adjustRightInd w:val="0"/>
        <w:spacing w:after="0" w:line="240" w:lineRule="auto"/>
        <w:rPr>
          <w:rFonts w:ascii="Calibri" w:hAnsi="Calibri" w:cs="Calibri"/>
          <w:sz w:val="24"/>
          <w:szCs w:val="24"/>
        </w:rPr>
      </w:pPr>
      <w:r w:rsidRPr="00FD14E3">
        <w:rPr>
          <w:rFonts w:ascii="Calibri" w:hAnsi="Calibri" w:cs="Calibri"/>
          <w:sz w:val="24"/>
          <w:szCs w:val="24"/>
        </w:rPr>
        <w:t xml:space="preserve">We will </w:t>
      </w:r>
      <w:r w:rsidR="008B206D" w:rsidRPr="00FD14E3">
        <w:rPr>
          <w:rFonts w:ascii="Calibri" w:hAnsi="Calibri" w:cs="Calibri"/>
          <w:sz w:val="24"/>
          <w:szCs w:val="24"/>
        </w:rPr>
        <w:t>involve</w:t>
      </w:r>
      <w:r w:rsidR="00FD14E3" w:rsidRPr="00FD14E3">
        <w:rPr>
          <w:rFonts w:ascii="Calibri" w:hAnsi="Calibri" w:cs="Calibri"/>
          <w:sz w:val="24"/>
          <w:szCs w:val="24"/>
        </w:rPr>
        <w:t xml:space="preserve"> pupils through:</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d</w:t>
      </w:r>
      <w:r w:rsidR="003113AB" w:rsidRPr="00FD14E3">
        <w:rPr>
          <w:rFonts w:asciiTheme="minorHAnsi" w:eastAsiaTheme="minorHAnsi" w:hAnsiTheme="minorHAnsi" w:cstheme="minorHAnsi"/>
          <w:szCs w:val="24"/>
        </w:rPr>
        <w:t>iscussions with small groups of pupils</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q</w:t>
      </w:r>
      <w:r w:rsidR="003113AB" w:rsidRPr="00FD14E3">
        <w:rPr>
          <w:rFonts w:asciiTheme="minorHAnsi" w:eastAsiaTheme="minorHAnsi" w:hAnsiTheme="minorHAnsi" w:cstheme="minorHAnsi"/>
          <w:szCs w:val="24"/>
        </w:rPr>
        <w:t xml:space="preserve">uestionnaires/surveys (e.g. the </w:t>
      </w:r>
      <w:r w:rsidR="00FD14E3" w:rsidRPr="00FD14E3">
        <w:rPr>
          <w:rFonts w:asciiTheme="minorHAnsi" w:eastAsiaTheme="minorHAnsi" w:hAnsiTheme="minorHAnsi" w:cstheme="minorHAnsi"/>
          <w:szCs w:val="24"/>
        </w:rPr>
        <w:t xml:space="preserve">Y5/6 </w:t>
      </w:r>
      <w:r w:rsidR="003113AB" w:rsidRPr="00FD14E3">
        <w:rPr>
          <w:rFonts w:asciiTheme="minorHAnsi" w:eastAsiaTheme="minorHAnsi" w:hAnsiTheme="minorHAnsi" w:cstheme="minorHAnsi"/>
          <w:szCs w:val="24"/>
        </w:rPr>
        <w:t>My Health My School Survey)</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p</w:t>
      </w:r>
      <w:r w:rsidR="003113AB" w:rsidRPr="00FD14E3">
        <w:rPr>
          <w:rFonts w:asciiTheme="minorHAnsi" w:eastAsiaTheme="minorHAnsi" w:hAnsiTheme="minorHAnsi" w:cstheme="minorHAnsi"/>
          <w:szCs w:val="24"/>
        </w:rPr>
        <w:t>upil focus groups formed specifically for SRE</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p</w:t>
      </w:r>
      <w:r w:rsidR="003113AB" w:rsidRPr="00FD14E3">
        <w:rPr>
          <w:rFonts w:asciiTheme="minorHAnsi" w:eastAsiaTheme="minorHAnsi" w:hAnsiTheme="minorHAnsi" w:cstheme="minorHAnsi"/>
          <w:szCs w:val="24"/>
        </w:rPr>
        <w:t>re and post assessment activities for SRE</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s</w:t>
      </w:r>
      <w:r w:rsidR="003113AB" w:rsidRPr="00FD14E3">
        <w:rPr>
          <w:rFonts w:asciiTheme="minorHAnsi" w:eastAsiaTheme="minorHAnsi" w:hAnsiTheme="minorHAnsi" w:cstheme="minorHAnsi"/>
          <w:szCs w:val="24"/>
        </w:rPr>
        <w:t>chool council meetings</w:t>
      </w:r>
    </w:p>
    <w:p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f</w:t>
      </w:r>
      <w:r w:rsidR="003113AB" w:rsidRPr="00FD14E3">
        <w:rPr>
          <w:rFonts w:asciiTheme="minorHAnsi" w:eastAsiaTheme="minorHAnsi" w:hAnsiTheme="minorHAnsi" w:cstheme="minorHAnsi"/>
          <w:szCs w:val="24"/>
        </w:rPr>
        <w:t>ull class consultation activities which ensure all pupils have a voice in the process</w:t>
      </w:r>
    </w:p>
    <w:p w:rsidR="003113AB" w:rsidRDefault="003113AB" w:rsidP="003113AB">
      <w:pPr>
        <w:pStyle w:val="Default"/>
        <w:rPr>
          <w:rFonts w:asciiTheme="minorHAnsi" w:hAnsiTheme="minorHAnsi" w:cstheme="minorHAnsi"/>
          <w:b/>
          <w:sz w:val="20"/>
          <w:szCs w:val="20"/>
        </w:rPr>
      </w:pPr>
    </w:p>
    <w:p w:rsidR="00670DCE" w:rsidRPr="008D0E44" w:rsidRDefault="00670DCE" w:rsidP="003113AB">
      <w:pPr>
        <w:pStyle w:val="Default"/>
        <w:rPr>
          <w:rFonts w:asciiTheme="minorHAnsi" w:hAnsiTheme="minorHAnsi" w:cstheme="minorHAns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3113AB" w:rsidRPr="008D0E44" w:rsidTr="003113AB">
        <w:tc>
          <w:tcPr>
            <w:tcW w:w="9242" w:type="dxa"/>
            <w:shd w:val="clear" w:color="auto" w:fill="C6D9F1" w:themeFill="text2" w:themeFillTint="33"/>
          </w:tcPr>
          <w:p w:rsidR="003113AB" w:rsidRPr="008D0E44" w:rsidRDefault="003113AB" w:rsidP="003113AB">
            <w:pPr>
              <w:autoSpaceDE w:val="0"/>
              <w:autoSpaceDN w:val="0"/>
              <w:adjustRightInd w:val="0"/>
              <w:rPr>
                <w:rFonts w:cstheme="minorHAnsi"/>
                <w:i/>
                <w:sz w:val="20"/>
                <w:szCs w:val="20"/>
              </w:rPr>
            </w:pPr>
            <w:r w:rsidRPr="008D0E44">
              <w:rPr>
                <w:rFonts w:cstheme="minorHAnsi"/>
                <w:i/>
                <w:sz w:val="20"/>
                <w:szCs w:val="20"/>
              </w:rPr>
              <w:t>Suggested questions to ask pupils:</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Where do you get information about your body, growing up, relationships and feelings?</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Does what is taught in school at the moment answer all of your questions?</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What would you like more information on?</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you feel able to ask for support and advice?</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you feel confident talking about feelings and emotions?</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you feel safe to learn in SRE lessons?</w:t>
            </w:r>
          </w:p>
          <w:p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the activities used in lessons help you to learn?</w:t>
            </w:r>
          </w:p>
          <w:p w:rsidR="003113AB" w:rsidRPr="008D0E44" w:rsidRDefault="003113AB" w:rsidP="002E6C07">
            <w:pPr>
              <w:pStyle w:val="ListParagraph"/>
              <w:numPr>
                <w:ilvl w:val="0"/>
                <w:numId w:val="20"/>
              </w:numPr>
              <w:autoSpaceDE w:val="0"/>
              <w:autoSpaceDN w:val="0"/>
              <w:adjustRightInd w:val="0"/>
              <w:rPr>
                <w:rFonts w:cstheme="minorHAnsi"/>
                <w:i/>
                <w:sz w:val="20"/>
              </w:rPr>
            </w:pPr>
            <w:r w:rsidRPr="008D0E44">
              <w:rPr>
                <w:rFonts w:cstheme="minorHAnsi"/>
                <w:i/>
                <w:sz w:val="20"/>
                <w:szCs w:val="20"/>
              </w:rPr>
              <w:t>What do you</w:t>
            </w:r>
            <w:r w:rsidR="00B07B53" w:rsidRPr="008D0E44">
              <w:rPr>
                <w:rFonts w:cstheme="minorHAnsi"/>
                <w:i/>
                <w:sz w:val="20"/>
                <w:szCs w:val="20"/>
              </w:rPr>
              <w:t xml:space="preserve"> think would improve SRE in our </w:t>
            </w:r>
            <w:r w:rsidRPr="008D0E44">
              <w:rPr>
                <w:rFonts w:cstheme="minorHAnsi"/>
                <w:i/>
                <w:sz w:val="20"/>
                <w:szCs w:val="20"/>
              </w:rPr>
              <w:t>school?</w:t>
            </w:r>
          </w:p>
          <w:p w:rsidR="00036145" w:rsidRPr="008D0E44" w:rsidRDefault="00036145" w:rsidP="00036145">
            <w:pPr>
              <w:autoSpaceDE w:val="0"/>
              <w:autoSpaceDN w:val="0"/>
              <w:adjustRightInd w:val="0"/>
              <w:rPr>
                <w:rFonts w:cstheme="minorHAnsi"/>
                <w:i/>
                <w:sz w:val="20"/>
              </w:rPr>
            </w:pPr>
            <w:r w:rsidRPr="008D0E44">
              <w:rPr>
                <w:rFonts w:cstheme="minorHAnsi"/>
                <w:i/>
                <w:sz w:val="20"/>
                <w:szCs w:val="20"/>
              </w:rPr>
              <w:t xml:space="preserve"> </w:t>
            </w:r>
          </w:p>
        </w:tc>
      </w:tr>
    </w:tbl>
    <w:p w:rsidR="003113AB" w:rsidRDefault="003113AB" w:rsidP="0022068C">
      <w:pPr>
        <w:pStyle w:val="Default"/>
        <w:tabs>
          <w:tab w:val="left" w:pos="1935"/>
        </w:tabs>
        <w:rPr>
          <w:rFonts w:asciiTheme="minorHAnsi" w:hAnsiTheme="minorHAnsi" w:cstheme="minorHAnsi"/>
          <w:b/>
          <w:color w:val="1F497D" w:themeColor="text2"/>
        </w:rPr>
      </w:pPr>
    </w:p>
    <w:p w:rsidR="00CC0C1E" w:rsidRDefault="00CC0C1E" w:rsidP="0022068C">
      <w:pPr>
        <w:pStyle w:val="Default"/>
        <w:tabs>
          <w:tab w:val="left" w:pos="1935"/>
        </w:tabs>
        <w:rPr>
          <w:rFonts w:asciiTheme="minorHAnsi" w:hAnsiTheme="minorHAnsi" w:cstheme="minorHAnsi"/>
          <w:b/>
          <w:color w:val="1F497D" w:themeColor="text2"/>
        </w:rPr>
      </w:pPr>
    </w:p>
    <w:p w:rsidR="00CC0C1E" w:rsidRPr="00670DCE" w:rsidRDefault="00CC0C1E" w:rsidP="0022068C">
      <w:pPr>
        <w:pStyle w:val="Default"/>
        <w:tabs>
          <w:tab w:val="left" w:pos="1935"/>
        </w:tabs>
        <w:rPr>
          <w:rFonts w:asciiTheme="minorHAnsi" w:hAnsiTheme="minorHAnsi" w:cstheme="minorHAnsi"/>
          <w:b/>
          <w:color w:val="1F497D" w:themeColor="text2"/>
        </w:rPr>
      </w:pPr>
    </w:p>
    <w:p w:rsidR="00670DCE" w:rsidRPr="00CC0C1E" w:rsidRDefault="003113AB" w:rsidP="002E6C07">
      <w:pPr>
        <w:pStyle w:val="ListParagraph"/>
        <w:numPr>
          <w:ilvl w:val="0"/>
          <w:numId w:val="3"/>
        </w:numPr>
        <w:autoSpaceDE w:val="0"/>
        <w:autoSpaceDN w:val="0"/>
        <w:adjustRightInd w:val="0"/>
        <w:spacing w:after="0" w:line="240" w:lineRule="auto"/>
        <w:rPr>
          <w:rFonts w:cstheme="minorHAnsi"/>
          <w:i/>
          <w:color w:val="1F497D" w:themeColor="text2"/>
          <w:sz w:val="24"/>
          <w:szCs w:val="24"/>
        </w:rPr>
      </w:pPr>
      <w:r w:rsidRPr="00670DCE">
        <w:rPr>
          <w:rFonts w:cstheme="minorHAnsi"/>
          <w:b/>
          <w:color w:val="1F497D" w:themeColor="text2"/>
          <w:sz w:val="24"/>
          <w:szCs w:val="24"/>
        </w:rPr>
        <w:t>Topics to be covered</w:t>
      </w:r>
    </w:p>
    <w:p w:rsidR="00CC0C1E" w:rsidRPr="00670DCE" w:rsidRDefault="00CC0C1E" w:rsidP="00CC0C1E">
      <w:pPr>
        <w:pStyle w:val="ListParagraph"/>
        <w:autoSpaceDE w:val="0"/>
        <w:autoSpaceDN w:val="0"/>
        <w:adjustRightInd w:val="0"/>
        <w:spacing w:after="0" w:line="240" w:lineRule="auto"/>
        <w:rPr>
          <w:rFonts w:cstheme="minorHAnsi"/>
          <w:i/>
          <w:color w:val="1F497D" w:themeColor="text2"/>
          <w:sz w:val="24"/>
          <w:szCs w:val="24"/>
        </w:rPr>
      </w:pPr>
    </w:p>
    <w:p w:rsidR="00670DCE" w:rsidRPr="00670DCE" w:rsidRDefault="00670DCE" w:rsidP="00670DCE">
      <w:pPr>
        <w:autoSpaceDE w:val="0"/>
        <w:autoSpaceDN w:val="0"/>
        <w:adjustRightInd w:val="0"/>
        <w:spacing w:after="0" w:line="240" w:lineRule="auto"/>
        <w:rPr>
          <w:rFonts w:cstheme="minorHAnsi"/>
          <w:i/>
          <w:color w:val="1F497D" w:themeColor="text2"/>
          <w:sz w:val="24"/>
          <w:szCs w:val="24"/>
        </w:rPr>
      </w:pPr>
      <w:r>
        <w:rPr>
          <w:noProof/>
          <w:lang w:eastAsia="en-GB"/>
        </w:rPr>
        <w:drawing>
          <wp:inline distT="0" distB="0" distL="0" distR="0" wp14:anchorId="01DD35F4" wp14:editId="253C9EB4">
            <wp:extent cx="5777105" cy="385916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530" t="25576" r="26588" b="16370"/>
                    <a:stretch/>
                  </pic:blipFill>
                  <pic:spPr bwMode="auto">
                    <a:xfrm>
                      <a:off x="0" y="0"/>
                      <a:ext cx="5808121" cy="3879879"/>
                    </a:xfrm>
                    <a:prstGeom prst="rect">
                      <a:avLst/>
                    </a:prstGeom>
                    <a:ln>
                      <a:noFill/>
                    </a:ln>
                    <a:extLst>
                      <a:ext uri="{53640926-AAD7-44D8-BBD7-CCE9431645EC}">
                        <a14:shadowObscured xmlns:a14="http://schemas.microsoft.com/office/drawing/2010/main"/>
                      </a:ext>
                    </a:extLst>
                  </pic:spPr>
                </pic:pic>
              </a:graphicData>
            </a:graphic>
          </wp:inline>
        </w:drawing>
      </w:r>
    </w:p>
    <w:p w:rsidR="003113AB" w:rsidRPr="00CC0C1E" w:rsidRDefault="003113AB" w:rsidP="003113AB">
      <w:pPr>
        <w:autoSpaceDE w:val="0"/>
        <w:autoSpaceDN w:val="0"/>
        <w:adjustRightInd w:val="0"/>
        <w:spacing w:after="0" w:line="240" w:lineRule="auto"/>
        <w:rPr>
          <w:rFonts w:cstheme="minorHAnsi"/>
          <w:i/>
          <w:color w:val="1F497D" w:themeColor="text2"/>
          <w:sz w:val="20"/>
          <w:szCs w:val="20"/>
        </w:rPr>
      </w:pPr>
    </w:p>
    <w:p w:rsidR="003113AB" w:rsidRPr="00CC0C1E" w:rsidRDefault="008B206D"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CC0C1E">
        <w:rPr>
          <w:rFonts w:cstheme="minorHAnsi"/>
          <w:b/>
          <w:color w:val="1F497D" w:themeColor="text2"/>
          <w:sz w:val="24"/>
          <w:szCs w:val="24"/>
        </w:rPr>
        <w:t>Curriculum organisation</w:t>
      </w:r>
    </w:p>
    <w:p w:rsidR="006979A9" w:rsidRPr="008D0E44" w:rsidRDefault="006979A9" w:rsidP="003113AB">
      <w:pPr>
        <w:autoSpaceDE w:val="0"/>
        <w:autoSpaceDN w:val="0"/>
        <w:adjustRightInd w:val="0"/>
        <w:spacing w:after="0" w:line="240" w:lineRule="auto"/>
        <w:rPr>
          <w:rFonts w:cstheme="minorHAnsi"/>
          <w:i/>
          <w:sz w:val="20"/>
          <w:szCs w:val="20"/>
        </w:rPr>
      </w:pPr>
    </w:p>
    <w:p w:rsidR="00187869" w:rsidRPr="007A39EB" w:rsidRDefault="008A5A33" w:rsidP="007A39EB">
      <w:pPr>
        <w:autoSpaceDE w:val="0"/>
        <w:autoSpaceDN w:val="0"/>
        <w:adjustRightInd w:val="0"/>
        <w:spacing w:after="0" w:line="240" w:lineRule="auto"/>
        <w:rPr>
          <w:rFonts w:ascii="Calibri" w:hAnsi="Calibri" w:cs="Calibri"/>
          <w:sz w:val="24"/>
          <w:szCs w:val="24"/>
        </w:rPr>
      </w:pPr>
      <w:r w:rsidRPr="007A39EB">
        <w:rPr>
          <w:rFonts w:ascii="Calibri" w:hAnsi="Calibri" w:cs="Calibri"/>
          <w:sz w:val="24"/>
          <w:szCs w:val="24"/>
        </w:rPr>
        <w:t>Pupils</w:t>
      </w:r>
      <w:r w:rsidR="006979A9" w:rsidRPr="007A39EB">
        <w:rPr>
          <w:rFonts w:ascii="Calibri" w:hAnsi="Calibri" w:cs="Calibri"/>
          <w:sz w:val="24"/>
          <w:szCs w:val="24"/>
        </w:rPr>
        <w:t xml:space="preserve"> receive their entitlement for SRE through a spiral curriculum which d</w:t>
      </w:r>
      <w:r w:rsidR="00081CB0" w:rsidRPr="007A39EB">
        <w:rPr>
          <w:rFonts w:ascii="Calibri" w:hAnsi="Calibri" w:cs="Calibri"/>
          <w:sz w:val="24"/>
          <w:szCs w:val="24"/>
        </w:rPr>
        <w:t>emonstrates progression. The SR</w:t>
      </w:r>
      <w:r w:rsidR="006979A9" w:rsidRPr="007A39EB">
        <w:rPr>
          <w:rFonts w:ascii="Calibri" w:hAnsi="Calibri" w:cs="Calibri"/>
          <w:sz w:val="24"/>
          <w:szCs w:val="24"/>
        </w:rPr>
        <w:t>E programme</w:t>
      </w:r>
      <w:r w:rsidR="00670DCE" w:rsidRPr="007A39EB">
        <w:rPr>
          <w:rFonts w:ascii="Calibri" w:hAnsi="Calibri" w:cs="Calibri"/>
          <w:sz w:val="24"/>
          <w:szCs w:val="24"/>
        </w:rPr>
        <w:t xml:space="preserve"> units are shown on the Whole School PSHE Curriculum above.  The teachers at Stanningley Primary School can make professional judgements as to whether to deliver the units sooner. </w:t>
      </w:r>
      <w:r w:rsidR="006979A9" w:rsidRPr="007A39EB">
        <w:rPr>
          <w:rFonts w:ascii="Calibri" w:hAnsi="Calibri" w:cs="Calibri"/>
          <w:sz w:val="24"/>
          <w:szCs w:val="24"/>
        </w:rPr>
        <w:t xml:space="preserve"> </w:t>
      </w:r>
      <w:r w:rsidR="00670DCE" w:rsidRPr="007A39EB">
        <w:rPr>
          <w:rFonts w:ascii="Calibri" w:hAnsi="Calibri" w:cs="Calibri"/>
          <w:sz w:val="24"/>
          <w:szCs w:val="24"/>
        </w:rPr>
        <w:t>PSHE sessions are timetable weekly.  The SRE programme is complemented and enhanced Mindmate sessions</w:t>
      </w:r>
      <w:r w:rsidR="007A39EB" w:rsidRPr="007A39EB">
        <w:rPr>
          <w:rFonts w:ascii="Calibri" w:hAnsi="Calibri" w:cs="Calibri"/>
          <w:sz w:val="24"/>
          <w:szCs w:val="24"/>
        </w:rPr>
        <w:t xml:space="preserve">, assemblies and </w:t>
      </w:r>
      <w:r w:rsidR="00187869" w:rsidRPr="007A39EB">
        <w:rPr>
          <w:rFonts w:ascii="Calibri" w:hAnsi="Calibri" w:cs="Calibri"/>
          <w:sz w:val="24"/>
          <w:szCs w:val="24"/>
        </w:rPr>
        <w:t>enrichment days / weeks</w:t>
      </w:r>
      <w:r w:rsidR="007A39EB" w:rsidRPr="007A39EB">
        <w:rPr>
          <w:rFonts w:ascii="Calibri" w:hAnsi="Calibri" w:cs="Calibri"/>
          <w:sz w:val="24"/>
          <w:szCs w:val="24"/>
        </w:rPr>
        <w:t>.</w:t>
      </w:r>
    </w:p>
    <w:p w:rsidR="00B01205" w:rsidRPr="007A39EB" w:rsidRDefault="00B01205" w:rsidP="00B01205">
      <w:pPr>
        <w:pStyle w:val="ListParagraph"/>
        <w:autoSpaceDE w:val="0"/>
        <w:autoSpaceDN w:val="0"/>
        <w:adjustRightInd w:val="0"/>
        <w:spacing w:after="0" w:line="240" w:lineRule="auto"/>
        <w:rPr>
          <w:rFonts w:ascii="Calibri" w:hAnsi="Calibri" w:cs="Calibri"/>
          <w:color w:val="1F497D" w:themeColor="text2"/>
          <w:sz w:val="20"/>
          <w:szCs w:val="20"/>
        </w:rPr>
      </w:pPr>
    </w:p>
    <w:p w:rsidR="00A062B0" w:rsidRPr="007A39EB" w:rsidRDefault="00A062B0"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7A39EB">
        <w:rPr>
          <w:rFonts w:cstheme="minorHAnsi"/>
          <w:b/>
          <w:color w:val="1F497D" w:themeColor="text2"/>
          <w:sz w:val="24"/>
          <w:szCs w:val="24"/>
        </w:rPr>
        <w:t>Working with visitors and other external agencies</w:t>
      </w:r>
    </w:p>
    <w:p w:rsidR="00FF022A" w:rsidRPr="008D0E44" w:rsidRDefault="00FF022A" w:rsidP="00A062B0">
      <w:pPr>
        <w:pStyle w:val="BodyText"/>
        <w:rPr>
          <w:rFonts w:asciiTheme="minorHAnsi" w:eastAsiaTheme="minorHAnsi" w:hAnsiTheme="minorHAnsi" w:cstheme="minorHAnsi"/>
          <w:i/>
          <w:sz w:val="20"/>
        </w:rPr>
      </w:pPr>
    </w:p>
    <w:p w:rsidR="007A39EB" w:rsidRDefault="00016D11" w:rsidP="00016D1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Where appropriate, we may use visits and visitors from external agencies or members of the community to support SRE. This is an enrichment of our programme and not a substitute for our core provision which is based upon the strong relationships between teachers and pupils. It may be the case that the subject under discussion is better coming from an expert or experienced health professional who can challenge pupil’s perceptions. When visitors are used to support the programme, the school’s policy on use of visitors will be used.  </w:t>
      </w:r>
    </w:p>
    <w:p w:rsidR="00016D11" w:rsidRPr="007A39EB" w:rsidRDefault="00016D11" w:rsidP="00016D1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A teacher will be present throughout these lessons. Visitors will be given a copy of this policy, and any other relevant policies, and expected to comply with the guidelines outlined within it.</w:t>
      </w:r>
      <w:r w:rsidR="00081CB0" w:rsidRPr="007A39EB">
        <w:rPr>
          <w:rFonts w:asciiTheme="minorHAnsi" w:eastAsiaTheme="minorHAnsi" w:hAnsiTheme="minorHAnsi" w:cstheme="minorHAnsi"/>
          <w:szCs w:val="24"/>
        </w:rPr>
        <w:t xml:space="preserve"> </w:t>
      </w:r>
      <w:r w:rsidRPr="007A39EB">
        <w:rPr>
          <w:rFonts w:asciiTheme="minorHAnsi" w:eastAsiaTheme="minorHAnsi" w:hAnsiTheme="minorHAnsi" w:cstheme="minorHAnsi"/>
          <w:szCs w:val="24"/>
        </w:rPr>
        <w:t>Our partnership with the loc</w:t>
      </w:r>
      <w:r w:rsidR="00B63394" w:rsidRPr="007A39EB">
        <w:rPr>
          <w:rFonts w:asciiTheme="minorHAnsi" w:eastAsiaTheme="minorHAnsi" w:hAnsiTheme="minorHAnsi" w:cstheme="minorHAnsi"/>
          <w:szCs w:val="24"/>
        </w:rPr>
        <w:t>al community is also a priority</w:t>
      </w:r>
      <w:r w:rsidRPr="007A39EB">
        <w:rPr>
          <w:rFonts w:asciiTheme="minorHAnsi" w:eastAsiaTheme="minorHAnsi" w:hAnsiTheme="minorHAnsi" w:cstheme="minorHAnsi"/>
          <w:szCs w:val="24"/>
        </w:rPr>
        <w:t xml:space="preserve"> and we recognise and value its contribution to the SRE programme. </w:t>
      </w:r>
    </w:p>
    <w:p w:rsidR="00A062B0" w:rsidRDefault="00A062B0" w:rsidP="00A062B0">
      <w:pPr>
        <w:pStyle w:val="BodyText"/>
        <w:rPr>
          <w:rFonts w:asciiTheme="minorHAnsi" w:eastAsiaTheme="minorHAnsi" w:hAnsiTheme="minorHAnsi" w:cstheme="minorHAnsi"/>
          <w:i/>
          <w:color w:val="FF0000"/>
          <w:sz w:val="20"/>
        </w:rPr>
      </w:pPr>
    </w:p>
    <w:p w:rsidR="00CC0C1E" w:rsidRDefault="00CC0C1E" w:rsidP="00A062B0">
      <w:pPr>
        <w:pStyle w:val="BodyText"/>
        <w:rPr>
          <w:rFonts w:asciiTheme="minorHAnsi" w:eastAsiaTheme="minorHAnsi" w:hAnsiTheme="minorHAnsi" w:cstheme="minorHAnsi"/>
          <w:i/>
          <w:color w:val="FF0000"/>
          <w:sz w:val="20"/>
        </w:rPr>
      </w:pPr>
    </w:p>
    <w:p w:rsidR="00CC0C1E" w:rsidRDefault="00CC0C1E" w:rsidP="00A062B0">
      <w:pPr>
        <w:pStyle w:val="BodyText"/>
        <w:rPr>
          <w:rFonts w:asciiTheme="minorHAnsi" w:eastAsiaTheme="minorHAnsi" w:hAnsiTheme="minorHAnsi" w:cstheme="minorHAnsi"/>
          <w:i/>
          <w:color w:val="FF0000"/>
          <w:sz w:val="20"/>
        </w:rPr>
      </w:pPr>
    </w:p>
    <w:p w:rsidR="00CC0C1E" w:rsidRPr="008D0E44" w:rsidRDefault="00CC0C1E" w:rsidP="00A062B0">
      <w:pPr>
        <w:pStyle w:val="BodyText"/>
        <w:rPr>
          <w:rFonts w:asciiTheme="minorHAnsi" w:eastAsiaTheme="minorHAnsi" w:hAnsiTheme="minorHAnsi" w:cstheme="minorHAnsi"/>
          <w:i/>
          <w:color w:val="FF0000"/>
          <w:sz w:val="20"/>
        </w:rPr>
      </w:pPr>
    </w:p>
    <w:p w:rsidR="008F4851" w:rsidRPr="007A39EB" w:rsidRDefault="008F4851" w:rsidP="008F485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Before involving visitors in any aspect of </w:t>
      </w:r>
      <w:r w:rsidR="00081CB0" w:rsidRPr="007A39EB">
        <w:rPr>
          <w:rFonts w:asciiTheme="minorHAnsi" w:eastAsiaTheme="minorHAnsi" w:hAnsiTheme="minorHAnsi" w:cstheme="minorHAnsi"/>
          <w:szCs w:val="24"/>
        </w:rPr>
        <w:t>SRE</w:t>
      </w:r>
      <w:r w:rsidR="007A39EB" w:rsidRPr="007A39EB">
        <w:rPr>
          <w:rFonts w:asciiTheme="minorHAnsi" w:eastAsiaTheme="minorHAnsi" w:hAnsiTheme="minorHAnsi" w:cstheme="minorHAnsi"/>
          <w:szCs w:val="24"/>
        </w:rPr>
        <w:t>, teachers should ensure that:</w:t>
      </w:r>
    </w:p>
    <w:p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the visitor understands the school’s confidentiality policy, values and approach to the educational programme</w:t>
      </w:r>
    </w:p>
    <w:p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there is appropriate planning, preparatory and follow up work for the sessions </w:t>
      </w:r>
    </w:p>
    <w:p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the visitor understands the emotional, intellectual, cultural, religious, social and ability level of the </w:t>
      </w:r>
      <w:r w:rsidR="008A5A33" w:rsidRPr="007A39EB">
        <w:rPr>
          <w:rFonts w:asciiTheme="minorHAnsi" w:eastAsiaTheme="minorHAnsi" w:hAnsiTheme="minorHAnsi" w:cstheme="minorHAnsi"/>
          <w:szCs w:val="24"/>
        </w:rPr>
        <w:t>pupils</w:t>
      </w:r>
      <w:r w:rsidRPr="007A39EB">
        <w:rPr>
          <w:rFonts w:asciiTheme="minorHAnsi" w:eastAsiaTheme="minorHAnsi" w:hAnsiTheme="minorHAnsi" w:cstheme="minorHAnsi"/>
          <w:szCs w:val="24"/>
        </w:rPr>
        <w:t xml:space="preserve"> involved, including where there may be a specific issue relating to child protection</w:t>
      </w:r>
    </w:p>
    <w:p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the teacher needs to be part of the experience in order for the pupils to value the lessons and to build on the pupils' learning after the session/s as well as answer any questions the pupils may subsequently have</w:t>
      </w:r>
    </w:p>
    <w:p w:rsidR="00482C73" w:rsidRPr="007A39EB" w:rsidRDefault="00081CB0" w:rsidP="002E6C07">
      <w:pPr>
        <w:pStyle w:val="BodyText"/>
        <w:numPr>
          <w:ilvl w:val="0"/>
          <w:numId w:val="42"/>
        </w:numPr>
        <w:rPr>
          <w:rFonts w:asciiTheme="minorHAnsi" w:eastAsiaTheme="minorHAnsi" w:hAnsiTheme="minorHAnsi" w:cstheme="minorHAnsi"/>
          <w:color w:val="1F497D" w:themeColor="text2"/>
          <w:szCs w:val="24"/>
        </w:rPr>
      </w:pPr>
      <w:r w:rsidRPr="007A39EB">
        <w:rPr>
          <w:rFonts w:asciiTheme="minorHAnsi" w:eastAsiaTheme="minorHAnsi" w:hAnsiTheme="minorHAnsi" w:cstheme="minorHAnsi"/>
          <w:szCs w:val="24"/>
        </w:rPr>
        <w:t>t</w:t>
      </w:r>
      <w:r w:rsidR="00482C73" w:rsidRPr="007A39EB">
        <w:rPr>
          <w:rFonts w:asciiTheme="minorHAnsi" w:eastAsiaTheme="minorHAnsi" w:hAnsiTheme="minorHAnsi" w:cstheme="minorHAnsi"/>
          <w:szCs w:val="24"/>
        </w:rPr>
        <w:t>he</w:t>
      </w:r>
      <w:r w:rsidR="00BC3C16" w:rsidRPr="007A39EB">
        <w:rPr>
          <w:rFonts w:asciiTheme="minorHAnsi" w:eastAsiaTheme="minorHAnsi" w:hAnsiTheme="minorHAnsi" w:cstheme="minorHAnsi"/>
          <w:szCs w:val="24"/>
        </w:rPr>
        <w:t xml:space="preserve"> guidelines and</w:t>
      </w:r>
      <w:r w:rsidR="00482C73" w:rsidRPr="007A39EB">
        <w:rPr>
          <w:rFonts w:asciiTheme="minorHAnsi" w:eastAsiaTheme="minorHAnsi" w:hAnsiTheme="minorHAnsi" w:cstheme="minorHAnsi"/>
          <w:szCs w:val="24"/>
        </w:rPr>
        <w:t xml:space="preserve"> checklist (Appendix 1a and 1b) should be used with</w:t>
      </w:r>
      <w:r w:rsidRPr="007A39EB">
        <w:rPr>
          <w:rFonts w:asciiTheme="minorHAnsi" w:eastAsiaTheme="minorHAnsi" w:hAnsiTheme="minorHAnsi" w:cstheme="minorHAnsi"/>
          <w:szCs w:val="24"/>
        </w:rPr>
        <w:t xml:space="preserve"> the visitor to ensure success</w:t>
      </w:r>
    </w:p>
    <w:p w:rsidR="00482C73" w:rsidRPr="007A39EB" w:rsidRDefault="00482C73" w:rsidP="00482C73">
      <w:pPr>
        <w:pStyle w:val="BodyText"/>
        <w:rPr>
          <w:rFonts w:cs="Arial"/>
          <w:color w:val="1F497D" w:themeColor="text2"/>
          <w:szCs w:val="24"/>
        </w:rPr>
      </w:pPr>
    </w:p>
    <w:p w:rsidR="00482C73" w:rsidRPr="007A39EB" w:rsidRDefault="00FF022A" w:rsidP="00FF022A">
      <w:pPr>
        <w:pStyle w:val="BodyText"/>
        <w:rPr>
          <w:rFonts w:asciiTheme="minorHAnsi" w:eastAsiaTheme="minorHAnsi" w:hAnsiTheme="minorHAnsi" w:cstheme="minorHAnsi"/>
          <w:b/>
          <w:color w:val="1F497D" w:themeColor="text2"/>
          <w:szCs w:val="24"/>
        </w:rPr>
      </w:pPr>
      <w:r w:rsidRPr="007A39EB">
        <w:rPr>
          <w:rFonts w:asciiTheme="minorHAnsi" w:eastAsiaTheme="minorHAnsi" w:hAnsiTheme="minorHAnsi" w:cstheme="minorHAnsi"/>
          <w:b/>
          <w:color w:val="1F497D" w:themeColor="text2"/>
          <w:szCs w:val="24"/>
        </w:rPr>
        <w:t>Monitoring and evaluating visitors’ and external agencies’ contributions</w:t>
      </w:r>
    </w:p>
    <w:p w:rsidR="00FF022A" w:rsidRPr="007A39EB" w:rsidRDefault="007A39EB" w:rsidP="00A062B0">
      <w:pPr>
        <w:pStyle w:val="BodyText"/>
        <w:rPr>
          <w:rFonts w:asciiTheme="minorHAnsi" w:eastAsiaTheme="minorHAnsi" w:hAnsiTheme="minorHAnsi" w:cstheme="minorHAnsi"/>
          <w:b/>
          <w:i/>
          <w:sz w:val="20"/>
        </w:rPr>
      </w:pPr>
      <w:r w:rsidRPr="007A39EB">
        <w:rPr>
          <w:rFonts w:asciiTheme="minorHAnsi" w:hAnsiTheme="minorHAnsi" w:cstheme="minorHAnsi"/>
          <w:b/>
          <w:szCs w:val="24"/>
        </w:rPr>
        <w:t xml:space="preserve">Use </w:t>
      </w:r>
      <w:r>
        <w:rPr>
          <w:rFonts w:asciiTheme="minorHAnsi" w:hAnsiTheme="minorHAnsi" w:cstheme="minorHAnsi"/>
          <w:b/>
          <w:szCs w:val="24"/>
        </w:rPr>
        <w:t>Appendix 1a &amp; 1b</w:t>
      </w:r>
      <w:r w:rsidRPr="007A39EB">
        <w:rPr>
          <w:rFonts w:asciiTheme="minorHAnsi" w:hAnsiTheme="minorHAnsi" w:cstheme="minorHAnsi"/>
          <w:b/>
          <w:szCs w:val="24"/>
        </w:rPr>
        <w:t xml:space="preserve"> – External Visitor Checklist (prior</w:t>
      </w:r>
      <w:r>
        <w:rPr>
          <w:rFonts w:asciiTheme="minorHAnsi" w:hAnsiTheme="minorHAnsi" w:cstheme="minorHAnsi"/>
          <w:b/>
          <w:szCs w:val="24"/>
        </w:rPr>
        <w:t>,</w:t>
      </w:r>
      <w:r w:rsidRPr="007A39EB">
        <w:rPr>
          <w:rFonts w:asciiTheme="minorHAnsi" w:hAnsiTheme="minorHAnsi" w:cstheme="minorHAnsi"/>
          <w:b/>
          <w:szCs w:val="24"/>
        </w:rPr>
        <w:t xml:space="preserve"> during &amp; after visit)</w:t>
      </w:r>
    </w:p>
    <w:tbl>
      <w:tblPr>
        <w:tblStyle w:val="TableGrid"/>
        <w:tblW w:w="0" w:type="auto"/>
        <w:tblLook w:val="04A0" w:firstRow="1" w:lastRow="0" w:firstColumn="1" w:lastColumn="0" w:noHBand="0" w:noVBand="1"/>
      </w:tblPr>
      <w:tblGrid>
        <w:gridCol w:w="9026"/>
      </w:tblGrid>
      <w:tr w:rsidR="00A062B0" w:rsidRPr="008D0E44" w:rsidTr="00BA6B9C">
        <w:trPr>
          <w:trHeight w:val="1550"/>
        </w:trPr>
        <w:tc>
          <w:tcPr>
            <w:tcW w:w="9242" w:type="dxa"/>
            <w:tcBorders>
              <w:top w:val="nil"/>
              <w:left w:val="nil"/>
              <w:bottom w:val="nil"/>
              <w:right w:val="nil"/>
            </w:tcBorders>
            <w:shd w:val="clear" w:color="auto" w:fill="C6D9F1" w:themeFill="text2" w:themeFillTint="33"/>
          </w:tcPr>
          <w:p w:rsidR="00D15A38" w:rsidRPr="008D0E44" w:rsidRDefault="00BD01C9" w:rsidP="00BA6B9C">
            <w:pPr>
              <w:autoSpaceDE w:val="0"/>
              <w:autoSpaceDN w:val="0"/>
              <w:adjustRightInd w:val="0"/>
              <w:rPr>
                <w:rFonts w:cstheme="minorHAnsi"/>
                <w:i/>
                <w:sz w:val="20"/>
              </w:rPr>
            </w:pPr>
            <w:r w:rsidRPr="008D0E44">
              <w:rPr>
                <w:rFonts w:cstheme="minorHAnsi"/>
                <w:i/>
                <w:sz w:val="20"/>
              </w:rPr>
              <w:t xml:space="preserve">Ofsted (2002) reported that external </w:t>
            </w:r>
            <w:r w:rsidR="00A062B0" w:rsidRPr="008D0E44">
              <w:rPr>
                <w:rFonts w:cstheme="minorHAnsi"/>
                <w:i/>
                <w:sz w:val="20"/>
              </w:rPr>
              <w:t xml:space="preserve">visitors could make a significant contribution to SRE. </w:t>
            </w:r>
            <w:r w:rsidRPr="008D0E44">
              <w:rPr>
                <w:rFonts w:cstheme="minorHAnsi"/>
                <w:i/>
                <w:sz w:val="20"/>
              </w:rPr>
              <w:t xml:space="preserve">External </w:t>
            </w:r>
            <w:r w:rsidR="00A062B0" w:rsidRPr="008D0E44">
              <w:rPr>
                <w:rFonts w:cstheme="minorHAnsi"/>
                <w:i/>
                <w:sz w:val="20"/>
              </w:rPr>
              <w:t>visitors will need to be comfortable and</w:t>
            </w:r>
            <w:r w:rsidRPr="008D0E44">
              <w:rPr>
                <w:rFonts w:cstheme="minorHAnsi"/>
                <w:i/>
                <w:sz w:val="20"/>
              </w:rPr>
              <w:t xml:space="preserve"> able to work within the school’s</w:t>
            </w:r>
            <w:r w:rsidR="00A062B0" w:rsidRPr="008D0E44">
              <w:rPr>
                <w:rFonts w:cstheme="minorHAnsi"/>
                <w:i/>
                <w:sz w:val="20"/>
              </w:rPr>
              <w:t xml:space="preserve"> values</w:t>
            </w:r>
            <w:r w:rsidRPr="008D0E44">
              <w:rPr>
                <w:rFonts w:cstheme="minorHAnsi"/>
                <w:i/>
                <w:sz w:val="20"/>
              </w:rPr>
              <w:t>’</w:t>
            </w:r>
            <w:r w:rsidR="00A062B0" w:rsidRPr="008D0E44">
              <w:rPr>
                <w:rFonts w:cstheme="minorHAnsi"/>
                <w:i/>
                <w:sz w:val="20"/>
              </w:rPr>
              <w:t xml:space="preserve"> framework. Loco parentis remains with the teacher when an </w:t>
            </w:r>
            <w:r w:rsidRPr="008D0E44">
              <w:rPr>
                <w:rFonts w:cstheme="minorHAnsi"/>
                <w:i/>
                <w:sz w:val="20"/>
              </w:rPr>
              <w:t xml:space="preserve">external </w:t>
            </w:r>
            <w:r w:rsidR="00A062B0" w:rsidRPr="008D0E44">
              <w:rPr>
                <w:rFonts w:cstheme="minorHAnsi"/>
                <w:i/>
                <w:sz w:val="20"/>
              </w:rPr>
              <w:t xml:space="preserve">visitor is leading a class and it is important that the teacher and visitor have agreed roles and responsibilities so that they do not undermine each other. </w:t>
            </w:r>
            <w:r w:rsidR="00D15A38" w:rsidRPr="008D0E44">
              <w:rPr>
                <w:rFonts w:cstheme="minorHAnsi"/>
                <w:i/>
                <w:sz w:val="20"/>
              </w:rPr>
              <w:t>The visitor’s input will also be more effective if it is planned with the teacher who provides the context and follow-up. Teachers should always be present when classes have visitors.</w:t>
            </w:r>
          </w:p>
          <w:p w:rsidR="00D15A38" w:rsidRPr="007A39EB" w:rsidRDefault="00D15A38" w:rsidP="00BA6B9C">
            <w:pPr>
              <w:autoSpaceDE w:val="0"/>
              <w:autoSpaceDN w:val="0"/>
              <w:adjustRightInd w:val="0"/>
              <w:rPr>
                <w:rFonts w:cstheme="minorHAnsi"/>
                <w:i/>
                <w:sz w:val="12"/>
                <w:szCs w:val="12"/>
              </w:rPr>
            </w:pPr>
          </w:p>
          <w:p w:rsidR="00A062B0" w:rsidRPr="008D0E44" w:rsidRDefault="00E6693B" w:rsidP="00BA6B9C">
            <w:pPr>
              <w:autoSpaceDE w:val="0"/>
              <w:autoSpaceDN w:val="0"/>
              <w:adjustRightInd w:val="0"/>
              <w:rPr>
                <w:rFonts w:cstheme="minorHAnsi"/>
                <w:i/>
                <w:sz w:val="20"/>
              </w:rPr>
            </w:pPr>
            <w:r w:rsidRPr="008D0E44">
              <w:rPr>
                <w:rFonts w:cstheme="minorHAnsi"/>
                <w:i/>
                <w:sz w:val="20"/>
              </w:rPr>
              <w:t>Children</w:t>
            </w:r>
            <w:r w:rsidR="00D15A38" w:rsidRPr="008D0E44">
              <w:rPr>
                <w:rFonts w:cstheme="minorHAnsi"/>
                <w:i/>
                <w:sz w:val="20"/>
              </w:rPr>
              <w:t xml:space="preserve"> often say that visitors enrich their learning because their visits are memorable. </w:t>
            </w:r>
            <w:r w:rsidR="00A062B0" w:rsidRPr="008D0E44">
              <w:rPr>
                <w:rFonts w:cstheme="minorHAnsi"/>
                <w:i/>
                <w:sz w:val="20"/>
              </w:rPr>
              <w:t>If external visitors contribute to SRE they should be selected because they have the right skills and experience to make a unique contribution and add value.</w:t>
            </w:r>
          </w:p>
          <w:p w:rsidR="00D15A38" w:rsidRPr="007A39EB" w:rsidRDefault="00D15A38" w:rsidP="00BA6B9C">
            <w:pPr>
              <w:autoSpaceDE w:val="0"/>
              <w:autoSpaceDN w:val="0"/>
              <w:adjustRightInd w:val="0"/>
              <w:rPr>
                <w:rFonts w:cstheme="minorHAnsi"/>
                <w:i/>
                <w:sz w:val="12"/>
                <w:szCs w:val="12"/>
              </w:rPr>
            </w:pPr>
          </w:p>
          <w:p w:rsidR="00D15A38" w:rsidRPr="008D0E44" w:rsidRDefault="00A062B0" w:rsidP="007A39EB">
            <w:pPr>
              <w:pStyle w:val="BodyText"/>
              <w:rPr>
                <w:rFonts w:asciiTheme="minorHAnsi" w:eastAsiaTheme="minorHAnsi" w:hAnsiTheme="minorHAnsi" w:cstheme="minorHAnsi"/>
                <w:i/>
                <w:sz w:val="20"/>
              </w:rPr>
            </w:pPr>
            <w:r w:rsidRPr="008D0E44">
              <w:rPr>
                <w:rFonts w:asciiTheme="minorHAnsi" w:eastAsiaTheme="minorHAnsi" w:hAnsiTheme="minorHAnsi" w:cstheme="minorHAnsi"/>
                <w:i/>
                <w:sz w:val="20"/>
              </w:rPr>
              <w:t>An external visitor should not be used as a substitute for a teacher. They should also comply with the sc</w:t>
            </w:r>
            <w:r w:rsidR="00D15A38" w:rsidRPr="008D0E44">
              <w:rPr>
                <w:rFonts w:asciiTheme="minorHAnsi" w:eastAsiaTheme="minorHAnsi" w:hAnsiTheme="minorHAnsi" w:cstheme="minorHAnsi"/>
                <w:i/>
                <w:sz w:val="20"/>
              </w:rPr>
              <w:t>hool</w:t>
            </w:r>
            <w:r w:rsidR="000936E4" w:rsidRPr="008D0E44">
              <w:rPr>
                <w:rFonts w:asciiTheme="minorHAnsi" w:eastAsiaTheme="minorHAnsi" w:hAnsiTheme="minorHAnsi" w:cstheme="minorHAnsi"/>
                <w:i/>
                <w:sz w:val="20"/>
              </w:rPr>
              <w:t>’s</w:t>
            </w:r>
            <w:r w:rsidR="00D15A38" w:rsidRPr="008D0E44">
              <w:rPr>
                <w:rFonts w:asciiTheme="minorHAnsi" w:eastAsiaTheme="minorHAnsi" w:hAnsiTheme="minorHAnsi" w:cstheme="minorHAnsi"/>
                <w:i/>
                <w:sz w:val="20"/>
              </w:rPr>
              <w:t xml:space="preserve"> policy on confidentiality and it is vital to establish that visitors’ values are in line with</w:t>
            </w:r>
            <w:r w:rsidR="000936E4" w:rsidRPr="008D0E44">
              <w:rPr>
                <w:rFonts w:asciiTheme="minorHAnsi" w:eastAsiaTheme="minorHAnsi" w:hAnsiTheme="minorHAnsi" w:cstheme="minorHAnsi"/>
                <w:i/>
                <w:sz w:val="20"/>
              </w:rPr>
              <w:t xml:space="preserve"> the school’s ethos and values </w:t>
            </w:r>
            <w:r w:rsidR="00D15A38" w:rsidRPr="008D0E44">
              <w:rPr>
                <w:rFonts w:asciiTheme="minorHAnsi" w:eastAsiaTheme="minorHAnsi" w:hAnsiTheme="minorHAnsi" w:cstheme="minorHAnsi"/>
                <w:i/>
                <w:sz w:val="20"/>
              </w:rPr>
              <w:t xml:space="preserve">and that they use facts and evidence to inform their teaching. </w:t>
            </w:r>
            <w:r w:rsidRPr="008D0E44">
              <w:rPr>
                <w:rFonts w:asciiTheme="minorHAnsi" w:eastAsiaTheme="minorHAnsi" w:hAnsiTheme="minorHAnsi" w:cstheme="minorHAnsi"/>
                <w:i/>
                <w:sz w:val="20"/>
              </w:rPr>
              <w:t>Ultimately schools are responsible for providing a broad and balanced curriculum that meets the needs of pupils.</w:t>
            </w:r>
          </w:p>
          <w:p w:rsidR="00D15A38" w:rsidRPr="008D0E44" w:rsidRDefault="00D15A38" w:rsidP="00D15A38">
            <w:pPr>
              <w:pStyle w:val="BodyText"/>
              <w:ind w:left="720"/>
              <w:rPr>
                <w:rFonts w:asciiTheme="minorHAnsi" w:eastAsiaTheme="minorHAnsi" w:hAnsiTheme="minorHAnsi" w:cstheme="minorHAnsi"/>
                <w:i/>
                <w:sz w:val="20"/>
              </w:rPr>
            </w:pPr>
            <w:r w:rsidRPr="008D0E44">
              <w:rPr>
                <w:rFonts w:ascii="Segoe" w:hAnsi="Segoe" w:cs="Segoe"/>
                <w:sz w:val="23"/>
                <w:szCs w:val="23"/>
              </w:rPr>
              <w:t xml:space="preserve"> </w:t>
            </w:r>
          </w:p>
          <w:p w:rsidR="00BC3C16" w:rsidRPr="008D0E44" w:rsidRDefault="00D15A38" w:rsidP="00D15A38">
            <w:pPr>
              <w:pStyle w:val="BodyText"/>
              <w:rPr>
                <w:rFonts w:asciiTheme="minorHAnsi" w:eastAsiaTheme="minorHAnsi" w:hAnsiTheme="minorHAnsi" w:cstheme="minorHAnsi"/>
                <w:i/>
                <w:sz w:val="20"/>
              </w:rPr>
            </w:pPr>
            <w:r w:rsidRPr="008D0E44">
              <w:rPr>
                <w:rFonts w:asciiTheme="minorHAnsi" w:eastAsiaTheme="minorHAnsi" w:hAnsiTheme="minorHAnsi" w:cstheme="minorHAnsi"/>
                <w:i/>
                <w:sz w:val="20"/>
              </w:rPr>
              <w:t>Pupils also benefit from having accessible information at school about loc</w:t>
            </w:r>
            <w:r w:rsidR="000936E4" w:rsidRPr="008D0E44">
              <w:rPr>
                <w:rFonts w:asciiTheme="minorHAnsi" w:eastAsiaTheme="minorHAnsi" w:hAnsiTheme="minorHAnsi" w:cstheme="minorHAnsi"/>
                <w:i/>
                <w:sz w:val="20"/>
              </w:rPr>
              <w:t xml:space="preserve">al support services </w:t>
            </w:r>
            <w:r w:rsidR="007A39EB">
              <w:rPr>
                <w:rFonts w:asciiTheme="minorHAnsi" w:eastAsiaTheme="minorHAnsi" w:hAnsiTheme="minorHAnsi" w:cstheme="minorHAnsi"/>
                <w:i/>
                <w:sz w:val="20"/>
              </w:rPr>
              <w:t xml:space="preserve">available. </w:t>
            </w:r>
            <w:r w:rsidRPr="008D0E44">
              <w:rPr>
                <w:rFonts w:asciiTheme="minorHAnsi" w:eastAsiaTheme="minorHAnsi" w:hAnsiTheme="minorHAnsi" w:cstheme="minorHAnsi"/>
                <w:i/>
                <w:sz w:val="20"/>
              </w:rPr>
              <w:t xml:space="preserve"> This should include information about local young people’s healt</w:t>
            </w:r>
            <w:r w:rsidR="00C773CD" w:rsidRPr="008D0E44">
              <w:rPr>
                <w:rFonts w:asciiTheme="minorHAnsi" w:eastAsiaTheme="minorHAnsi" w:hAnsiTheme="minorHAnsi" w:cstheme="minorHAnsi"/>
                <w:i/>
                <w:sz w:val="20"/>
              </w:rPr>
              <w:t>h services, NSPCC</w:t>
            </w:r>
            <w:r w:rsidR="00E15460" w:rsidRPr="008D0E44">
              <w:rPr>
                <w:rFonts w:asciiTheme="minorHAnsi" w:eastAsiaTheme="minorHAnsi" w:hAnsiTheme="minorHAnsi" w:cstheme="minorHAnsi"/>
                <w:i/>
                <w:sz w:val="20"/>
              </w:rPr>
              <w:t>,</w:t>
            </w:r>
            <w:r w:rsidR="007A39EB">
              <w:rPr>
                <w:rFonts w:asciiTheme="minorHAnsi" w:eastAsiaTheme="minorHAnsi" w:hAnsiTheme="minorHAnsi" w:cstheme="minorHAnsi"/>
                <w:i/>
                <w:sz w:val="20"/>
              </w:rPr>
              <w:t xml:space="preserve"> Childline</w:t>
            </w:r>
            <w:r w:rsidR="00C773CD" w:rsidRPr="008D0E44">
              <w:rPr>
                <w:rFonts w:asciiTheme="minorHAnsi" w:eastAsiaTheme="minorHAnsi" w:hAnsiTheme="minorHAnsi" w:cstheme="minorHAnsi"/>
                <w:i/>
                <w:sz w:val="20"/>
              </w:rPr>
              <w:t xml:space="preserve">. </w:t>
            </w:r>
            <w:r w:rsidRPr="008D0E44">
              <w:rPr>
                <w:rFonts w:asciiTheme="minorHAnsi" w:eastAsiaTheme="minorHAnsi" w:hAnsiTheme="minorHAnsi" w:cstheme="minorHAnsi"/>
                <w:i/>
                <w:sz w:val="20"/>
              </w:rPr>
              <w:t xml:space="preserve">Having visitors from local services can be invaluable to increase confidence and know-how to access help </w:t>
            </w:r>
            <w:r w:rsidR="007A39EB">
              <w:rPr>
                <w:rFonts w:asciiTheme="minorHAnsi" w:eastAsiaTheme="minorHAnsi" w:hAnsiTheme="minorHAnsi" w:cstheme="minorHAnsi"/>
                <w:i/>
                <w:sz w:val="20"/>
              </w:rPr>
              <w:t>and support if and when needed.</w:t>
            </w:r>
          </w:p>
          <w:p w:rsidR="00BC3C16" w:rsidRPr="008D0E44" w:rsidRDefault="00BC3C16" w:rsidP="00BC3C16">
            <w:pPr>
              <w:pStyle w:val="BodyText"/>
              <w:rPr>
                <w:rFonts w:asciiTheme="minorHAnsi" w:eastAsiaTheme="minorHAnsi" w:hAnsiTheme="minorHAnsi" w:cstheme="minorHAnsi"/>
                <w:i/>
                <w:sz w:val="20"/>
              </w:rPr>
            </w:pPr>
            <w:r w:rsidRPr="008D0E44">
              <w:rPr>
                <w:rFonts w:asciiTheme="minorHAnsi" w:eastAsiaTheme="minorHAnsi" w:hAnsiTheme="minorHAnsi" w:cstheme="minorHAnsi"/>
                <w:b/>
                <w:i/>
                <w:sz w:val="20"/>
              </w:rPr>
              <w:t>NB. See Appendix 1a &amp; 1b  for the visitors’ guidelines and checklist</w:t>
            </w:r>
          </w:p>
        </w:tc>
      </w:tr>
    </w:tbl>
    <w:p w:rsidR="00A062B0" w:rsidRPr="007A39EB" w:rsidRDefault="00A062B0" w:rsidP="00AE187A">
      <w:pPr>
        <w:pStyle w:val="BodyText"/>
        <w:rPr>
          <w:rFonts w:asciiTheme="minorHAnsi" w:eastAsiaTheme="minorHAnsi" w:hAnsiTheme="minorHAnsi" w:cstheme="minorHAnsi"/>
          <w:i/>
          <w:color w:val="1F497D" w:themeColor="text2"/>
          <w:szCs w:val="24"/>
        </w:rPr>
      </w:pPr>
    </w:p>
    <w:p w:rsidR="00B06C68" w:rsidRPr="007A39EB" w:rsidRDefault="00B440DA"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7A39EB">
        <w:rPr>
          <w:rFonts w:cstheme="minorHAnsi"/>
          <w:b/>
          <w:color w:val="1F497D" w:themeColor="text2"/>
          <w:sz w:val="24"/>
          <w:szCs w:val="24"/>
        </w:rPr>
        <w:t>Inclusion, equality and diversity</w:t>
      </w:r>
      <w:r w:rsidR="00AE187A" w:rsidRPr="007A39EB">
        <w:rPr>
          <w:rFonts w:cstheme="minorHAnsi"/>
          <w:b/>
          <w:color w:val="1F497D" w:themeColor="text2"/>
          <w:sz w:val="24"/>
          <w:szCs w:val="24"/>
        </w:rPr>
        <w:t xml:space="preserve"> </w:t>
      </w:r>
    </w:p>
    <w:p w:rsidR="00B06C68" w:rsidRPr="008D0E44" w:rsidRDefault="00B06C68" w:rsidP="00B06C68">
      <w:pPr>
        <w:autoSpaceDE w:val="0"/>
        <w:autoSpaceDN w:val="0"/>
        <w:adjustRightInd w:val="0"/>
        <w:spacing w:after="0" w:line="240" w:lineRule="auto"/>
        <w:rPr>
          <w:rFonts w:cstheme="minorHAnsi"/>
          <w:b/>
          <w:color w:val="000000"/>
          <w:sz w:val="20"/>
          <w:szCs w:val="20"/>
        </w:rPr>
      </w:pPr>
    </w:p>
    <w:p w:rsidR="00B440DA" w:rsidRPr="007A39EB" w:rsidRDefault="00B440DA" w:rsidP="00B440DA">
      <w:pPr>
        <w:autoSpaceDE w:val="0"/>
        <w:autoSpaceDN w:val="0"/>
        <w:adjustRightInd w:val="0"/>
        <w:spacing w:after="0" w:line="240" w:lineRule="auto"/>
        <w:rPr>
          <w:rFonts w:ascii="Calibri" w:hAnsi="Calibri" w:cs="Calibri"/>
          <w:sz w:val="24"/>
          <w:szCs w:val="24"/>
        </w:rPr>
      </w:pPr>
      <w:r w:rsidRPr="007A39EB">
        <w:rPr>
          <w:rFonts w:ascii="Calibri" w:hAnsi="Calibri" w:cs="Calibri"/>
          <w:sz w:val="24"/>
          <w:szCs w:val="24"/>
        </w:rPr>
        <w:t xml:space="preserve">All </w:t>
      </w:r>
      <w:r w:rsidR="00725F91" w:rsidRPr="007A39EB">
        <w:rPr>
          <w:rFonts w:ascii="Calibri" w:hAnsi="Calibri" w:cs="Calibri"/>
          <w:sz w:val="24"/>
          <w:szCs w:val="24"/>
        </w:rPr>
        <w:t>pupils</w:t>
      </w:r>
      <w:r w:rsidRPr="007A39EB">
        <w:rPr>
          <w:rFonts w:ascii="Calibri" w:hAnsi="Calibri" w:cs="Calibri"/>
          <w:sz w:val="24"/>
          <w:szCs w:val="24"/>
        </w:rPr>
        <w:t>, whatever their experience, background and identity, are entitled to quality SRE that helps them build confidence and a positive sense of self, and to stay healthy. All classes include pupils with different abilities</w:t>
      </w:r>
      <w:r w:rsidR="00083556" w:rsidRPr="007A39EB">
        <w:rPr>
          <w:rFonts w:ascii="Calibri" w:hAnsi="Calibri" w:cs="Calibri"/>
          <w:sz w:val="24"/>
          <w:szCs w:val="24"/>
        </w:rPr>
        <w:t xml:space="preserve"> and aptitudes, experiences, </w:t>
      </w:r>
      <w:r w:rsidRPr="007A39EB">
        <w:rPr>
          <w:rFonts w:ascii="Calibri" w:hAnsi="Calibri" w:cs="Calibri"/>
          <w:sz w:val="24"/>
          <w:szCs w:val="24"/>
        </w:rPr>
        <w:t>religious/cultural backgrounds, gender and sexual identities. To encourage pupils to participate in lessons, teacher</w:t>
      </w:r>
      <w:r w:rsidR="00083556" w:rsidRPr="007A39EB">
        <w:rPr>
          <w:rFonts w:ascii="Calibri" w:hAnsi="Calibri" w:cs="Calibri"/>
          <w:sz w:val="24"/>
          <w:szCs w:val="24"/>
        </w:rPr>
        <w:t>s will ensure content, approach</w:t>
      </w:r>
      <w:r w:rsidRPr="007A39EB">
        <w:rPr>
          <w:rFonts w:ascii="Calibri" w:hAnsi="Calibri" w:cs="Calibri"/>
          <w:sz w:val="24"/>
          <w:szCs w:val="24"/>
        </w:rPr>
        <w:t xml:space="preserve"> and use of inclusive language reflects the div</w:t>
      </w:r>
      <w:r w:rsidR="00083556" w:rsidRPr="007A39EB">
        <w:rPr>
          <w:rFonts w:ascii="Calibri" w:hAnsi="Calibri" w:cs="Calibri"/>
          <w:sz w:val="24"/>
          <w:szCs w:val="24"/>
        </w:rPr>
        <w:t xml:space="preserve">ersity of the school community </w:t>
      </w:r>
      <w:r w:rsidRPr="007A39EB">
        <w:rPr>
          <w:rFonts w:ascii="Calibri" w:hAnsi="Calibri" w:cs="Calibri"/>
          <w:sz w:val="24"/>
          <w:szCs w:val="24"/>
        </w:rPr>
        <w:t xml:space="preserve">and helps each and every pupil to feel valued and included in the classroom. </w:t>
      </w:r>
    </w:p>
    <w:p w:rsidR="00B440DA" w:rsidRPr="008D0E44" w:rsidRDefault="00B440DA" w:rsidP="00B440DA">
      <w:pPr>
        <w:autoSpaceDE w:val="0"/>
        <w:autoSpaceDN w:val="0"/>
        <w:adjustRightInd w:val="0"/>
        <w:spacing w:after="0" w:line="240" w:lineRule="auto"/>
        <w:rPr>
          <w:rFonts w:ascii="Calibri" w:hAnsi="Calibri" w:cs="Calibri"/>
          <w:b/>
          <w:color w:val="5F5F5F"/>
          <w:sz w:val="20"/>
          <w:szCs w:val="20"/>
        </w:rPr>
      </w:pPr>
    </w:p>
    <w:p w:rsidR="00725F91" w:rsidRPr="004C32E0" w:rsidRDefault="00B440DA" w:rsidP="00B440DA">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We promote the needs and interest of all pupils. The school’s approaches to teaching and learning take into account the ability, age, readiness and cultural backgrounds of the </w:t>
      </w:r>
      <w:r w:rsidR="00725F91" w:rsidRPr="004C32E0">
        <w:rPr>
          <w:rFonts w:ascii="Calibri" w:hAnsi="Calibri" w:cs="Calibri"/>
          <w:sz w:val="24"/>
          <w:szCs w:val="24"/>
        </w:rPr>
        <w:t>pupils</w:t>
      </w:r>
      <w:r w:rsidRPr="004C32E0">
        <w:rPr>
          <w:rFonts w:ascii="Calibri" w:hAnsi="Calibri" w:cs="Calibri"/>
          <w:sz w:val="24"/>
          <w:szCs w:val="24"/>
        </w:rPr>
        <w:t xml:space="preserve"> to ensure all can access the full SRE provision. We promote social learning and expect our pupils to show a high regard for the needs of others. SRE is an important vehicle for addressing both multicultural and gender issues and ensuring equal opportunities for all. </w:t>
      </w:r>
    </w:p>
    <w:p w:rsidR="0056534F" w:rsidRPr="004C32E0" w:rsidRDefault="00725F91"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 xml:space="preserve">Responding to pupils’ diverse learning needs: </w:t>
      </w:r>
    </w:p>
    <w:p w:rsidR="003D6333" w:rsidRPr="004C32E0" w:rsidRDefault="004A26DE" w:rsidP="003D6333">
      <w:pPr>
        <w:autoSpaceDE w:val="0"/>
        <w:autoSpaceDN w:val="0"/>
        <w:adjustRightInd w:val="0"/>
        <w:spacing w:after="0" w:line="240" w:lineRule="auto"/>
        <w:rPr>
          <w:rFonts w:ascii="Calibri" w:hAnsi="Calibri" w:cs="Calibri"/>
          <w:i/>
          <w:sz w:val="24"/>
          <w:szCs w:val="24"/>
        </w:rPr>
      </w:pPr>
      <w:r w:rsidRPr="004C32E0">
        <w:rPr>
          <w:rFonts w:ascii="Calibri" w:hAnsi="Calibri" w:cs="Calibri"/>
          <w:sz w:val="24"/>
          <w:szCs w:val="24"/>
        </w:rPr>
        <w:t>Considerations will be made for</w:t>
      </w:r>
      <w:r w:rsidR="007C59F3" w:rsidRPr="004C32E0">
        <w:rPr>
          <w:rFonts w:ascii="Calibri" w:hAnsi="Calibri" w:cs="Calibri"/>
          <w:sz w:val="24"/>
          <w:szCs w:val="24"/>
        </w:rPr>
        <w:t xml:space="preserve">: </w:t>
      </w:r>
    </w:p>
    <w:p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religious and cultural diversity  </w:t>
      </w:r>
    </w:p>
    <w:p w:rsidR="00BC3C16" w:rsidRPr="004C32E0" w:rsidRDefault="00BC3C16"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differing gender needs and abilities, including SEND</w:t>
      </w:r>
    </w:p>
    <w:p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diverse sexuality of </w:t>
      </w:r>
      <w:r w:rsidR="00725F91" w:rsidRPr="004C32E0">
        <w:rPr>
          <w:rFonts w:ascii="Calibri" w:hAnsi="Calibri" w:cs="Calibri"/>
          <w:sz w:val="24"/>
          <w:szCs w:val="24"/>
        </w:rPr>
        <w:t>pupils</w:t>
      </w:r>
    </w:p>
    <w:p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homophobic/transphobic</w:t>
      </w:r>
      <w:r w:rsidR="00FF1FB6" w:rsidRPr="004C32E0">
        <w:rPr>
          <w:rFonts w:ascii="Calibri" w:hAnsi="Calibri" w:cs="Calibri"/>
          <w:sz w:val="24"/>
          <w:szCs w:val="24"/>
        </w:rPr>
        <w:t>/biophobic</w:t>
      </w:r>
      <w:r w:rsidRPr="004C32E0">
        <w:rPr>
          <w:rFonts w:ascii="Calibri" w:hAnsi="Calibri" w:cs="Calibri"/>
          <w:sz w:val="24"/>
          <w:szCs w:val="24"/>
        </w:rPr>
        <w:t xml:space="preserve"> bullying and behaviour</w:t>
      </w:r>
    </w:p>
    <w:p w:rsidR="003D6333" w:rsidRPr="004C32E0" w:rsidRDefault="00725F91"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pupil</w:t>
      </w:r>
      <w:r w:rsidR="003D6333" w:rsidRPr="004C32E0">
        <w:rPr>
          <w:rFonts w:ascii="Calibri" w:hAnsi="Calibri" w:cs="Calibri"/>
          <w:sz w:val="24"/>
          <w:szCs w:val="24"/>
        </w:rPr>
        <w:t xml:space="preserve">’s age and physical and emotional maturity </w:t>
      </w:r>
    </w:p>
    <w:p w:rsidR="003D6333" w:rsidRPr="004C32E0" w:rsidRDefault="004A26DE"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pupils who are new to English</w:t>
      </w:r>
    </w:p>
    <w:p w:rsidR="00905BEF" w:rsidRPr="008D0E44" w:rsidRDefault="00905BEF" w:rsidP="00905BEF">
      <w:pPr>
        <w:pStyle w:val="ListParagraph"/>
        <w:autoSpaceDE w:val="0"/>
        <w:autoSpaceDN w:val="0"/>
        <w:adjustRightInd w:val="0"/>
        <w:spacing w:after="0" w:line="240" w:lineRule="auto"/>
        <w:rPr>
          <w:rFonts w:ascii="Calibri" w:hAnsi="Calibri" w:cs="Calibri"/>
          <w:color w:val="5F5F5F"/>
          <w:sz w:val="20"/>
          <w:szCs w:val="20"/>
        </w:rPr>
      </w:pPr>
    </w:p>
    <w:p w:rsidR="0056534F" w:rsidRPr="004C32E0" w:rsidRDefault="0056534F" w:rsidP="0056534F">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Ethnicity, religion and cultural diversity:</w:t>
      </w:r>
    </w:p>
    <w:p w:rsidR="0056534F" w:rsidRPr="004C32E0" w:rsidRDefault="0056534F" w:rsidP="0056534F">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Our policy values the different backgrounds of all </w:t>
      </w:r>
      <w:r w:rsidR="00725F91" w:rsidRPr="004C32E0">
        <w:rPr>
          <w:rFonts w:ascii="Calibri" w:hAnsi="Calibri" w:cs="Calibri"/>
          <w:sz w:val="24"/>
          <w:szCs w:val="24"/>
        </w:rPr>
        <w:t>pupils</w:t>
      </w:r>
      <w:r w:rsidRPr="004C32E0">
        <w:rPr>
          <w:rFonts w:ascii="Calibri" w:hAnsi="Calibri" w:cs="Calibri"/>
          <w:sz w:val="24"/>
          <w:szCs w:val="24"/>
        </w:rPr>
        <w:t xml:space="preserve"> in school and, in acknowledging and exploring different views and beliefs, seeks to promote respect and understanding. We encourage respect for all religions and cultures. We do not ask pupils to represent the views of a particular religious or cultural group to their peers, unless they choose to do so. </w:t>
      </w:r>
    </w:p>
    <w:p w:rsidR="0056534F" w:rsidRPr="008D0E44" w:rsidRDefault="0056534F" w:rsidP="003D6333">
      <w:pPr>
        <w:autoSpaceDE w:val="0"/>
        <w:autoSpaceDN w:val="0"/>
        <w:adjustRightInd w:val="0"/>
        <w:spacing w:after="0" w:line="240" w:lineRule="auto"/>
        <w:rPr>
          <w:rFonts w:ascii="Calibri" w:hAnsi="Calibri" w:cs="Calibri"/>
          <w:b/>
          <w:color w:val="5F5F5F"/>
          <w:sz w:val="20"/>
          <w:szCs w:val="20"/>
        </w:rPr>
      </w:pPr>
    </w:p>
    <w:p w:rsidR="003D6333" w:rsidRPr="004C32E0" w:rsidRDefault="003D6333"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Single gender groups:</w:t>
      </w:r>
    </w:p>
    <w:p w:rsidR="003D6333" w:rsidRPr="004C32E0" w:rsidRDefault="0056534F"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Our policy is</w:t>
      </w:r>
      <w:r w:rsidR="003D6333" w:rsidRPr="004C32E0">
        <w:rPr>
          <w:rFonts w:ascii="Calibri" w:hAnsi="Calibri" w:cs="Calibri"/>
          <w:sz w:val="24"/>
          <w:szCs w:val="24"/>
        </w:rPr>
        <w:t xml:space="preserve"> sensitive to the </w:t>
      </w:r>
      <w:r w:rsidRPr="004C32E0">
        <w:rPr>
          <w:rFonts w:ascii="Calibri" w:hAnsi="Calibri" w:cs="Calibri"/>
          <w:sz w:val="24"/>
          <w:szCs w:val="24"/>
        </w:rPr>
        <w:t>needs of different</w:t>
      </w:r>
      <w:r w:rsidR="004C32E0" w:rsidRPr="004C32E0">
        <w:rPr>
          <w:rFonts w:ascii="Calibri" w:hAnsi="Calibri" w:cs="Calibri"/>
          <w:sz w:val="24"/>
          <w:szCs w:val="24"/>
        </w:rPr>
        <w:t xml:space="preserve"> groups. In the older classes</w:t>
      </w:r>
      <w:r w:rsidR="003D6333" w:rsidRPr="004C32E0">
        <w:rPr>
          <w:rFonts w:ascii="Calibri" w:hAnsi="Calibri" w:cs="Calibri"/>
          <w:sz w:val="24"/>
          <w:szCs w:val="24"/>
        </w:rPr>
        <w:t>,</w:t>
      </w:r>
      <w:r w:rsidR="004C32E0" w:rsidRPr="004C32E0">
        <w:rPr>
          <w:rFonts w:ascii="Calibri" w:hAnsi="Calibri" w:cs="Calibri"/>
          <w:sz w:val="24"/>
          <w:szCs w:val="24"/>
        </w:rPr>
        <w:t xml:space="preserve"> Y5/6, it</w:t>
      </w:r>
      <w:r w:rsidR="003D6333" w:rsidRPr="004C32E0">
        <w:rPr>
          <w:rFonts w:ascii="Calibri" w:hAnsi="Calibri" w:cs="Calibri"/>
          <w:sz w:val="24"/>
          <w:szCs w:val="24"/>
        </w:rPr>
        <w:t xml:space="preserve"> </w:t>
      </w:r>
      <w:r w:rsidR="004C32E0" w:rsidRPr="004C32E0">
        <w:rPr>
          <w:rFonts w:ascii="Calibri" w:hAnsi="Calibri" w:cs="Calibri"/>
          <w:sz w:val="24"/>
          <w:szCs w:val="24"/>
        </w:rPr>
        <w:t>is felt more appropriate for the</w:t>
      </w:r>
      <w:r w:rsidR="003D6333" w:rsidRPr="004C32E0">
        <w:rPr>
          <w:rFonts w:ascii="Calibri" w:hAnsi="Calibri" w:cs="Calibri"/>
          <w:sz w:val="24"/>
          <w:szCs w:val="24"/>
        </w:rPr>
        <w:t xml:space="preserve"> </w:t>
      </w:r>
      <w:r w:rsidR="004C32E0" w:rsidRPr="004C32E0">
        <w:rPr>
          <w:rFonts w:ascii="Calibri" w:hAnsi="Calibri" w:cs="Calibri"/>
          <w:sz w:val="24"/>
          <w:szCs w:val="24"/>
        </w:rPr>
        <w:t xml:space="preserve">children </w:t>
      </w:r>
      <w:r w:rsidR="003D6333" w:rsidRPr="004C32E0">
        <w:rPr>
          <w:rFonts w:ascii="Calibri" w:hAnsi="Calibri" w:cs="Calibri"/>
          <w:sz w:val="24"/>
          <w:szCs w:val="24"/>
        </w:rPr>
        <w:t xml:space="preserve">to be taught particular topics in single gender groups. We will consult parents/carers and pupils both on what is included, and on how it is delivered. This will help pupils and their families to establish what is appropriate and acceptable for them. Working in single gender groups can considerably ease concerns about SRE, and help to ensure that </w:t>
      </w:r>
      <w:r w:rsidR="008A5A33" w:rsidRPr="004C32E0">
        <w:rPr>
          <w:rFonts w:ascii="Calibri" w:hAnsi="Calibri" w:cs="Calibri"/>
          <w:sz w:val="24"/>
          <w:szCs w:val="24"/>
        </w:rPr>
        <w:t>pupils</w:t>
      </w:r>
      <w:r w:rsidR="003D6333" w:rsidRPr="004C32E0">
        <w:rPr>
          <w:rFonts w:ascii="Calibri" w:hAnsi="Calibri" w:cs="Calibri"/>
          <w:sz w:val="24"/>
          <w:szCs w:val="24"/>
        </w:rPr>
        <w:t xml:space="preserve"> receive the SRE to which they are entitled. Single gender groups can also help boys and girls to feel safer and less embarrassed about airing issues and discussing relationships. Where single sex groups are used for pupils, they will always be given time after the sessions to come together in a controlled environment to share and discuss what they have learnt, before leaving the classroom. </w:t>
      </w:r>
    </w:p>
    <w:p w:rsidR="003D6333" w:rsidRPr="008D0E44" w:rsidRDefault="003D6333" w:rsidP="003D6333">
      <w:pPr>
        <w:autoSpaceDE w:val="0"/>
        <w:autoSpaceDN w:val="0"/>
        <w:adjustRightInd w:val="0"/>
        <w:spacing w:after="0" w:line="240" w:lineRule="auto"/>
        <w:rPr>
          <w:rFonts w:ascii="Calibri" w:hAnsi="Calibri" w:cs="Calibri"/>
          <w:color w:val="5F5F5F"/>
          <w:sz w:val="20"/>
          <w:szCs w:val="20"/>
        </w:rPr>
      </w:pPr>
    </w:p>
    <w:p w:rsidR="0056534F" w:rsidRPr="004C32E0" w:rsidRDefault="003D6333" w:rsidP="0056534F">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Special educational n</w:t>
      </w:r>
      <w:r w:rsidR="0056534F" w:rsidRPr="004C32E0">
        <w:rPr>
          <w:rFonts w:ascii="Calibri" w:hAnsi="Calibri" w:cs="Calibri"/>
          <w:b/>
          <w:sz w:val="24"/>
          <w:szCs w:val="24"/>
        </w:rPr>
        <w:t>eeds and learning difficulties:</w:t>
      </w:r>
    </w:p>
    <w:p w:rsidR="003D6333" w:rsidRPr="004C32E0" w:rsidRDefault="0056534F"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SRE</w:t>
      </w:r>
      <w:r w:rsidR="003D6333" w:rsidRPr="004C32E0">
        <w:rPr>
          <w:rFonts w:ascii="Calibri" w:hAnsi="Calibri" w:cs="Calibri"/>
          <w:sz w:val="24"/>
          <w:szCs w:val="24"/>
        </w:rPr>
        <w:t xml:space="preserve"> help</w:t>
      </w:r>
      <w:r w:rsidRPr="004C32E0">
        <w:rPr>
          <w:rFonts w:ascii="Calibri" w:hAnsi="Calibri" w:cs="Calibri"/>
          <w:sz w:val="24"/>
          <w:szCs w:val="24"/>
        </w:rPr>
        <w:t>s</w:t>
      </w:r>
      <w:r w:rsidR="003D6333" w:rsidRPr="004C32E0">
        <w:rPr>
          <w:rFonts w:ascii="Calibri" w:hAnsi="Calibri" w:cs="Calibri"/>
          <w:sz w:val="24"/>
          <w:szCs w:val="24"/>
        </w:rPr>
        <w:t xml:space="preserve"> all pupils understand their physical and emotional development and enable them to make positive de</w:t>
      </w:r>
      <w:r w:rsidRPr="004C32E0">
        <w:rPr>
          <w:rFonts w:ascii="Calibri" w:hAnsi="Calibri" w:cs="Calibri"/>
          <w:sz w:val="24"/>
          <w:szCs w:val="24"/>
        </w:rPr>
        <w:t>cisions in their lives. We</w:t>
      </w:r>
      <w:r w:rsidR="003D6333" w:rsidRPr="004C32E0">
        <w:rPr>
          <w:rFonts w:ascii="Calibri" w:hAnsi="Calibri" w:cs="Calibri"/>
          <w:sz w:val="24"/>
          <w:szCs w:val="24"/>
        </w:rPr>
        <w:t xml:space="preserve"> ensure that a</w:t>
      </w:r>
      <w:r w:rsidRPr="004C32E0">
        <w:rPr>
          <w:rFonts w:ascii="Calibri" w:hAnsi="Calibri" w:cs="Calibri"/>
          <w:sz w:val="24"/>
          <w:szCs w:val="24"/>
        </w:rPr>
        <w:t>ll pupils receive SRE and we</w:t>
      </w:r>
      <w:r w:rsidR="003D6333" w:rsidRPr="004C32E0">
        <w:rPr>
          <w:rFonts w:ascii="Calibri" w:hAnsi="Calibri" w:cs="Calibri"/>
          <w:sz w:val="24"/>
          <w:szCs w:val="24"/>
        </w:rPr>
        <w:t xml:space="preserve"> offer provision appropriate to the particular needs of our pupils, taking specialist advice where necessary. Staff will differentiate lessons to ensure that all members of the class can access the information fully. The school will use a variety of different strategies to ensure that all pupils have access to the same information. </w:t>
      </w:r>
    </w:p>
    <w:p w:rsidR="003D6333" w:rsidRPr="004C32E0" w:rsidRDefault="003D6333"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Some pupils will be more vulnerable to abuse and exploitation than their peers, and others may be confused about what is acce</w:t>
      </w:r>
      <w:r w:rsidR="00D019F4" w:rsidRPr="004C32E0">
        <w:rPr>
          <w:rFonts w:ascii="Calibri" w:hAnsi="Calibri" w:cs="Calibri"/>
          <w:sz w:val="24"/>
          <w:szCs w:val="24"/>
        </w:rPr>
        <w:t>ptable public behaviour. These pupils</w:t>
      </w:r>
      <w:r w:rsidRPr="004C32E0">
        <w:rPr>
          <w:rFonts w:ascii="Calibri" w:hAnsi="Calibri" w:cs="Calibri"/>
          <w:sz w:val="24"/>
          <w:szCs w:val="24"/>
        </w:rPr>
        <w:t xml:space="preserve"> will need help to develop skills to reduce the risks of being abused and exploited, and to learn what sorts of behaviour are, and are not, acceptable.</w:t>
      </w:r>
    </w:p>
    <w:p w:rsidR="00F23C15" w:rsidRPr="00CC0C1E" w:rsidRDefault="00F23C15" w:rsidP="003D6333">
      <w:pPr>
        <w:autoSpaceDE w:val="0"/>
        <w:autoSpaceDN w:val="0"/>
        <w:adjustRightInd w:val="0"/>
        <w:spacing w:after="0" w:line="240" w:lineRule="auto"/>
        <w:rPr>
          <w:rFonts w:ascii="Calibri" w:hAnsi="Calibri" w:cs="Calibri"/>
          <w:color w:val="5F5F5F"/>
          <w:sz w:val="28"/>
          <w:szCs w:val="28"/>
        </w:rPr>
      </w:pPr>
    </w:p>
    <w:p w:rsidR="003D6333" w:rsidRPr="004C32E0" w:rsidRDefault="003D6333"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Sexual identity and sexual orientation:</w:t>
      </w:r>
    </w:p>
    <w:p w:rsidR="00B06C68" w:rsidRPr="004C32E0" w:rsidRDefault="00592793" w:rsidP="00B06C68">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We</w:t>
      </w:r>
      <w:r w:rsidR="00B06C68" w:rsidRPr="004C32E0">
        <w:rPr>
          <w:rFonts w:ascii="Calibri" w:hAnsi="Calibri" w:cs="Calibri"/>
          <w:sz w:val="24"/>
          <w:szCs w:val="24"/>
        </w:rPr>
        <w:t xml:space="preserve"> have a clear duty under the Equality Act 2010 to ensure that</w:t>
      </w:r>
      <w:r w:rsidRPr="004C32E0">
        <w:rPr>
          <w:rFonts w:ascii="Calibri" w:hAnsi="Calibri" w:cs="Calibri"/>
          <w:sz w:val="24"/>
          <w:szCs w:val="24"/>
        </w:rPr>
        <w:t xml:space="preserve"> our teaching</w:t>
      </w:r>
      <w:r w:rsidR="00B06C68" w:rsidRPr="004C32E0">
        <w:rPr>
          <w:rFonts w:ascii="Calibri" w:hAnsi="Calibri" w:cs="Calibri"/>
          <w:sz w:val="24"/>
          <w:szCs w:val="24"/>
        </w:rPr>
        <w:t xml:space="preserve"> is accessible to all </w:t>
      </w:r>
      <w:r w:rsidR="00D019F4" w:rsidRPr="004C32E0">
        <w:rPr>
          <w:rFonts w:ascii="Calibri" w:hAnsi="Calibri" w:cs="Calibri"/>
          <w:sz w:val="24"/>
          <w:szCs w:val="24"/>
        </w:rPr>
        <w:t>pupils,</w:t>
      </w:r>
      <w:r w:rsidR="00B06C68" w:rsidRPr="004C32E0">
        <w:rPr>
          <w:rFonts w:ascii="Calibri" w:hAnsi="Calibri" w:cs="Calibri"/>
          <w:sz w:val="24"/>
          <w:szCs w:val="24"/>
        </w:rPr>
        <w:t xml:space="preserve"> including those who are lesbian, gay, bisexual and transgender (LGBT). Inclusive SRE will foster good relations between pupils,</w:t>
      </w:r>
      <w:r w:rsidRPr="004C32E0">
        <w:rPr>
          <w:rFonts w:ascii="Calibri" w:hAnsi="Calibri" w:cs="Calibri"/>
          <w:sz w:val="24"/>
          <w:szCs w:val="24"/>
        </w:rPr>
        <w:t xml:space="preserve"> tackle all types of prejudice, including homophobia</w:t>
      </w:r>
      <w:r w:rsidR="00D15A38" w:rsidRPr="004C32E0">
        <w:rPr>
          <w:rFonts w:ascii="Calibri" w:hAnsi="Calibri" w:cs="Calibri"/>
          <w:sz w:val="24"/>
          <w:szCs w:val="24"/>
        </w:rPr>
        <w:t>, and</w:t>
      </w:r>
      <w:r w:rsidR="00B06C68" w:rsidRPr="004C32E0">
        <w:rPr>
          <w:rFonts w:ascii="Calibri" w:hAnsi="Calibri" w:cs="Calibri"/>
          <w:sz w:val="24"/>
          <w:szCs w:val="24"/>
        </w:rPr>
        <w:t xml:space="preserve"> promote understanding and respect, enabling </w:t>
      </w:r>
      <w:r w:rsidRPr="004C32E0">
        <w:rPr>
          <w:rFonts w:ascii="Calibri" w:hAnsi="Calibri" w:cs="Calibri"/>
          <w:sz w:val="24"/>
          <w:szCs w:val="24"/>
        </w:rPr>
        <w:t>u</w:t>
      </w:r>
      <w:r w:rsidR="00B06C68" w:rsidRPr="004C32E0">
        <w:rPr>
          <w:rFonts w:ascii="Calibri" w:hAnsi="Calibri" w:cs="Calibri"/>
          <w:sz w:val="24"/>
          <w:szCs w:val="24"/>
        </w:rPr>
        <w:t xml:space="preserve">s to meet the requirements, and live the intended spirit, of the Equality Act 2010. </w:t>
      </w:r>
    </w:p>
    <w:p w:rsidR="00592793" w:rsidRDefault="00592793" w:rsidP="00B06C68">
      <w:pPr>
        <w:autoSpaceDE w:val="0"/>
        <w:autoSpaceDN w:val="0"/>
        <w:adjustRightInd w:val="0"/>
        <w:spacing w:after="0" w:line="240" w:lineRule="auto"/>
        <w:rPr>
          <w:rFonts w:ascii="Calibri" w:hAnsi="Calibri" w:cs="Calibri"/>
          <w:color w:val="5F5F5F"/>
          <w:sz w:val="20"/>
          <w:szCs w:val="20"/>
        </w:rPr>
      </w:pPr>
    </w:p>
    <w:p w:rsidR="00CC0C1E" w:rsidRPr="008D0E44" w:rsidRDefault="00CC0C1E" w:rsidP="00B06C68">
      <w:pPr>
        <w:autoSpaceDE w:val="0"/>
        <w:autoSpaceDN w:val="0"/>
        <w:adjustRightInd w:val="0"/>
        <w:spacing w:after="0" w:line="240" w:lineRule="auto"/>
        <w:rPr>
          <w:rFonts w:ascii="Calibri" w:hAnsi="Calibri" w:cs="Calibri"/>
          <w:color w:val="5F5F5F"/>
          <w:sz w:val="20"/>
          <w:szCs w:val="20"/>
        </w:rPr>
      </w:pPr>
    </w:p>
    <w:p w:rsidR="00592793" w:rsidRPr="004C32E0" w:rsidRDefault="003D6333" w:rsidP="00592793">
      <w:pPr>
        <w:autoSpaceDE w:val="0"/>
        <w:autoSpaceDN w:val="0"/>
        <w:adjustRightInd w:val="0"/>
        <w:spacing w:after="280" w:line="241" w:lineRule="atLeast"/>
        <w:rPr>
          <w:rFonts w:ascii="Calibri" w:hAnsi="Calibri" w:cs="Calibri"/>
          <w:sz w:val="24"/>
          <w:szCs w:val="24"/>
        </w:rPr>
      </w:pPr>
      <w:r w:rsidRPr="004C32E0">
        <w:rPr>
          <w:rFonts w:ascii="Calibri" w:hAnsi="Calibri" w:cs="Calibri"/>
          <w:sz w:val="24"/>
          <w:szCs w:val="24"/>
        </w:rPr>
        <w:t xml:space="preserve">We </w:t>
      </w:r>
      <w:r w:rsidR="00B440DA" w:rsidRPr="004C32E0">
        <w:rPr>
          <w:rFonts w:ascii="Calibri" w:hAnsi="Calibri" w:cs="Calibri"/>
          <w:sz w:val="24"/>
          <w:szCs w:val="24"/>
        </w:rPr>
        <w:t>will</w:t>
      </w:r>
      <w:r w:rsidRPr="004C32E0">
        <w:rPr>
          <w:rFonts w:ascii="Calibri" w:hAnsi="Calibri" w:cs="Calibri"/>
          <w:sz w:val="24"/>
          <w:szCs w:val="24"/>
        </w:rPr>
        <w:t xml:space="preserve"> deal sensitively and honestly with issues of sexual orientation, answer appropriate questions and offer support. </w:t>
      </w:r>
      <w:r w:rsidR="00D019F4" w:rsidRPr="004C32E0">
        <w:rPr>
          <w:rFonts w:ascii="Calibri" w:hAnsi="Calibri" w:cs="Calibri"/>
          <w:sz w:val="24"/>
          <w:szCs w:val="24"/>
        </w:rPr>
        <w:t>Pupils</w:t>
      </w:r>
      <w:r w:rsidRPr="004C32E0">
        <w:rPr>
          <w:rFonts w:ascii="Calibri" w:hAnsi="Calibri" w:cs="Calibri"/>
          <w:sz w:val="24"/>
          <w:szCs w:val="24"/>
        </w:rPr>
        <w:t xml:space="preserve">, whatever their developing sexuality, need to feel that </w:t>
      </w:r>
      <w:r w:rsidR="00C90468" w:rsidRPr="004C32E0">
        <w:rPr>
          <w:rFonts w:ascii="Calibri" w:hAnsi="Calibri" w:cs="Calibri"/>
          <w:sz w:val="24"/>
          <w:szCs w:val="24"/>
        </w:rPr>
        <w:t>SRE</w:t>
      </w:r>
      <w:r w:rsidRPr="004C32E0">
        <w:rPr>
          <w:rFonts w:ascii="Calibri" w:hAnsi="Calibri" w:cs="Calibri"/>
          <w:sz w:val="24"/>
          <w:szCs w:val="24"/>
        </w:rPr>
        <w:t xml:space="preserve"> is relevant to them. </w:t>
      </w:r>
      <w:r w:rsidR="00592793" w:rsidRPr="004C32E0">
        <w:rPr>
          <w:rFonts w:ascii="Calibri" w:hAnsi="Calibri" w:cs="Calibri"/>
          <w:sz w:val="24"/>
          <w:szCs w:val="24"/>
        </w:rPr>
        <w:t xml:space="preserve">Teachers will never assume that all intimate relationships are between opposite sexes. All sexual health information will be inclusive and will include LGBT people in case studies, scenarios and role-plays. We will ensure boys and girls can explore topics from a different gender’s point of view, and a variety of activities, including practical tasks, discussions, group activities and competitions. </w:t>
      </w:r>
    </w:p>
    <w:p w:rsidR="003113AB" w:rsidRPr="004C32E0" w:rsidRDefault="003D6333"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We will consult with parents/carers when developing the </w:t>
      </w:r>
      <w:r w:rsidR="00C90468" w:rsidRPr="004C32E0">
        <w:rPr>
          <w:rFonts w:ascii="Calibri" w:hAnsi="Calibri" w:cs="Calibri"/>
          <w:sz w:val="24"/>
          <w:szCs w:val="24"/>
        </w:rPr>
        <w:t>SRE</w:t>
      </w:r>
      <w:r w:rsidRPr="004C32E0">
        <w:rPr>
          <w:rFonts w:ascii="Calibri" w:hAnsi="Calibri" w:cs="Calibri"/>
          <w:sz w:val="24"/>
          <w:szCs w:val="24"/>
        </w:rPr>
        <w:t xml:space="preserve"> policy and programme in order to reassure them of the content and the context in which it will be presented.</w:t>
      </w:r>
    </w:p>
    <w:p w:rsidR="00B06C68" w:rsidRPr="008D0E44" w:rsidRDefault="00B06C68" w:rsidP="00B06C68">
      <w:pPr>
        <w:autoSpaceDE w:val="0"/>
        <w:autoSpaceDN w:val="0"/>
        <w:adjustRightInd w:val="0"/>
        <w:spacing w:after="0" w:line="240" w:lineRule="auto"/>
        <w:rPr>
          <w:rFonts w:ascii="Segoe" w:hAnsi="Segoe"/>
          <w:sz w:val="24"/>
          <w:szCs w:val="24"/>
        </w:rPr>
      </w:pPr>
    </w:p>
    <w:p w:rsidR="00F23C15" w:rsidRPr="004C32E0" w:rsidRDefault="00F23C15"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Pupils who are new to English</w:t>
      </w:r>
    </w:p>
    <w:p w:rsidR="00592793" w:rsidRPr="004C32E0" w:rsidRDefault="00F23C15"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The school should take into account the language skills of individual pupils, ensuring that all pupils have equal access to t</w:t>
      </w:r>
      <w:r w:rsidR="004C32E0">
        <w:rPr>
          <w:rFonts w:ascii="Calibri" w:hAnsi="Calibri" w:cs="Calibri"/>
          <w:sz w:val="24"/>
          <w:szCs w:val="24"/>
        </w:rPr>
        <w:t>he SRE provision and resources.</w:t>
      </w:r>
    </w:p>
    <w:p w:rsidR="00F23C15" w:rsidRPr="008D0E44" w:rsidRDefault="00F23C15" w:rsidP="003D6333">
      <w:pPr>
        <w:autoSpaceDE w:val="0"/>
        <w:autoSpaceDN w:val="0"/>
        <w:adjustRightInd w:val="0"/>
        <w:spacing w:after="0" w:line="240" w:lineRule="auto"/>
        <w:rPr>
          <w:rFonts w:cstheme="minorHAnsi"/>
          <w:i/>
          <w:color w:val="00B050"/>
          <w:sz w:val="20"/>
        </w:rPr>
      </w:pPr>
    </w:p>
    <w:p w:rsidR="003113AB" w:rsidRPr="004C32E0"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4C32E0">
        <w:rPr>
          <w:rFonts w:cstheme="minorHAnsi"/>
          <w:b/>
          <w:color w:val="1F497D" w:themeColor="text2"/>
          <w:sz w:val="24"/>
          <w:szCs w:val="24"/>
        </w:rPr>
        <w:t>Resources</w:t>
      </w:r>
    </w:p>
    <w:p w:rsidR="003D6333" w:rsidRPr="008D0E44" w:rsidRDefault="003D6333" w:rsidP="003113AB">
      <w:pPr>
        <w:autoSpaceDE w:val="0"/>
        <w:autoSpaceDN w:val="0"/>
        <w:adjustRightInd w:val="0"/>
        <w:spacing w:after="0" w:line="240" w:lineRule="auto"/>
        <w:rPr>
          <w:rFonts w:cstheme="minorHAnsi"/>
          <w:i/>
          <w:color w:val="808080" w:themeColor="background1" w:themeShade="80"/>
          <w:sz w:val="20"/>
          <w:szCs w:val="20"/>
        </w:rPr>
      </w:pPr>
    </w:p>
    <w:p w:rsidR="00016D11" w:rsidRPr="004C32E0" w:rsidRDefault="003F58CF" w:rsidP="00016D11">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We use primarily</w:t>
      </w:r>
      <w:r w:rsidR="004C32E0" w:rsidRPr="004C32E0">
        <w:rPr>
          <w:rFonts w:ascii="Calibri" w:hAnsi="Calibri" w:cs="Calibri"/>
          <w:sz w:val="24"/>
          <w:szCs w:val="24"/>
        </w:rPr>
        <w:t xml:space="preserve"> the Leeds Scheme, ‘You, Me and PSHE’ </w:t>
      </w:r>
      <w:r w:rsidR="00016D11" w:rsidRPr="004C32E0">
        <w:rPr>
          <w:rFonts w:ascii="Calibri" w:hAnsi="Calibri" w:cs="Calibri"/>
          <w:sz w:val="24"/>
          <w:szCs w:val="24"/>
        </w:rPr>
        <w:t>and the resources recommended within it. We will focus on the needs of the pupils and our planned learning objectives. We select carefully resources which meet these objectives. We evaluate carefully teacher resources, leaflets, online resources and videos before using them (see checklist below).</w:t>
      </w:r>
    </w:p>
    <w:p w:rsidR="00016D11" w:rsidRPr="004C32E0" w:rsidRDefault="00016D11" w:rsidP="00016D11">
      <w:pPr>
        <w:autoSpaceDE w:val="0"/>
        <w:autoSpaceDN w:val="0"/>
        <w:adjustRightInd w:val="0"/>
        <w:spacing w:after="0" w:line="240" w:lineRule="auto"/>
        <w:rPr>
          <w:rFonts w:ascii="Calibri" w:hAnsi="Calibri" w:cs="Calibri"/>
          <w:sz w:val="24"/>
          <w:szCs w:val="24"/>
        </w:rPr>
      </w:pPr>
    </w:p>
    <w:p w:rsidR="00016D11" w:rsidRPr="004C32E0" w:rsidRDefault="00016D11" w:rsidP="00016D11">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We use children’s books, both fiction and non-fiction, extensively within our SRE programme. Teachers will always read and assess the books before using them to ensure they are appropriate for the planned work. They will also consider the needs and circ</w:t>
      </w:r>
      <w:r w:rsidR="00F03F0C" w:rsidRPr="004C32E0">
        <w:rPr>
          <w:rFonts w:ascii="Calibri" w:hAnsi="Calibri" w:cs="Calibri"/>
          <w:sz w:val="24"/>
          <w:szCs w:val="24"/>
        </w:rPr>
        <w:t>umstances of individual pupils</w:t>
      </w:r>
      <w:r w:rsidRPr="004C32E0">
        <w:rPr>
          <w:rFonts w:ascii="Calibri" w:hAnsi="Calibri" w:cs="Calibri"/>
          <w:sz w:val="24"/>
          <w:szCs w:val="24"/>
        </w:rPr>
        <w:t xml:space="preserve"> in class when reading texts, in case they need to have a prepar</w:t>
      </w:r>
      <w:r w:rsidR="00F03F0C" w:rsidRPr="004C32E0">
        <w:rPr>
          <w:rFonts w:ascii="Calibri" w:hAnsi="Calibri" w:cs="Calibri"/>
          <w:sz w:val="24"/>
          <w:szCs w:val="24"/>
        </w:rPr>
        <w:t xml:space="preserve">atory conversation with a pupil </w:t>
      </w:r>
      <w:r w:rsidRPr="004C32E0">
        <w:rPr>
          <w:rFonts w:ascii="Calibri" w:hAnsi="Calibri" w:cs="Calibri"/>
          <w:sz w:val="24"/>
          <w:szCs w:val="24"/>
        </w:rPr>
        <w:t xml:space="preserve">before the teaching takes place, for instance. </w:t>
      </w:r>
    </w:p>
    <w:p w:rsidR="00016D11" w:rsidRPr="008D0E44" w:rsidRDefault="00016D11" w:rsidP="003113AB">
      <w:pPr>
        <w:autoSpaceDE w:val="0"/>
        <w:autoSpaceDN w:val="0"/>
        <w:adjustRightInd w:val="0"/>
        <w:spacing w:after="0" w:line="240" w:lineRule="auto"/>
        <w:rPr>
          <w:rFonts w:cstheme="minorHAnsi"/>
          <w:i/>
          <w:color w:val="000000"/>
          <w:sz w:val="20"/>
          <w:szCs w:val="20"/>
        </w:rPr>
      </w:pPr>
    </w:p>
    <w:p w:rsidR="00ED37B8" w:rsidRPr="004C32E0" w:rsidRDefault="00F03F0C" w:rsidP="004C32E0">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Key texts and resources we will use</w:t>
      </w:r>
      <w:r w:rsidR="003D6333" w:rsidRPr="004C32E0">
        <w:rPr>
          <w:rFonts w:ascii="Calibri" w:hAnsi="Calibri" w:cs="Calibri"/>
          <w:sz w:val="24"/>
          <w:szCs w:val="24"/>
        </w:rPr>
        <w:t xml:space="preserve"> for SRE</w:t>
      </w:r>
      <w:r w:rsidRPr="004C32E0">
        <w:rPr>
          <w:rFonts w:ascii="Calibri" w:hAnsi="Calibri" w:cs="Calibri"/>
          <w:sz w:val="24"/>
          <w:szCs w:val="24"/>
        </w:rPr>
        <w:t xml:space="preserve"> are</w:t>
      </w:r>
      <w:r w:rsidR="004C32E0" w:rsidRPr="004C32E0">
        <w:rPr>
          <w:rFonts w:ascii="Calibri" w:hAnsi="Calibri" w:cs="Calibri"/>
          <w:sz w:val="24"/>
          <w:szCs w:val="24"/>
        </w:rPr>
        <w:t>:</w:t>
      </w:r>
    </w:p>
    <w:p w:rsidR="00ED37B8" w:rsidRPr="004C32E0" w:rsidRDefault="003D6333"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Leeds PSHE Scheme of Work SRE modules</w:t>
      </w:r>
      <w:r w:rsidR="009326F4" w:rsidRPr="004C32E0">
        <w:rPr>
          <w:rFonts w:ascii="Calibri" w:hAnsi="Calibri" w:cs="Calibri"/>
          <w:sz w:val="24"/>
          <w:szCs w:val="24"/>
        </w:rPr>
        <w:t xml:space="preserve"> (available from the H</w:t>
      </w:r>
      <w:r w:rsidR="00D640BE" w:rsidRPr="004C32E0">
        <w:rPr>
          <w:rFonts w:ascii="Calibri" w:hAnsi="Calibri" w:cs="Calibri"/>
          <w:sz w:val="24"/>
          <w:szCs w:val="24"/>
        </w:rPr>
        <w:t xml:space="preserve">ealth and Wellbeing Service) </w:t>
      </w:r>
    </w:p>
    <w:p w:rsidR="004C32E0" w:rsidRPr="004C32E0" w:rsidRDefault="004C32E0"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Resources as identified in the medium term plans for the SRE modules including Channel 4 - Living &amp; Growing series </w:t>
      </w:r>
    </w:p>
    <w:p w:rsidR="003113AB" w:rsidRPr="00E72C9B" w:rsidRDefault="004C32E0"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Puberty bag </w:t>
      </w:r>
    </w:p>
    <w:p w:rsidR="00CC3B6B" w:rsidRPr="00E72C9B" w:rsidRDefault="00CC3B6B" w:rsidP="003113AB">
      <w:pPr>
        <w:autoSpaceDE w:val="0"/>
        <w:autoSpaceDN w:val="0"/>
        <w:adjustRightInd w:val="0"/>
        <w:spacing w:after="0" w:line="240" w:lineRule="auto"/>
        <w:rPr>
          <w:rFonts w:cstheme="minorHAnsi"/>
          <w:i/>
          <w:color w:val="1F497D" w:themeColor="text2"/>
          <w:sz w:val="24"/>
          <w:szCs w:val="24"/>
        </w:rPr>
      </w:pPr>
    </w:p>
    <w:p w:rsidR="003113AB" w:rsidRPr="00E72C9B"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E72C9B">
        <w:rPr>
          <w:rFonts w:cstheme="minorHAnsi"/>
          <w:b/>
          <w:color w:val="1F497D" w:themeColor="text2"/>
          <w:sz w:val="24"/>
          <w:szCs w:val="24"/>
        </w:rPr>
        <w:t xml:space="preserve">Learning environment and </w:t>
      </w:r>
      <w:r w:rsidR="00905BEF" w:rsidRPr="00E72C9B">
        <w:rPr>
          <w:rFonts w:cstheme="minorHAnsi"/>
          <w:b/>
          <w:color w:val="1F497D" w:themeColor="text2"/>
          <w:sz w:val="24"/>
          <w:szCs w:val="24"/>
        </w:rPr>
        <w:t xml:space="preserve">additional non-negotiable </w:t>
      </w:r>
      <w:r w:rsidR="000638ED" w:rsidRPr="00E72C9B">
        <w:rPr>
          <w:rFonts w:cstheme="minorHAnsi"/>
          <w:b/>
          <w:color w:val="1F497D" w:themeColor="text2"/>
          <w:sz w:val="24"/>
          <w:szCs w:val="24"/>
        </w:rPr>
        <w:t>working agreement</w:t>
      </w:r>
    </w:p>
    <w:p w:rsidR="003113AB" w:rsidRPr="008D0E44" w:rsidRDefault="003113AB" w:rsidP="003113AB">
      <w:pPr>
        <w:autoSpaceDE w:val="0"/>
        <w:autoSpaceDN w:val="0"/>
        <w:adjustRightInd w:val="0"/>
        <w:spacing w:after="0" w:line="240" w:lineRule="auto"/>
        <w:rPr>
          <w:rFonts w:cstheme="minorHAnsi"/>
          <w:b/>
          <w:color w:val="000000"/>
          <w:sz w:val="20"/>
          <w:szCs w:val="20"/>
        </w:rPr>
      </w:pPr>
    </w:p>
    <w:p w:rsidR="00B73B4A" w:rsidRPr="00E72C9B" w:rsidRDefault="00B73B4A" w:rsidP="00B73B4A">
      <w:pPr>
        <w:autoSpaceDE w:val="0"/>
        <w:autoSpaceDN w:val="0"/>
        <w:adjustRightInd w:val="0"/>
        <w:spacing w:after="0" w:line="240" w:lineRule="auto"/>
        <w:rPr>
          <w:rFonts w:ascii="Calibri" w:hAnsi="Calibri" w:cs="Calibri"/>
          <w:sz w:val="24"/>
          <w:szCs w:val="24"/>
        </w:rPr>
      </w:pPr>
      <w:r w:rsidRPr="00E72C9B">
        <w:rPr>
          <w:rFonts w:ascii="Calibri" w:hAnsi="Calibri" w:cs="Calibri"/>
          <w:sz w:val="24"/>
          <w:szCs w:val="24"/>
        </w:rPr>
        <w:t xml:space="preserve">Staff are careful to ensure their personal beliefs and attitudes do not influence the teaching of SRE. To this end, </w:t>
      </w:r>
      <w:r w:rsidR="000638ED" w:rsidRPr="00E72C9B">
        <w:rPr>
          <w:rFonts w:ascii="Calibri" w:hAnsi="Calibri" w:cs="Calibri"/>
          <w:sz w:val="24"/>
          <w:szCs w:val="24"/>
        </w:rPr>
        <w:t>a working agreement has</w:t>
      </w:r>
      <w:r w:rsidRPr="00E72C9B">
        <w:rPr>
          <w:rFonts w:ascii="Calibri" w:hAnsi="Calibri" w:cs="Calibri"/>
          <w:sz w:val="24"/>
          <w:szCs w:val="24"/>
        </w:rPr>
        <w:t xml:space="preserve"> been agreed to provide a framework of common values within which to teach. There are clear parameters as to what will be taught in a whole-class setting, and what will be dealt with on an individual basis.</w:t>
      </w:r>
    </w:p>
    <w:p w:rsidR="00B73B4A" w:rsidRPr="008D0E44" w:rsidRDefault="00B73B4A" w:rsidP="00B73B4A">
      <w:pPr>
        <w:autoSpaceDE w:val="0"/>
        <w:autoSpaceDN w:val="0"/>
        <w:adjustRightInd w:val="0"/>
        <w:spacing w:after="0" w:line="240" w:lineRule="auto"/>
        <w:rPr>
          <w:rFonts w:ascii="Calibri" w:hAnsi="Calibri" w:cs="Calibri"/>
          <w:color w:val="5F5F5F"/>
          <w:sz w:val="20"/>
          <w:szCs w:val="20"/>
        </w:rPr>
      </w:pPr>
    </w:p>
    <w:p w:rsidR="00B063A4" w:rsidRPr="00E72C9B" w:rsidRDefault="000A50A4" w:rsidP="000A50A4">
      <w:pPr>
        <w:autoSpaceDE w:val="0"/>
        <w:autoSpaceDN w:val="0"/>
        <w:adjustRightInd w:val="0"/>
        <w:spacing w:after="0" w:line="240" w:lineRule="auto"/>
        <w:rPr>
          <w:rFonts w:ascii="Calibri" w:hAnsi="Calibri" w:cs="Calibri"/>
          <w:sz w:val="24"/>
          <w:szCs w:val="24"/>
        </w:rPr>
      </w:pPr>
      <w:r w:rsidRPr="00E72C9B">
        <w:rPr>
          <w:rFonts w:ascii="Calibri" w:hAnsi="Calibri" w:cs="Calibri"/>
          <w:sz w:val="24"/>
          <w:szCs w:val="24"/>
        </w:rPr>
        <w:t xml:space="preserve">In addition to </w:t>
      </w:r>
      <w:r w:rsidR="00B73B4A" w:rsidRPr="00E72C9B">
        <w:rPr>
          <w:rFonts w:ascii="Calibri" w:hAnsi="Calibri" w:cs="Calibri"/>
          <w:sz w:val="24"/>
          <w:szCs w:val="24"/>
        </w:rPr>
        <w:t xml:space="preserve">the </w:t>
      </w:r>
      <w:r w:rsidR="000638ED" w:rsidRPr="00E72C9B">
        <w:rPr>
          <w:rFonts w:ascii="Calibri" w:hAnsi="Calibri" w:cs="Calibri"/>
          <w:sz w:val="24"/>
          <w:szCs w:val="24"/>
        </w:rPr>
        <w:t>working agreement</w:t>
      </w:r>
      <w:r w:rsidR="00B73B4A" w:rsidRPr="00E72C9B">
        <w:rPr>
          <w:rFonts w:ascii="Calibri" w:hAnsi="Calibri" w:cs="Calibri"/>
          <w:sz w:val="24"/>
          <w:szCs w:val="24"/>
        </w:rPr>
        <w:t xml:space="preserve"> used in PSHE</w:t>
      </w:r>
      <w:r w:rsidRPr="00E72C9B">
        <w:rPr>
          <w:rFonts w:ascii="Calibri" w:hAnsi="Calibri" w:cs="Calibri"/>
          <w:sz w:val="24"/>
          <w:szCs w:val="24"/>
        </w:rPr>
        <w:t xml:space="preserve">, we will develop a </w:t>
      </w:r>
      <w:r w:rsidR="000638ED" w:rsidRPr="00E72C9B">
        <w:rPr>
          <w:rFonts w:ascii="Calibri" w:hAnsi="Calibri" w:cs="Calibri"/>
          <w:sz w:val="24"/>
          <w:szCs w:val="24"/>
        </w:rPr>
        <w:t xml:space="preserve">non-negotiable working agreement </w:t>
      </w:r>
      <w:r w:rsidRPr="00E72C9B">
        <w:rPr>
          <w:rFonts w:ascii="Calibri" w:hAnsi="Calibri" w:cs="Calibri"/>
          <w:sz w:val="24"/>
          <w:szCs w:val="24"/>
        </w:rPr>
        <w:t xml:space="preserve">for lessons and discussions related to SRE. If pupils are to benefit fully from an SRE programme, they need to be confident speakers, good listeners and effective, sensitive communicators. When the needs of </w:t>
      </w:r>
      <w:r w:rsidR="008A5A33" w:rsidRPr="00E72C9B">
        <w:rPr>
          <w:rFonts w:ascii="Calibri" w:hAnsi="Calibri" w:cs="Calibri"/>
          <w:sz w:val="24"/>
          <w:szCs w:val="24"/>
        </w:rPr>
        <w:t>pupils</w:t>
      </w:r>
      <w:r w:rsidRPr="00E72C9B">
        <w:rPr>
          <w:rFonts w:ascii="Calibri" w:hAnsi="Calibri" w:cs="Calibri"/>
          <w:sz w:val="24"/>
          <w:szCs w:val="24"/>
        </w:rPr>
        <w:t xml:space="preserve"> are analysed, of overriding impo</w:t>
      </w:r>
      <w:r w:rsidR="00DC255C" w:rsidRPr="00E72C9B">
        <w:rPr>
          <w:rFonts w:ascii="Calibri" w:hAnsi="Calibri" w:cs="Calibri"/>
          <w:sz w:val="24"/>
          <w:szCs w:val="24"/>
        </w:rPr>
        <w:t>rtance are two key areas: they</w:t>
      </w:r>
      <w:r w:rsidRPr="00E72C9B">
        <w:rPr>
          <w:rFonts w:ascii="Calibri" w:hAnsi="Calibri" w:cs="Calibri"/>
          <w:sz w:val="24"/>
          <w:szCs w:val="24"/>
        </w:rPr>
        <w:t xml:space="preserve"> n</w:t>
      </w:r>
      <w:r w:rsidR="000638ED" w:rsidRPr="00E72C9B">
        <w:rPr>
          <w:rFonts w:ascii="Calibri" w:hAnsi="Calibri" w:cs="Calibri"/>
          <w:sz w:val="24"/>
          <w:szCs w:val="24"/>
        </w:rPr>
        <w:t xml:space="preserve">eed to feel safe and be safe. An </w:t>
      </w:r>
      <w:r w:rsidRPr="00E72C9B">
        <w:rPr>
          <w:rFonts w:ascii="Calibri" w:hAnsi="Calibri" w:cs="Calibri"/>
          <w:sz w:val="24"/>
          <w:szCs w:val="24"/>
        </w:rPr>
        <w:t xml:space="preserve">additional, non-negotiable </w:t>
      </w:r>
      <w:r w:rsidR="000638ED" w:rsidRPr="00E72C9B">
        <w:rPr>
          <w:rFonts w:ascii="Calibri" w:hAnsi="Calibri" w:cs="Calibri"/>
          <w:sz w:val="24"/>
          <w:szCs w:val="24"/>
        </w:rPr>
        <w:t>working agreement</w:t>
      </w:r>
      <w:r w:rsidRPr="00E72C9B">
        <w:rPr>
          <w:rFonts w:ascii="Calibri" w:hAnsi="Calibri" w:cs="Calibri"/>
          <w:sz w:val="24"/>
          <w:szCs w:val="24"/>
        </w:rPr>
        <w:t xml:space="preserve"> will help staff to create a safe and relaxed environment in which they do not feel embarrassed or anxious about unexpected questions or comments from the pupils. They also reduce the possibility of inappropriate behaviour and the disclosure of inappropriate personal information.</w:t>
      </w:r>
    </w:p>
    <w:p w:rsidR="00B063A4" w:rsidRPr="00CC0C1E" w:rsidRDefault="00B063A4" w:rsidP="00ED37B8">
      <w:pPr>
        <w:autoSpaceDE w:val="0"/>
        <w:autoSpaceDN w:val="0"/>
        <w:adjustRightInd w:val="0"/>
        <w:spacing w:after="0" w:line="240" w:lineRule="auto"/>
        <w:rPr>
          <w:rFonts w:ascii="Calibri" w:hAnsi="Calibri" w:cs="Calibri"/>
          <w:sz w:val="12"/>
          <w:szCs w:val="12"/>
        </w:rPr>
      </w:pPr>
    </w:p>
    <w:p w:rsidR="007C59F3" w:rsidRPr="00B04983" w:rsidRDefault="007C59F3" w:rsidP="00ED37B8">
      <w:p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 xml:space="preserve">Our </w:t>
      </w:r>
      <w:r w:rsidR="00B063A4" w:rsidRPr="00B04983">
        <w:rPr>
          <w:rFonts w:ascii="Calibri" w:hAnsi="Calibri" w:cs="Calibri"/>
          <w:sz w:val="24"/>
          <w:szCs w:val="24"/>
        </w:rPr>
        <w:t xml:space="preserve">additional, non-negotiable </w:t>
      </w:r>
      <w:r w:rsidR="000638ED" w:rsidRPr="00B04983">
        <w:rPr>
          <w:rFonts w:ascii="Calibri" w:hAnsi="Calibri" w:cs="Calibri"/>
          <w:sz w:val="24"/>
          <w:szCs w:val="24"/>
        </w:rPr>
        <w:t>working agreement is</w:t>
      </w:r>
      <w:r w:rsidRPr="00B04983">
        <w:rPr>
          <w:rFonts w:ascii="Calibri" w:hAnsi="Calibri" w:cs="Calibri"/>
          <w:sz w:val="24"/>
          <w:szCs w:val="24"/>
        </w:rPr>
        <w:t xml:space="preserve">: </w:t>
      </w:r>
    </w:p>
    <w:p w:rsidR="00CD7A55" w:rsidRPr="00B04983" w:rsidRDefault="00CD7A55"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Confidentiality: ‘what is said in the room, stays in the room’ except if anyone mentions something which could be harmful or put them at risk – then will have to pass the information on to help keep them safe</w:t>
      </w:r>
    </w:p>
    <w:p w:rsidR="007C59F3" w:rsidRPr="00B04983" w:rsidRDefault="007C59F3"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It’s not OK to ask personal questions of each other or the teacher but we can put questions in the box for later</w:t>
      </w:r>
      <w:r w:rsidR="00ED37B8" w:rsidRPr="00B04983">
        <w:rPr>
          <w:rFonts w:ascii="Calibri" w:hAnsi="Calibri" w:cs="Calibri"/>
          <w:sz w:val="24"/>
          <w:szCs w:val="24"/>
        </w:rPr>
        <w:t>.</w:t>
      </w:r>
    </w:p>
    <w:p w:rsidR="00CD7A55" w:rsidRPr="00B04983" w:rsidRDefault="00CD7A55"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Don’t name names: if you want to ask about or share a personal story or experience, you can speak in the third person about ‘someone I know’, ‘a friend’, ‘a situation I’ve heard about/read about’</w:t>
      </w:r>
    </w:p>
    <w:p w:rsidR="007C59F3" w:rsidRPr="00B04983" w:rsidRDefault="007C59F3"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 try to only ask questions related to what we are learning in the lesson</w:t>
      </w:r>
      <w:r w:rsidR="00ED37B8" w:rsidRPr="00B04983">
        <w:rPr>
          <w:rFonts w:ascii="Calibri" w:hAnsi="Calibri" w:cs="Calibri"/>
          <w:sz w:val="24"/>
          <w:szCs w:val="24"/>
        </w:rPr>
        <w:t>.</w:t>
      </w:r>
    </w:p>
    <w:p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w:t>
      </w:r>
      <w:r w:rsidR="007C59F3" w:rsidRPr="00B04983">
        <w:rPr>
          <w:rFonts w:ascii="Calibri" w:hAnsi="Calibri" w:cs="Calibri"/>
          <w:sz w:val="24"/>
          <w:szCs w:val="24"/>
        </w:rPr>
        <w:t xml:space="preserve"> use the anatomical </w:t>
      </w:r>
      <w:r w:rsidR="00814516" w:rsidRPr="00B04983">
        <w:rPr>
          <w:rFonts w:ascii="Calibri" w:hAnsi="Calibri" w:cs="Calibri"/>
          <w:sz w:val="24"/>
          <w:szCs w:val="24"/>
        </w:rPr>
        <w:t>terms</w:t>
      </w:r>
      <w:r w:rsidRPr="00B04983">
        <w:rPr>
          <w:rFonts w:ascii="Calibri" w:hAnsi="Calibri" w:cs="Calibri"/>
          <w:sz w:val="24"/>
          <w:szCs w:val="24"/>
        </w:rPr>
        <w:t xml:space="preserve"> for the sexual body parts</w:t>
      </w:r>
      <w:r w:rsidR="00ED37B8" w:rsidRPr="00B04983">
        <w:rPr>
          <w:rFonts w:ascii="Calibri" w:hAnsi="Calibri" w:cs="Calibri"/>
          <w:sz w:val="24"/>
          <w:szCs w:val="24"/>
        </w:rPr>
        <w:t>.</w:t>
      </w:r>
    </w:p>
    <w:p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It is</w:t>
      </w:r>
      <w:r w:rsidR="007C59F3" w:rsidRPr="00B04983">
        <w:rPr>
          <w:rFonts w:ascii="Calibri" w:hAnsi="Calibri" w:cs="Calibri"/>
          <w:sz w:val="24"/>
          <w:szCs w:val="24"/>
        </w:rPr>
        <w:t xml:space="preserve"> ok to say pass / not join in</w:t>
      </w:r>
      <w:r w:rsidR="00ED37B8" w:rsidRPr="00B04983">
        <w:rPr>
          <w:rFonts w:ascii="Calibri" w:hAnsi="Calibri" w:cs="Calibri"/>
          <w:sz w:val="24"/>
          <w:szCs w:val="24"/>
        </w:rPr>
        <w:t>.</w:t>
      </w:r>
    </w:p>
    <w:p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w:t>
      </w:r>
      <w:r w:rsidR="007C59F3" w:rsidRPr="00B04983">
        <w:rPr>
          <w:rFonts w:ascii="Calibri" w:hAnsi="Calibri" w:cs="Calibri"/>
          <w:sz w:val="24"/>
          <w:szCs w:val="24"/>
        </w:rPr>
        <w:t xml:space="preserve"> respect </w:t>
      </w:r>
      <w:r w:rsidRPr="00B04983">
        <w:rPr>
          <w:rFonts w:ascii="Calibri" w:hAnsi="Calibri" w:cs="Calibri"/>
          <w:sz w:val="24"/>
          <w:szCs w:val="24"/>
        </w:rPr>
        <w:t xml:space="preserve">different </w:t>
      </w:r>
      <w:r w:rsidR="007C59F3" w:rsidRPr="00B04983">
        <w:rPr>
          <w:rFonts w:ascii="Calibri" w:hAnsi="Calibri" w:cs="Calibri"/>
          <w:sz w:val="24"/>
          <w:szCs w:val="24"/>
        </w:rPr>
        <w:t>opinions, situations &amp; backgrounds</w:t>
      </w:r>
      <w:r w:rsidR="00ED37B8" w:rsidRPr="00B04983">
        <w:rPr>
          <w:rFonts w:ascii="Calibri" w:hAnsi="Calibri" w:cs="Calibri"/>
          <w:sz w:val="24"/>
          <w:szCs w:val="24"/>
        </w:rPr>
        <w:t>.</w:t>
      </w:r>
    </w:p>
    <w:p w:rsidR="003113AB" w:rsidRPr="00CC0C1E" w:rsidRDefault="003113AB" w:rsidP="007C59F3">
      <w:pPr>
        <w:autoSpaceDE w:val="0"/>
        <w:autoSpaceDN w:val="0"/>
        <w:adjustRightInd w:val="0"/>
        <w:spacing w:after="0" w:line="240" w:lineRule="auto"/>
        <w:rPr>
          <w:rFonts w:cstheme="minorHAnsi"/>
          <w:b/>
          <w:color w:val="1F497D" w:themeColor="text2"/>
          <w:sz w:val="12"/>
          <w:szCs w:val="12"/>
        </w:rPr>
      </w:pPr>
    </w:p>
    <w:p w:rsidR="003113AB" w:rsidRPr="00CC0C1E"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CC0C1E">
        <w:rPr>
          <w:rFonts w:cstheme="minorHAnsi"/>
          <w:b/>
          <w:color w:val="1F497D" w:themeColor="text2"/>
          <w:sz w:val="24"/>
          <w:szCs w:val="24"/>
        </w:rPr>
        <w:t>Assessment</w:t>
      </w:r>
      <w:r w:rsidR="009741D4" w:rsidRPr="00CC0C1E">
        <w:rPr>
          <w:rFonts w:cstheme="minorHAnsi"/>
          <w:b/>
          <w:color w:val="1F497D" w:themeColor="text2"/>
          <w:sz w:val="24"/>
          <w:szCs w:val="24"/>
        </w:rPr>
        <w:t>, recording and reporting</w:t>
      </w:r>
      <w:r w:rsidRPr="00CC0C1E">
        <w:rPr>
          <w:rFonts w:cstheme="minorHAnsi"/>
          <w:b/>
          <w:color w:val="1F497D" w:themeColor="text2"/>
          <w:sz w:val="24"/>
          <w:szCs w:val="24"/>
        </w:rPr>
        <w:t xml:space="preserve"> in SRE</w:t>
      </w:r>
    </w:p>
    <w:p w:rsidR="009741D4" w:rsidRPr="008D0E44" w:rsidRDefault="009741D4" w:rsidP="009741D4">
      <w:pPr>
        <w:pStyle w:val="Default"/>
        <w:rPr>
          <w:rFonts w:asciiTheme="minorHAnsi" w:hAnsiTheme="minorHAnsi" w:cstheme="minorHAnsi"/>
          <w:i/>
          <w:sz w:val="20"/>
          <w:szCs w:val="20"/>
        </w:rPr>
      </w:pPr>
    </w:p>
    <w:p w:rsidR="009741D4" w:rsidRPr="001F7F48" w:rsidRDefault="008C038B" w:rsidP="009741D4">
      <w:pPr>
        <w:autoSpaceDE w:val="0"/>
        <w:autoSpaceDN w:val="0"/>
        <w:adjustRightInd w:val="0"/>
        <w:spacing w:after="0" w:line="240" w:lineRule="auto"/>
        <w:rPr>
          <w:rFonts w:cs="Calibri"/>
          <w:sz w:val="24"/>
          <w:szCs w:val="24"/>
        </w:rPr>
      </w:pPr>
      <w:r w:rsidRPr="001F7F48">
        <w:rPr>
          <w:rFonts w:cs="Calibri"/>
          <w:sz w:val="24"/>
          <w:szCs w:val="24"/>
        </w:rPr>
        <w:t>At Stanningley Primary School w</w:t>
      </w:r>
      <w:r w:rsidR="00DC255C" w:rsidRPr="001F7F48">
        <w:rPr>
          <w:rFonts w:cs="Calibri"/>
          <w:sz w:val="24"/>
          <w:szCs w:val="24"/>
        </w:rPr>
        <w:t>e assess pupil</w:t>
      </w:r>
      <w:r w:rsidR="009741D4" w:rsidRPr="001F7F48">
        <w:rPr>
          <w:rFonts w:cs="Calibri"/>
          <w:sz w:val="24"/>
          <w:szCs w:val="24"/>
        </w:rPr>
        <w:t>s</w:t>
      </w:r>
      <w:r w:rsidR="00DC255C" w:rsidRPr="001F7F48">
        <w:rPr>
          <w:rFonts w:cs="Calibri"/>
          <w:sz w:val="24"/>
          <w:szCs w:val="24"/>
        </w:rPr>
        <w:t>’</w:t>
      </w:r>
      <w:r w:rsidR="009741D4" w:rsidRPr="001F7F48">
        <w:rPr>
          <w:rFonts w:cs="Calibri"/>
          <w:sz w:val="24"/>
          <w:szCs w:val="24"/>
        </w:rPr>
        <w:t xml:space="preserve"> learning </w:t>
      </w:r>
      <w:r w:rsidR="00B45728" w:rsidRPr="001F7F48">
        <w:rPr>
          <w:rFonts w:cs="Calibri"/>
          <w:sz w:val="24"/>
          <w:szCs w:val="24"/>
        </w:rPr>
        <w:t>in SRE</w:t>
      </w:r>
      <w:r w:rsidR="009741D4" w:rsidRPr="001F7F48">
        <w:rPr>
          <w:rFonts w:cs="Calibri"/>
          <w:sz w:val="24"/>
          <w:szCs w:val="24"/>
        </w:rPr>
        <w:t xml:space="preserve"> in line with approaches used in the rest of the curriculum (including assessment for learning). </w:t>
      </w:r>
    </w:p>
    <w:p w:rsidR="005017B6" w:rsidRPr="00CC0C1E" w:rsidRDefault="005017B6" w:rsidP="005017B6">
      <w:pPr>
        <w:autoSpaceDE w:val="0"/>
        <w:autoSpaceDN w:val="0"/>
        <w:adjustRightInd w:val="0"/>
        <w:spacing w:after="0" w:line="240" w:lineRule="auto"/>
        <w:rPr>
          <w:rFonts w:eastAsia="Times New Roman" w:cstheme="minorHAnsi"/>
          <w:i/>
          <w:sz w:val="12"/>
          <w:szCs w:val="12"/>
        </w:rPr>
      </w:pPr>
    </w:p>
    <w:p w:rsidR="005017B6" w:rsidRPr="001F7F48" w:rsidRDefault="005017B6" w:rsidP="005017B6">
      <w:pPr>
        <w:autoSpaceDE w:val="0"/>
        <w:autoSpaceDN w:val="0"/>
        <w:adjustRightInd w:val="0"/>
        <w:spacing w:after="0" w:line="240" w:lineRule="auto"/>
        <w:rPr>
          <w:rFonts w:cs="Calibri"/>
          <w:i/>
          <w:sz w:val="24"/>
          <w:szCs w:val="24"/>
        </w:rPr>
      </w:pPr>
      <w:r w:rsidRPr="001F7F48">
        <w:rPr>
          <w:rFonts w:cs="Calibri"/>
          <w:sz w:val="24"/>
          <w:szCs w:val="24"/>
        </w:rPr>
        <w:t xml:space="preserve">Assessment methods: </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b</w:t>
      </w:r>
      <w:r w:rsidR="005017B6" w:rsidRPr="001F7F48">
        <w:rPr>
          <w:rFonts w:cs="Calibri"/>
          <w:sz w:val="24"/>
          <w:szCs w:val="24"/>
        </w:rPr>
        <w:t>aseline or pre-assessment (essential for needs-led SRE)</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n</w:t>
      </w:r>
      <w:r w:rsidR="005017B6" w:rsidRPr="001F7F48">
        <w:rPr>
          <w:rFonts w:cs="Calibri"/>
          <w:sz w:val="24"/>
          <w:szCs w:val="24"/>
        </w:rPr>
        <w:t>eeds assessment is used to identify existing knowledge and skills of pupils</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a</w:t>
      </w:r>
      <w:r w:rsidR="005017B6" w:rsidRPr="001F7F48">
        <w:rPr>
          <w:rFonts w:cs="Calibri"/>
          <w:sz w:val="24"/>
          <w:szCs w:val="24"/>
        </w:rPr>
        <w:t xml:space="preserve">ssessment is built into the SRE programme to inform planning </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s</w:t>
      </w:r>
      <w:r w:rsidR="005017B6" w:rsidRPr="001F7F48">
        <w:rPr>
          <w:rFonts w:cs="Calibri"/>
          <w:sz w:val="24"/>
          <w:szCs w:val="24"/>
        </w:rPr>
        <w:t>ummative assessment takes place at the end of each unit</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p</w:t>
      </w:r>
      <w:r w:rsidR="005017B6" w:rsidRPr="001F7F48">
        <w:rPr>
          <w:rFonts w:cs="Calibri"/>
          <w:sz w:val="24"/>
          <w:szCs w:val="24"/>
        </w:rPr>
        <w:t>upil self-assessment is used where appropriate</w:t>
      </w:r>
    </w:p>
    <w:p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a</w:t>
      </w:r>
      <w:r w:rsidR="005017B6" w:rsidRPr="001F7F48">
        <w:rPr>
          <w:rFonts w:cs="Calibri"/>
          <w:sz w:val="24"/>
          <w:szCs w:val="24"/>
        </w:rPr>
        <w:t>ssessment focuses on knowledge as well as</w:t>
      </w:r>
      <w:r w:rsidR="001F7F48">
        <w:rPr>
          <w:rFonts w:cs="Calibri"/>
          <w:sz w:val="24"/>
          <w:szCs w:val="24"/>
        </w:rPr>
        <w:t xml:space="preserve"> skill development and attitude</w:t>
      </w:r>
    </w:p>
    <w:p w:rsidR="0081451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i</w:t>
      </w:r>
      <w:r w:rsidR="005017B6" w:rsidRPr="001F7F48">
        <w:rPr>
          <w:rFonts w:cs="Calibri"/>
          <w:sz w:val="24"/>
          <w:szCs w:val="24"/>
        </w:rPr>
        <w:t>dentify pupils who have exceeded or fallen short of the module objectives a</w:t>
      </w:r>
      <w:r w:rsidR="00041979" w:rsidRPr="001F7F48">
        <w:rPr>
          <w:rFonts w:cs="Calibri"/>
          <w:sz w:val="24"/>
          <w:szCs w:val="24"/>
        </w:rPr>
        <w:t>nd those that have achieved it</w:t>
      </w:r>
    </w:p>
    <w:p w:rsidR="005017B6" w:rsidRPr="001F7F48" w:rsidRDefault="005017B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QCA End of Key Stage Statements are used to assess progress in SRE</w:t>
      </w:r>
    </w:p>
    <w:p w:rsidR="005017B6" w:rsidRPr="00CC0C1E" w:rsidRDefault="005017B6" w:rsidP="004353C9">
      <w:pPr>
        <w:pStyle w:val="BodyText"/>
        <w:rPr>
          <w:rFonts w:asciiTheme="minorHAnsi" w:hAnsiTheme="minorHAnsi" w:cstheme="minorHAnsi"/>
          <w:i/>
          <w:sz w:val="8"/>
          <w:szCs w:val="8"/>
        </w:rPr>
      </w:pPr>
    </w:p>
    <w:tbl>
      <w:tblPr>
        <w:tblStyle w:val="TableGrid"/>
        <w:tblW w:w="0" w:type="auto"/>
        <w:tblLook w:val="04A0" w:firstRow="1" w:lastRow="0" w:firstColumn="1" w:lastColumn="0" w:noHBand="0" w:noVBand="1"/>
      </w:tblPr>
      <w:tblGrid>
        <w:gridCol w:w="9026"/>
      </w:tblGrid>
      <w:tr w:rsidR="00673BDC" w:rsidRPr="008D0E44" w:rsidTr="00CC0C1E">
        <w:trPr>
          <w:trHeight w:val="284"/>
        </w:trPr>
        <w:tc>
          <w:tcPr>
            <w:tcW w:w="9242" w:type="dxa"/>
            <w:tcBorders>
              <w:top w:val="nil"/>
              <w:left w:val="nil"/>
              <w:bottom w:val="nil"/>
              <w:right w:val="nil"/>
            </w:tcBorders>
            <w:shd w:val="clear" w:color="auto" w:fill="C6D9F1" w:themeFill="text2" w:themeFillTint="33"/>
          </w:tcPr>
          <w:p w:rsidR="00673BDC" w:rsidRPr="008D0E44" w:rsidRDefault="00C91EB1" w:rsidP="00321584">
            <w:pPr>
              <w:autoSpaceDE w:val="0"/>
              <w:autoSpaceDN w:val="0"/>
              <w:adjustRightInd w:val="0"/>
              <w:rPr>
                <w:rFonts w:cstheme="minorHAnsi"/>
                <w:b/>
                <w:i/>
                <w:sz w:val="20"/>
                <w:szCs w:val="20"/>
              </w:rPr>
            </w:pPr>
            <w:r w:rsidRPr="008D0E44">
              <w:rPr>
                <w:rFonts w:cstheme="minorHAnsi"/>
                <w:b/>
                <w:i/>
                <w:sz w:val="20"/>
                <w:szCs w:val="20"/>
              </w:rPr>
              <w:t>The Ofsted Sex and Relationships Guidance, 2002, states that ‘c</w:t>
            </w:r>
            <w:r w:rsidRPr="008D0E44">
              <w:rPr>
                <w:rFonts w:cstheme="minorHAnsi"/>
                <w:b/>
                <w:bCs/>
                <w:i/>
                <w:sz w:val="20"/>
                <w:szCs w:val="20"/>
              </w:rPr>
              <w:t xml:space="preserve">hildren must work towards the End of Key Stage Learning Outcomes.’ </w:t>
            </w:r>
            <w:r w:rsidR="00673BDC" w:rsidRPr="008D0E44">
              <w:rPr>
                <w:rFonts w:cstheme="minorHAnsi"/>
                <w:i/>
                <w:sz w:val="20"/>
                <w:szCs w:val="20"/>
              </w:rPr>
              <w:t>T</w:t>
            </w:r>
            <w:r w:rsidR="00954044" w:rsidRPr="008D0E44">
              <w:rPr>
                <w:rFonts w:cstheme="minorHAnsi"/>
                <w:i/>
                <w:sz w:val="20"/>
                <w:szCs w:val="20"/>
              </w:rPr>
              <w:t>here are</w:t>
            </w:r>
            <w:r w:rsidR="00673BDC" w:rsidRPr="008D0E44">
              <w:rPr>
                <w:rFonts w:cstheme="minorHAnsi"/>
                <w:i/>
                <w:sz w:val="20"/>
                <w:szCs w:val="20"/>
              </w:rPr>
              <w:t xml:space="preserve"> no attainment target</w:t>
            </w:r>
            <w:r w:rsidR="00954044" w:rsidRPr="008D0E44">
              <w:rPr>
                <w:rFonts w:cstheme="minorHAnsi"/>
                <w:i/>
                <w:sz w:val="20"/>
                <w:szCs w:val="20"/>
              </w:rPr>
              <w:t>s</w:t>
            </w:r>
            <w:r w:rsidR="00673BDC" w:rsidRPr="008D0E44">
              <w:rPr>
                <w:rFonts w:cstheme="minorHAnsi"/>
                <w:i/>
                <w:sz w:val="20"/>
                <w:szCs w:val="20"/>
              </w:rPr>
              <w:t xml:space="preserve"> for </w:t>
            </w:r>
            <w:r w:rsidR="00954044" w:rsidRPr="008D0E44">
              <w:rPr>
                <w:rFonts w:cstheme="minorHAnsi"/>
                <w:i/>
                <w:sz w:val="20"/>
                <w:szCs w:val="20"/>
              </w:rPr>
              <w:t>SRE. E</w:t>
            </w:r>
            <w:r w:rsidR="00673BDC" w:rsidRPr="008D0E44">
              <w:rPr>
                <w:rFonts w:cstheme="minorHAnsi"/>
                <w:i/>
                <w:sz w:val="20"/>
                <w:szCs w:val="20"/>
              </w:rPr>
              <w:t>nd of Key Stage</w:t>
            </w:r>
            <w:r w:rsidR="00954044" w:rsidRPr="008D0E44">
              <w:rPr>
                <w:rFonts w:cstheme="minorHAnsi"/>
                <w:i/>
                <w:sz w:val="20"/>
                <w:szCs w:val="20"/>
              </w:rPr>
              <w:t xml:space="preserve"> </w:t>
            </w:r>
            <w:r w:rsidR="00AE35C7" w:rsidRPr="008D0E44">
              <w:rPr>
                <w:rFonts w:cstheme="minorHAnsi"/>
                <w:i/>
                <w:sz w:val="20"/>
                <w:szCs w:val="20"/>
              </w:rPr>
              <w:t>Statements were developed by QC</w:t>
            </w:r>
            <w:r w:rsidR="00673BDC" w:rsidRPr="008D0E44">
              <w:rPr>
                <w:rFonts w:cstheme="minorHAnsi"/>
                <w:i/>
                <w:sz w:val="20"/>
                <w:szCs w:val="20"/>
              </w:rPr>
              <w:t xml:space="preserve">A to help teachers assess progress. </w:t>
            </w:r>
          </w:p>
          <w:p w:rsidR="00673BDC" w:rsidRPr="008D0E44" w:rsidRDefault="00673BDC" w:rsidP="00321584">
            <w:pPr>
              <w:autoSpaceDE w:val="0"/>
              <w:autoSpaceDN w:val="0"/>
              <w:adjustRightInd w:val="0"/>
              <w:rPr>
                <w:rFonts w:cstheme="minorHAnsi"/>
                <w:i/>
                <w:sz w:val="20"/>
                <w:szCs w:val="20"/>
              </w:rPr>
            </w:pPr>
            <w:r w:rsidRPr="008D0E44">
              <w:rPr>
                <w:rFonts w:cstheme="minorHAnsi"/>
                <w:i/>
                <w:sz w:val="20"/>
                <w:szCs w:val="20"/>
              </w:rPr>
              <w:t>The following are examples of questions that can be used with pupils to support the reflection stage and to develop pupil understanding of what they have learned and the progress they have made.</w:t>
            </w:r>
          </w:p>
          <w:p w:rsidR="00673BDC" w:rsidRPr="008D0E44" w:rsidRDefault="00673BDC" w:rsidP="00321584">
            <w:pPr>
              <w:autoSpaceDE w:val="0"/>
              <w:autoSpaceDN w:val="0"/>
              <w:adjustRightInd w:val="0"/>
              <w:rPr>
                <w:rFonts w:cstheme="minorHAnsi"/>
                <w:i/>
                <w:sz w:val="20"/>
                <w:szCs w:val="20"/>
              </w:rPr>
            </w:pPr>
            <w:r w:rsidRPr="008D0E44">
              <w:rPr>
                <w:rFonts w:cstheme="minorHAnsi"/>
                <w:i/>
                <w:sz w:val="20"/>
                <w:szCs w:val="20"/>
              </w:rPr>
              <w:t xml:space="preserve">This is an extract from Assessment, Evaluation and </w:t>
            </w:r>
            <w:r w:rsidR="00DC3AEF" w:rsidRPr="008D0E44">
              <w:rPr>
                <w:rFonts w:cstheme="minorHAnsi"/>
                <w:i/>
                <w:sz w:val="20"/>
                <w:szCs w:val="20"/>
              </w:rPr>
              <w:t>SRE</w:t>
            </w:r>
            <w:r w:rsidRPr="008D0E44">
              <w:rPr>
                <w:rFonts w:cstheme="minorHAnsi"/>
                <w:i/>
                <w:sz w:val="20"/>
                <w:szCs w:val="20"/>
              </w:rPr>
              <w:t xml:space="preserve"> (2012):</w:t>
            </w:r>
          </w:p>
          <w:p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know already?</w:t>
            </w:r>
          </w:p>
          <w:p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new information have I learnt?</w:t>
            </w:r>
          </w:p>
          <w:p w:rsidR="002F29D4" w:rsidRPr="008D0E44" w:rsidRDefault="002F29D4" w:rsidP="002F29D4">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now think and believe?</w:t>
            </w:r>
          </w:p>
          <w:p w:rsidR="00AE35C7"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 xml:space="preserve">What feelings did I have during the session? </w:t>
            </w:r>
          </w:p>
          <w:p w:rsidR="00954044" w:rsidRPr="008D0E44" w:rsidRDefault="00AE35C7"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How did I feel about what I found out?</w:t>
            </w:r>
          </w:p>
          <w:p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Has listening to the views of others changed my views and/or beliefs?</w:t>
            </w:r>
          </w:p>
          <w:p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Did it help me confirm what I really believe?</w:t>
            </w:r>
          </w:p>
          <w:p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Did I learn anything I did not expect to?</w:t>
            </w:r>
          </w:p>
          <w:p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now think and believe?</w:t>
            </w:r>
          </w:p>
          <w:p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How will it change my behaviour in the future?</w:t>
            </w:r>
          </w:p>
          <w:p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now need to learn?</w:t>
            </w:r>
          </w:p>
          <w:p w:rsidR="007B493A" w:rsidRPr="00CC0C1E" w:rsidRDefault="00673BDC" w:rsidP="007B231D">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Is there anyone else I need to talk to about this?</w:t>
            </w:r>
          </w:p>
        </w:tc>
      </w:tr>
    </w:tbl>
    <w:p w:rsidR="007B231D" w:rsidRPr="008D0E44" w:rsidRDefault="007B231D" w:rsidP="00E718AA">
      <w:pPr>
        <w:autoSpaceDE w:val="0"/>
        <w:autoSpaceDN w:val="0"/>
        <w:adjustRightInd w:val="0"/>
        <w:spacing w:after="0" w:line="240" w:lineRule="auto"/>
        <w:rPr>
          <w:rFonts w:cstheme="minorHAnsi"/>
          <w:i/>
          <w:color w:val="000000"/>
          <w:sz w:val="20"/>
          <w:szCs w:val="20"/>
        </w:rPr>
      </w:pPr>
    </w:p>
    <w:p w:rsidR="00433BC5" w:rsidRPr="002E6C07" w:rsidRDefault="00314C20"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2E6C07">
        <w:rPr>
          <w:rFonts w:cstheme="minorHAnsi"/>
          <w:b/>
          <w:color w:val="1F497D" w:themeColor="text2"/>
          <w:sz w:val="24"/>
          <w:szCs w:val="24"/>
        </w:rPr>
        <w:t>Monitoring and evaluation</w:t>
      </w:r>
    </w:p>
    <w:p w:rsidR="002E6C07" w:rsidRDefault="002E6C07" w:rsidP="002E6C07">
      <w:pPr>
        <w:autoSpaceDE w:val="0"/>
        <w:autoSpaceDN w:val="0"/>
        <w:adjustRightInd w:val="0"/>
        <w:spacing w:after="0" w:line="240" w:lineRule="auto"/>
        <w:rPr>
          <w:rFonts w:ascii="Calibri" w:hAnsi="Calibri" w:cs="Calibri"/>
          <w:color w:val="5F5F5F"/>
          <w:sz w:val="20"/>
          <w:szCs w:val="20"/>
        </w:rPr>
      </w:pPr>
    </w:p>
    <w:p w:rsidR="002E6C07" w:rsidRPr="004723AF" w:rsidRDefault="002E6C07" w:rsidP="002E6C07">
      <w:pPr>
        <w:autoSpaceDE w:val="0"/>
        <w:autoSpaceDN w:val="0"/>
        <w:adjustRightInd w:val="0"/>
        <w:spacing w:after="0" w:line="240" w:lineRule="auto"/>
        <w:rPr>
          <w:rFonts w:cstheme="minorHAnsi"/>
          <w:sz w:val="24"/>
          <w:szCs w:val="24"/>
        </w:rPr>
      </w:pPr>
      <w:r w:rsidRPr="004723AF">
        <w:rPr>
          <w:rFonts w:cstheme="minorHAnsi"/>
          <w:b/>
          <w:sz w:val="24"/>
          <w:szCs w:val="24"/>
        </w:rPr>
        <w:t>Monitoring activities</w:t>
      </w:r>
      <w:r w:rsidRPr="004723AF">
        <w:rPr>
          <w:rFonts w:cstheme="minorHAnsi"/>
          <w:sz w:val="24"/>
          <w:szCs w:val="24"/>
        </w:rPr>
        <w:t>:</w:t>
      </w:r>
    </w:p>
    <w:p w:rsidR="002E6C07" w:rsidRPr="004723AF" w:rsidRDefault="002E6C07" w:rsidP="002E6C07">
      <w:pPr>
        <w:pStyle w:val="BodyText"/>
        <w:numPr>
          <w:ilvl w:val="12"/>
          <w:numId w:val="0"/>
        </w:numPr>
        <w:jc w:val="both"/>
        <w:rPr>
          <w:rFonts w:asciiTheme="minorHAnsi" w:eastAsiaTheme="minorHAnsi" w:hAnsiTheme="minorHAnsi" w:cstheme="minorHAnsi"/>
          <w:szCs w:val="24"/>
        </w:rPr>
      </w:pPr>
      <w:r w:rsidRPr="004723AF">
        <w:rPr>
          <w:rFonts w:asciiTheme="minorHAnsi" w:eastAsiaTheme="minorHAnsi" w:hAnsiTheme="minorHAnsi" w:cstheme="minorHAnsi"/>
          <w:szCs w:val="24"/>
        </w:rPr>
        <w:t xml:space="preserve">School staff will monitor the delivery and provision for </w:t>
      </w:r>
      <w:r>
        <w:rPr>
          <w:rFonts w:asciiTheme="minorHAnsi" w:eastAsiaTheme="minorHAnsi" w:hAnsiTheme="minorHAnsi" w:cstheme="minorHAnsi"/>
          <w:szCs w:val="24"/>
        </w:rPr>
        <w:t>SRE</w:t>
      </w:r>
      <w:r w:rsidRPr="004723AF">
        <w:rPr>
          <w:rFonts w:asciiTheme="minorHAnsi" w:eastAsiaTheme="minorHAnsi" w:hAnsiTheme="minorHAnsi" w:cstheme="minorHAnsi"/>
          <w:szCs w:val="24"/>
        </w:rPr>
        <w:t xml:space="preserve"> by: </w:t>
      </w:r>
    </w:p>
    <w:p w:rsidR="002E6C07" w:rsidRPr="004723AF" w:rsidRDefault="002E6C07" w:rsidP="002E6C07">
      <w:pPr>
        <w:pStyle w:val="BodyText"/>
        <w:numPr>
          <w:ilvl w:val="12"/>
          <w:numId w:val="0"/>
        </w:numPr>
        <w:jc w:val="both"/>
        <w:rPr>
          <w:rFonts w:asciiTheme="minorHAnsi" w:eastAsiaTheme="minorHAnsi" w:hAnsiTheme="minorHAnsi" w:cstheme="minorHAnsi"/>
          <w:szCs w:val="24"/>
        </w:rPr>
      </w:pPr>
    </w:p>
    <w:p w:rsidR="002E6C07" w:rsidRPr="004723AF" w:rsidRDefault="002E6C07" w:rsidP="002E6C07">
      <w:pPr>
        <w:pStyle w:val="BodyText"/>
        <w:numPr>
          <w:ilvl w:val="0"/>
          <w:numId w:val="46"/>
        </w:numPr>
        <w:jc w:val="both"/>
        <w:rPr>
          <w:rFonts w:asciiTheme="minorHAnsi" w:eastAsiaTheme="minorHAnsi" w:hAnsiTheme="minorHAnsi" w:cstheme="minorHAnsi"/>
          <w:color w:val="000000" w:themeColor="text1"/>
          <w:szCs w:val="24"/>
        </w:rPr>
      </w:pPr>
      <w:r w:rsidRPr="004723AF">
        <w:rPr>
          <w:rFonts w:asciiTheme="minorHAnsi" w:eastAsiaTheme="minorHAnsi" w:hAnsiTheme="minorHAnsi" w:cstheme="minorHAnsi"/>
          <w:color w:val="000000" w:themeColor="text1"/>
          <w:szCs w:val="24"/>
        </w:rPr>
        <w:t>Holding regular reviews with individual members of staff</w:t>
      </w:r>
    </w:p>
    <w:p w:rsidR="002E6C07" w:rsidRPr="004723AF" w:rsidRDefault="002E6C07" w:rsidP="002E6C07">
      <w:pPr>
        <w:pStyle w:val="BodyText"/>
        <w:numPr>
          <w:ilvl w:val="0"/>
          <w:numId w:val="46"/>
        </w:numPr>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Compiling a </w:t>
      </w:r>
      <w:r w:rsidRPr="004723AF">
        <w:rPr>
          <w:rFonts w:asciiTheme="minorHAnsi" w:eastAsiaTheme="minorHAnsi" w:hAnsiTheme="minorHAnsi" w:cstheme="minorHAnsi"/>
          <w:color w:val="000000" w:themeColor="text1"/>
          <w:szCs w:val="24"/>
        </w:rPr>
        <w:t>portfolio of work that includes anecdotal evidence, parental/carer comments, photographs, children’s work etc.</w:t>
      </w:r>
    </w:p>
    <w:p w:rsidR="002E6C07" w:rsidRPr="004723AF" w:rsidRDefault="002A403B" w:rsidP="002E6C07">
      <w:pPr>
        <w:pStyle w:val="BodyText"/>
        <w:numPr>
          <w:ilvl w:val="0"/>
          <w:numId w:val="46"/>
        </w:numPr>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Observing SRE </w:t>
      </w:r>
      <w:r w:rsidR="002E6C07" w:rsidRPr="004723AF">
        <w:rPr>
          <w:rFonts w:asciiTheme="minorHAnsi" w:eastAsiaTheme="minorHAnsi" w:hAnsiTheme="minorHAnsi" w:cstheme="minorHAnsi"/>
          <w:color w:val="000000" w:themeColor="text1"/>
          <w:szCs w:val="24"/>
        </w:rPr>
        <w:t>lessons</w:t>
      </w:r>
    </w:p>
    <w:p w:rsidR="002E6C07" w:rsidRPr="004723AF" w:rsidRDefault="002A403B"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effective SRE</w:t>
      </w:r>
      <w:r w:rsidR="002E6C07" w:rsidRPr="004723AF">
        <w:rPr>
          <w:rFonts w:cstheme="minorHAnsi"/>
          <w:color w:val="000000" w:themeColor="text1"/>
          <w:sz w:val="24"/>
          <w:szCs w:val="24"/>
        </w:rPr>
        <w:t xml:space="preserve"> leadership with a system of lesson observations and peer support</w:t>
      </w:r>
    </w:p>
    <w:p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pupil and staff interviews/questionnaires</w:t>
      </w:r>
    </w:p>
    <w:p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pupil/staff/parent surveys</w:t>
      </w:r>
    </w:p>
    <w:p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scrutinising  staff planning</w:t>
      </w:r>
    </w:p>
    <w:p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samples of pupils’ work</w:t>
      </w:r>
    </w:p>
    <w:p w:rsidR="00C96EEF" w:rsidRPr="002E6C07" w:rsidRDefault="00C96EEF" w:rsidP="00314C20">
      <w:pPr>
        <w:autoSpaceDE w:val="0"/>
        <w:autoSpaceDN w:val="0"/>
        <w:adjustRightInd w:val="0"/>
        <w:spacing w:after="0" w:line="240" w:lineRule="auto"/>
        <w:rPr>
          <w:rFonts w:cstheme="minorHAnsi"/>
          <w:i/>
          <w:sz w:val="24"/>
          <w:szCs w:val="24"/>
        </w:rPr>
      </w:pPr>
    </w:p>
    <w:p w:rsidR="00FF1905" w:rsidRPr="002E6C07" w:rsidRDefault="00FF1905" w:rsidP="00FF1905">
      <w:pPr>
        <w:autoSpaceDE w:val="0"/>
        <w:autoSpaceDN w:val="0"/>
        <w:adjustRightInd w:val="0"/>
        <w:spacing w:after="0" w:line="240" w:lineRule="auto"/>
        <w:rPr>
          <w:rFonts w:ascii="Calibri" w:hAnsi="Calibri" w:cs="Calibri"/>
          <w:i/>
          <w:sz w:val="24"/>
          <w:szCs w:val="24"/>
        </w:rPr>
      </w:pPr>
      <w:r w:rsidRPr="002E6C07">
        <w:rPr>
          <w:rFonts w:ascii="Calibri" w:hAnsi="Calibri" w:cs="Calibri"/>
          <w:b/>
          <w:sz w:val="24"/>
          <w:szCs w:val="24"/>
        </w:rPr>
        <w:t>Evaluation activities:</w:t>
      </w:r>
      <w:r w:rsidRPr="002E6C07">
        <w:rPr>
          <w:rFonts w:ascii="Calibri" w:hAnsi="Calibri" w:cs="Calibri"/>
          <w:sz w:val="24"/>
          <w:szCs w:val="24"/>
        </w:rPr>
        <w:t xml:space="preserve"> </w:t>
      </w:r>
    </w:p>
    <w:p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teacher and pupil evaluation of lessons, units and the overall SRE programme</w:t>
      </w:r>
    </w:p>
    <w:p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teacher and pupil evaluation of resources</w:t>
      </w:r>
    </w:p>
    <w:p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evaluation of contributions of external partners</w:t>
      </w:r>
    </w:p>
    <w:p w:rsidR="00C96EEF"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sampling pupils’ work and portfolios</w:t>
      </w:r>
    </w:p>
    <w:p w:rsidR="00041979" w:rsidRPr="008D0E44" w:rsidRDefault="00041979" w:rsidP="00487831">
      <w:pPr>
        <w:autoSpaceDE w:val="0"/>
        <w:autoSpaceDN w:val="0"/>
        <w:adjustRightInd w:val="0"/>
        <w:spacing w:after="0" w:line="240" w:lineRule="auto"/>
        <w:rPr>
          <w:rFonts w:cstheme="minorHAnsi"/>
          <w:b/>
          <w:color w:val="000000"/>
          <w:sz w:val="20"/>
          <w:szCs w:val="20"/>
        </w:rPr>
      </w:pPr>
    </w:p>
    <w:p w:rsidR="00B01205" w:rsidRPr="002E6C07" w:rsidRDefault="00B01205"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2E6C07">
        <w:rPr>
          <w:rFonts w:cstheme="minorHAnsi"/>
          <w:b/>
          <w:color w:val="1F497D" w:themeColor="text2"/>
          <w:sz w:val="28"/>
          <w:szCs w:val="28"/>
        </w:rPr>
        <w:t>Safeguarding</w:t>
      </w:r>
      <w:r w:rsidR="00041979" w:rsidRPr="002E6C07">
        <w:rPr>
          <w:rFonts w:cstheme="minorHAnsi"/>
          <w:b/>
          <w:color w:val="1F497D" w:themeColor="text2"/>
          <w:sz w:val="28"/>
          <w:szCs w:val="28"/>
        </w:rPr>
        <w:t xml:space="preserve"> and Child Protection</w:t>
      </w:r>
    </w:p>
    <w:p w:rsidR="00B01205" w:rsidRPr="008D0E44" w:rsidRDefault="00B01205" w:rsidP="00B01205">
      <w:pPr>
        <w:autoSpaceDE w:val="0"/>
        <w:autoSpaceDN w:val="0"/>
        <w:adjustRightInd w:val="0"/>
        <w:spacing w:after="0" w:line="240" w:lineRule="auto"/>
        <w:rPr>
          <w:rFonts w:cstheme="minorHAnsi"/>
          <w:i/>
          <w:color w:val="000000"/>
          <w:sz w:val="20"/>
          <w:szCs w:val="20"/>
        </w:rPr>
      </w:pPr>
    </w:p>
    <w:p w:rsidR="002E6C07" w:rsidRDefault="002E6C07" w:rsidP="002E6C07">
      <w:pPr>
        <w:rPr>
          <w:sz w:val="24"/>
          <w:szCs w:val="24"/>
        </w:rPr>
      </w:pPr>
      <w:r w:rsidRPr="009A6F5F">
        <w:rPr>
          <w:sz w:val="24"/>
          <w:szCs w:val="24"/>
        </w:rPr>
        <w:t>Stanningley Primary School is committed to safeguarding and promoting the wellbeing of all children and expects our staff, visitors and volunteers to share this commitment.</w:t>
      </w:r>
    </w:p>
    <w:p w:rsidR="002E6C07" w:rsidRPr="002E6C07" w:rsidRDefault="002E6C07" w:rsidP="002E6C07">
      <w:pPr>
        <w:rPr>
          <w:rFonts w:cstheme="minorHAnsi"/>
          <w:sz w:val="24"/>
          <w:szCs w:val="24"/>
        </w:rPr>
      </w:pPr>
      <w:r w:rsidRPr="002E6C07">
        <w:rPr>
          <w:rFonts w:cstheme="minorHAnsi"/>
          <w:sz w:val="24"/>
          <w:szCs w:val="24"/>
        </w:rPr>
        <w:t>SRE plays a very important part in fulfilling the statutory duties all schools have to meet and the SRE policy should be closely aligned to the school’s safeguarding policy.  SRE helps pupils understand the difference between safe and abusive relationships and equips them with the knowledge and skills to get help if they need it. The use of the correct anatomical terms for body parts helps to ensure that children are able to describe abusive behaviours if they need to.</w:t>
      </w:r>
    </w:p>
    <w:p w:rsidR="002E6C07" w:rsidRDefault="002E6C07" w:rsidP="002E6C07">
      <w:pPr>
        <w:rPr>
          <w:rFonts w:cstheme="minorHAnsi"/>
          <w:sz w:val="24"/>
          <w:szCs w:val="24"/>
        </w:rPr>
      </w:pPr>
      <w:r w:rsidRPr="009A6F5F">
        <w:rPr>
          <w:rFonts w:cstheme="minorHAnsi"/>
          <w:sz w:val="24"/>
          <w:szCs w:val="24"/>
        </w:rPr>
        <w:t xml:space="preserve">When teaching any sensitive issue young people may give cause for concern, and a link needs to be made with the pastoral system and safeguarding arrangements. All adults involved in </w:t>
      </w:r>
      <w:r>
        <w:rPr>
          <w:rFonts w:cstheme="minorHAnsi"/>
          <w:sz w:val="24"/>
          <w:szCs w:val="24"/>
        </w:rPr>
        <w:t>SRE</w:t>
      </w:r>
      <w:r w:rsidRPr="009A6F5F">
        <w:rPr>
          <w:rFonts w:cstheme="minorHAnsi"/>
          <w:sz w:val="24"/>
          <w:szCs w:val="24"/>
        </w:rPr>
        <w:t xml:space="preserve"> delivery need to be aware of the pastoral system and safeguarding arrangements in place.</w:t>
      </w:r>
    </w:p>
    <w:p w:rsidR="002E6C07" w:rsidRPr="00FC44CF" w:rsidRDefault="002E6C07" w:rsidP="002E6C07">
      <w:pPr>
        <w:rPr>
          <w:sz w:val="24"/>
          <w:szCs w:val="24"/>
        </w:rPr>
      </w:pPr>
      <w:r w:rsidRPr="00406233">
        <w:rPr>
          <w:rFonts w:cstheme="minorHAnsi"/>
          <w:sz w:val="24"/>
          <w:szCs w:val="24"/>
        </w:rPr>
        <w:t>If adults have any reason to believe a pupil is at risk, then they must follow the Child Protection procedures and alert designated staff immediately.</w:t>
      </w:r>
    </w:p>
    <w:p w:rsidR="002E6C07" w:rsidRDefault="002E6C07" w:rsidP="002E6C07">
      <w:pPr>
        <w:spacing w:line="240" w:lineRule="atLeast"/>
        <w:jc w:val="both"/>
        <w:rPr>
          <w:rFonts w:ascii="Arial" w:hAnsi="Arial" w:cs="Arial"/>
          <w:b/>
          <w:sz w:val="20"/>
          <w:highlight w:val="yellow"/>
        </w:rPr>
      </w:pPr>
      <w:r>
        <w:rPr>
          <w:rFonts w:ascii="Times" w:hAnsi="Times" w:cs="Times New Roman"/>
          <w:noProof/>
          <w:sz w:val="24"/>
          <w:lang w:eastAsia="en-GB"/>
        </w:rPr>
        <w:drawing>
          <wp:anchor distT="0" distB="0" distL="114300" distR="114300" simplePos="0" relativeHeight="251667456" behindDoc="1" locked="0" layoutInCell="1" allowOverlap="1" wp14:anchorId="1E57592F" wp14:editId="1805126E">
            <wp:simplePos x="0" y="0"/>
            <wp:positionH relativeFrom="column">
              <wp:posOffset>1270</wp:posOffset>
            </wp:positionH>
            <wp:positionV relativeFrom="paragraph">
              <wp:posOffset>635</wp:posOffset>
            </wp:positionV>
            <wp:extent cx="1009650" cy="1184275"/>
            <wp:effectExtent l="0" t="0" r="0" b="0"/>
            <wp:wrapThrough wrapText="bothSides">
              <wp:wrapPolygon edited="0">
                <wp:start x="0" y="0"/>
                <wp:lineTo x="0" y="21195"/>
                <wp:lineTo x="21192" y="21195"/>
                <wp:lineTo x="21192" y="0"/>
                <wp:lineTo x="0" y="0"/>
              </wp:wrapPolygon>
            </wp:wrapThrough>
            <wp:docPr id="12" name="Picture 12"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pic:cNvPicPr>
                      <a:picLocks noChangeAspect="1" noChangeArrowheads="1"/>
                    </pic:cNvPicPr>
                  </pic:nvPicPr>
                  <pic:blipFill>
                    <a:blip r:embed="rId30">
                      <a:extLst>
                        <a:ext uri="{28A0092B-C50C-407E-A947-70E740481C1C}">
                          <a14:useLocalDpi xmlns:a14="http://schemas.microsoft.com/office/drawing/2010/main" val="0"/>
                        </a:ext>
                      </a:extLst>
                    </a:blip>
                    <a:srcRect l="5510" t="6172" r="3137" b="10461"/>
                    <a:stretch>
                      <a:fillRect/>
                    </a:stretch>
                  </pic:blipFill>
                  <pic:spPr bwMode="auto">
                    <a:xfrm>
                      <a:off x="0" y="0"/>
                      <a:ext cx="1009650" cy="1184275"/>
                    </a:xfrm>
                    <a:prstGeom prst="rect">
                      <a:avLst/>
                    </a:prstGeom>
                    <a:noFill/>
                  </pic:spPr>
                </pic:pic>
              </a:graphicData>
            </a:graphic>
            <wp14:sizeRelH relativeFrom="page">
              <wp14:pctWidth>0</wp14:pctWidth>
            </wp14:sizeRelH>
            <wp14:sizeRelV relativeFrom="page">
              <wp14:pctHeight>0</wp14:pctHeight>
            </wp14:sizeRelV>
          </wp:anchor>
        </w:drawing>
      </w:r>
    </w:p>
    <w:p w:rsidR="002E6C07" w:rsidRPr="00BD5E99" w:rsidRDefault="002E6C07" w:rsidP="002E6C07">
      <w:pPr>
        <w:spacing w:line="240" w:lineRule="atLeast"/>
        <w:jc w:val="both"/>
        <w:rPr>
          <w:rFonts w:ascii="Arial" w:hAnsi="Arial" w:cs="Arial"/>
          <w:b/>
          <w:sz w:val="20"/>
        </w:rPr>
      </w:pPr>
    </w:p>
    <w:p w:rsidR="002E6C07" w:rsidRPr="00A41AD2" w:rsidRDefault="002E6C07" w:rsidP="002E6C07">
      <w:pPr>
        <w:spacing w:line="240" w:lineRule="atLeast"/>
        <w:jc w:val="both"/>
        <w:rPr>
          <w:rFonts w:ascii="Arial" w:hAnsi="Arial" w:cs="Arial"/>
          <w:b/>
          <w:sz w:val="20"/>
        </w:rPr>
      </w:pPr>
      <w:r w:rsidRPr="00A41AD2">
        <w:rPr>
          <w:rFonts w:ascii="Arial" w:hAnsi="Arial" w:cs="Arial"/>
          <w:b/>
          <w:sz w:val="20"/>
        </w:rPr>
        <w:t xml:space="preserve">Designated Safeguarding Lead (DSL) / Headteacher – </w:t>
      </w:r>
      <w:r>
        <w:rPr>
          <w:rFonts w:ascii="Arial" w:hAnsi="Arial" w:cs="Arial"/>
          <w:b/>
          <w:sz w:val="20"/>
        </w:rPr>
        <w:t xml:space="preserve">Mrs </w:t>
      </w:r>
      <w:r w:rsidRPr="00A41AD2">
        <w:rPr>
          <w:rFonts w:ascii="Arial" w:hAnsi="Arial" w:cs="Arial"/>
          <w:b/>
          <w:sz w:val="20"/>
        </w:rPr>
        <w:t xml:space="preserve">Julie Brewer  </w:t>
      </w:r>
    </w:p>
    <w:p w:rsidR="002E6C07" w:rsidRDefault="002E6C07" w:rsidP="002E6C07">
      <w:pPr>
        <w:spacing w:line="240" w:lineRule="atLeast"/>
        <w:jc w:val="both"/>
        <w:rPr>
          <w:rFonts w:ascii="Arial" w:hAnsi="Arial" w:cs="Arial"/>
          <w:b/>
          <w:sz w:val="20"/>
          <w:highlight w:val="yellow"/>
        </w:rPr>
      </w:pPr>
    </w:p>
    <w:p w:rsidR="002E6C07" w:rsidRDefault="002E6C07" w:rsidP="002E6C07">
      <w:pPr>
        <w:spacing w:line="240" w:lineRule="atLeast"/>
        <w:jc w:val="both"/>
        <w:rPr>
          <w:rFonts w:ascii="Arial" w:hAnsi="Arial" w:cs="Arial"/>
          <w:b/>
          <w:sz w:val="20"/>
        </w:rPr>
      </w:pPr>
    </w:p>
    <w:p w:rsidR="002E6C07" w:rsidRDefault="002E6C07" w:rsidP="002E6C07">
      <w:pPr>
        <w:spacing w:line="240" w:lineRule="atLeast"/>
        <w:jc w:val="both"/>
        <w:rPr>
          <w:rFonts w:ascii="Arial" w:hAnsi="Arial" w:cs="Arial"/>
          <w:b/>
          <w:sz w:val="20"/>
        </w:rPr>
      </w:pPr>
      <w:r>
        <w:rPr>
          <w:rFonts w:ascii="Times" w:hAnsi="Times" w:cs="Times New Roman"/>
          <w:noProof/>
          <w:sz w:val="24"/>
          <w:lang w:eastAsia="en-GB"/>
        </w:rPr>
        <w:drawing>
          <wp:anchor distT="0" distB="0" distL="114300" distR="114300" simplePos="0" relativeHeight="251669504" behindDoc="1" locked="0" layoutInCell="1" allowOverlap="1" wp14:anchorId="15A0C979" wp14:editId="545DF3AF">
            <wp:simplePos x="0" y="0"/>
            <wp:positionH relativeFrom="column">
              <wp:posOffset>2138045</wp:posOffset>
            </wp:positionH>
            <wp:positionV relativeFrom="paragraph">
              <wp:posOffset>28575</wp:posOffset>
            </wp:positionV>
            <wp:extent cx="1041400" cy="1284605"/>
            <wp:effectExtent l="0" t="0" r="6350" b="0"/>
            <wp:wrapTight wrapText="bothSides">
              <wp:wrapPolygon edited="0">
                <wp:start x="0" y="0"/>
                <wp:lineTo x="0" y="21141"/>
                <wp:lineTo x="21337" y="21141"/>
                <wp:lineTo x="21337" y="0"/>
                <wp:lineTo x="0" y="0"/>
              </wp:wrapPolygon>
            </wp:wrapTight>
            <wp:docPr id="13" name="Picture 13"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pic:cNvPicPr>
                      <a:picLocks noChangeAspect="1" noChangeArrowheads="1"/>
                    </pic:cNvPicPr>
                  </pic:nvPicPr>
                  <pic:blipFill>
                    <a:blip r:embed="rId31">
                      <a:extLst>
                        <a:ext uri="{28A0092B-C50C-407E-A947-70E740481C1C}">
                          <a14:useLocalDpi xmlns:a14="http://schemas.microsoft.com/office/drawing/2010/main" val="0"/>
                        </a:ext>
                      </a:extLst>
                    </a:blip>
                    <a:srcRect l="8263" t="7391" r="12685" b="8946"/>
                    <a:stretch>
                      <a:fillRect/>
                    </a:stretch>
                  </pic:blipFill>
                  <pic:spPr bwMode="auto">
                    <a:xfrm>
                      <a:off x="0" y="0"/>
                      <a:ext cx="1041400" cy="1284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Times New Roman"/>
          <w:noProof/>
          <w:sz w:val="24"/>
          <w:lang w:eastAsia="en-GB"/>
        </w:rPr>
        <w:drawing>
          <wp:anchor distT="0" distB="0" distL="114300" distR="114300" simplePos="0" relativeHeight="251670528" behindDoc="1" locked="0" layoutInCell="1" allowOverlap="1" wp14:anchorId="335A5A6A" wp14:editId="2C4B662E">
            <wp:simplePos x="0" y="0"/>
            <wp:positionH relativeFrom="column">
              <wp:posOffset>1094105</wp:posOffset>
            </wp:positionH>
            <wp:positionV relativeFrom="paragraph">
              <wp:posOffset>28575</wp:posOffset>
            </wp:positionV>
            <wp:extent cx="1004570" cy="1273810"/>
            <wp:effectExtent l="0" t="0" r="5080" b="2540"/>
            <wp:wrapTight wrapText="bothSides">
              <wp:wrapPolygon edited="0">
                <wp:start x="0" y="0"/>
                <wp:lineTo x="0" y="21320"/>
                <wp:lineTo x="21300" y="21320"/>
                <wp:lineTo x="21300" y="0"/>
                <wp:lineTo x="0" y="0"/>
              </wp:wrapPolygon>
            </wp:wrapTight>
            <wp:docPr id="14" name="Picture 14" desc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
                    <pic:cNvPicPr>
                      <a:picLocks noChangeAspect="1" noChangeArrowheads="1"/>
                    </pic:cNvPicPr>
                  </pic:nvPicPr>
                  <pic:blipFill>
                    <a:blip r:embed="rId32">
                      <a:extLst>
                        <a:ext uri="{28A0092B-C50C-407E-A947-70E740481C1C}">
                          <a14:useLocalDpi xmlns:a14="http://schemas.microsoft.com/office/drawing/2010/main" val="0"/>
                        </a:ext>
                      </a:extLst>
                    </a:blip>
                    <a:srcRect l="7076" t="3697" r="9882" b="13235"/>
                    <a:stretch>
                      <a:fillRect/>
                    </a:stretch>
                  </pic:blipFill>
                  <pic:spPr bwMode="auto">
                    <a:xfrm>
                      <a:off x="0" y="0"/>
                      <a:ext cx="1004570" cy="1273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Times New Roman"/>
          <w:noProof/>
          <w:sz w:val="24"/>
          <w:lang w:eastAsia="en-GB"/>
        </w:rPr>
        <w:drawing>
          <wp:anchor distT="0" distB="0" distL="114300" distR="114300" simplePos="0" relativeHeight="251668480" behindDoc="1" locked="0" layoutInCell="1" allowOverlap="1" wp14:anchorId="639BCC19" wp14:editId="6AF1CFAB">
            <wp:simplePos x="0" y="0"/>
            <wp:positionH relativeFrom="column">
              <wp:posOffset>1270</wp:posOffset>
            </wp:positionH>
            <wp:positionV relativeFrom="paragraph">
              <wp:posOffset>28575</wp:posOffset>
            </wp:positionV>
            <wp:extent cx="1045845" cy="1261745"/>
            <wp:effectExtent l="0" t="0" r="1905" b="0"/>
            <wp:wrapTight wrapText="bothSides">
              <wp:wrapPolygon edited="0">
                <wp:start x="0" y="0"/>
                <wp:lineTo x="0" y="21198"/>
                <wp:lineTo x="21246" y="21198"/>
                <wp:lineTo x="21246" y="0"/>
                <wp:lineTo x="0" y="0"/>
              </wp:wrapPolygon>
            </wp:wrapTight>
            <wp:docPr id="15" name="Picture 15" descr="T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M"/>
                    <pic:cNvPicPr>
                      <a:picLocks noChangeAspect="1" noChangeArrowheads="1"/>
                    </pic:cNvPicPr>
                  </pic:nvPicPr>
                  <pic:blipFill>
                    <a:blip r:embed="rId33">
                      <a:extLst>
                        <a:ext uri="{28A0092B-C50C-407E-A947-70E740481C1C}">
                          <a14:useLocalDpi xmlns:a14="http://schemas.microsoft.com/office/drawing/2010/main" val="0"/>
                        </a:ext>
                      </a:extLst>
                    </a:blip>
                    <a:srcRect l="4369" t="3697" r="5556" b="11682"/>
                    <a:stretch>
                      <a:fillRect/>
                    </a:stretch>
                  </pic:blipFill>
                  <pic:spPr bwMode="auto">
                    <a:xfrm>
                      <a:off x="0" y="0"/>
                      <a:ext cx="1045845" cy="12617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rPr>
        <w:t xml:space="preserve">   </w:t>
      </w:r>
    </w:p>
    <w:p w:rsidR="002E6C07" w:rsidRDefault="002E6C07" w:rsidP="002E6C07">
      <w:pPr>
        <w:spacing w:line="240" w:lineRule="atLeast"/>
        <w:jc w:val="both"/>
        <w:rPr>
          <w:rFonts w:ascii="Arial" w:hAnsi="Arial" w:cs="Arial"/>
          <w:b/>
          <w:sz w:val="20"/>
        </w:rPr>
      </w:pPr>
      <w:r w:rsidRPr="00BD5E99">
        <w:rPr>
          <w:rFonts w:ascii="Arial" w:hAnsi="Arial" w:cs="Arial"/>
          <w:b/>
          <w:sz w:val="20"/>
        </w:rPr>
        <w:t>Designated Teachers</w:t>
      </w:r>
    </w:p>
    <w:p w:rsidR="002E6C07" w:rsidRPr="00BD5E99" w:rsidRDefault="002E6C07" w:rsidP="002E6C07">
      <w:pPr>
        <w:spacing w:line="240" w:lineRule="atLeast"/>
        <w:jc w:val="both"/>
        <w:rPr>
          <w:rFonts w:ascii="Arial" w:hAnsi="Arial" w:cs="Arial"/>
          <w:b/>
          <w:sz w:val="20"/>
        </w:rPr>
      </w:pPr>
      <w:r w:rsidRPr="00BD5E99">
        <w:rPr>
          <w:rFonts w:ascii="Arial" w:hAnsi="Arial" w:cs="Arial"/>
          <w:b/>
          <w:sz w:val="20"/>
        </w:rPr>
        <w:t>(Safeguarding Deputies)</w:t>
      </w:r>
    </w:p>
    <w:p w:rsidR="002E6C07" w:rsidRPr="00BD5E99" w:rsidRDefault="002E6C07" w:rsidP="002E6C07">
      <w:pPr>
        <w:spacing w:after="0" w:line="240" w:lineRule="atLeast"/>
        <w:ind w:left="360"/>
        <w:rPr>
          <w:rFonts w:ascii="Arial" w:hAnsi="Arial" w:cs="Arial"/>
          <w:b/>
          <w:sz w:val="20"/>
        </w:rPr>
      </w:pPr>
      <w:r>
        <w:rPr>
          <w:rFonts w:ascii="Arial" w:hAnsi="Arial" w:cs="Arial"/>
          <w:b/>
          <w:sz w:val="20"/>
        </w:rPr>
        <w:t>Mrs</w:t>
      </w:r>
      <w:r w:rsidRPr="00BD5E99">
        <w:rPr>
          <w:rFonts w:ascii="Arial" w:hAnsi="Arial" w:cs="Arial"/>
          <w:b/>
          <w:sz w:val="20"/>
        </w:rPr>
        <w:t xml:space="preserve"> Stott-Moore (D</w:t>
      </w:r>
      <w:r>
        <w:rPr>
          <w:rFonts w:ascii="Arial" w:hAnsi="Arial" w:cs="Arial"/>
          <w:b/>
          <w:sz w:val="20"/>
        </w:rPr>
        <w:t>HT)</w:t>
      </w:r>
    </w:p>
    <w:p w:rsidR="002E6C07" w:rsidRPr="00BD5E99" w:rsidRDefault="002E6C07" w:rsidP="002E6C07">
      <w:pPr>
        <w:spacing w:after="0" w:line="240" w:lineRule="atLeast"/>
        <w:ind w:left="360"/>
        <w:rPr>
          <w:rFonts w:ascii="Arial" w:hAnsi="Arial" w:cs="Arial"/>
          <w:b/>
          <w:sz w:val="20"/>
        </w:rPr>
      </w:pPr>
      <w:r>
        <w:rPr>
          <w:rFonts w:ascii="Arial" w:hAnsi="Arial" w:cs="Arial"/>
          <w:b/>
          <w:sz w:val="20"/>
        </w:rPr>
        <w:t>Mrs</w:t>
      </w:r>
      <w:r w:rsidRPr="00BD5E99">
        <w:rPr>
          <w:rFonts w:ascii="Arial" w:hAnsi="Arial" w:cs="Arial"/>
          <w:b/>
          <w:sz w:val="20"/>
        </w:rPr>
        <w:t xml:space="preserve"> Whiteley (A</w:t>
      </w:r>
      <w:r>
        <w:rPr>
          <w:rFonts w:ascii="Arial" w:hAnsi="Arial" w:cs="Arial"/>
          <w:b/>
          <w:sz w:val="20"/>
        </w:rPr>
        <w:t>HT</w:t>
      </w:r>
      <w:r w:rsidRPr="00BD5E99">
        <w:rPr>
          <w:rFonts w:ascii="Arial" w:hAnsi="Arial" w:cs="Arial"/>
          <w:b/>
          <w:sz w:val="20"/>
        </w:rPr>
        <w:t>)</w:t>
      </w:r>
    </w:p>
    <w:p w:rsidR="002E6C07" w:rsidRPr="00BD5E99" w:rsidRDefault="002E6C07" w:rsidP="002E6C07">
      <w:pPr>
        <w:spacing w:after="0" w:line="240" w:lineRule="atLeast"/>
        <w:ind w:left="360"/>
        <w:rPr>
          <w:rFonts w:ascii="Arial" w:hAnsi="Arial" w:cs="Arial"/>
          <w:b/>
          <w:sz w:val="20"/>
        </w:rPr>
      </w:pPr>
      <w:r w:rsidRPr="00BD5E99">
        <w:rPr>
          <w:rFonts w:ascii="Arial" w:hAnsi="Arial" w:cs="Arial"/>
          <w:b/>
          <w:sz w:val="20"/>
        </w:rPr>
        <w:t>Di G</w:t>
      </w:r>
      <w:r>
        <w:rPr>
          <w:rFonts w:ascii="Arial" w:hAnsi="Arial" w:cs="Arial"/>
          <w:b/>
          <w:sz w:val="20"/>
        </w:rPr>
        <w:t>reenwood (Family Support</w:t>
      </w:r>
      <w:r w:rsidRPr="00BD5E99">
        <w:rPr>
          <w:rFonts w:ascii="Arial" w:hAnsi="Arial" w:cs="Arial"/>
          <w:b/>
          <w:sz w:val="20"/>
        </w:rPr>
        <w:t>)</w:t>
      </w:r>
    </w:p>
    <w:p w:rsidR="00956D97" w:rsidRPr="008D0E44" w:rsidRDefault="00956D97" w:rsidP="00B01205">
      <w:pPr>
        <w:autoSpaceDE w:val="0"/>
        <w:autoSpaceDN w:val="0"/>
        <w:adjustRightInd w:val="0"/>
        <w:spacing w:after="0" w:line="240" w:lineRule="auto"/>
        <w:rPr>
          <w:rFonts w:cstheme="minorHAnsi"/>
          <w:i/>
          <w:color w:val="000000"/>
          <w:sz w:val="20"/>
          <w:szCs w:val="20"/>
        </w:rPr>
      </w:pPr>
    </w:p>
    <w:p w:rsidR="000A1EA0" w:rsidRPr="008D0E44" w:rsidRDefault="000A1EA0" w:rsidP="000A1EA0">
      <w:pPr>
        <w:autoSpaceDE w:val="0"/>
        <w:autoSpaceDN w:val="0"/>
        <w:adjustRightInd w:val="0"/>
        <w:spacing w:after="0" w:line="240" w:lineRule="auto"/>
        <w:rPr>
          <w:rFonts w:cstheme="minorHAnsi"/>
          <w:i/>
          <w:color w:val="000000"/>
          <w:sz w:val="20"/>
          <w:szCs w:val="20"/>
        </w:rPr>
      </w:pPr>
    </w:p>
    <w:p w:rsidR="000A1EA0" w:rsidRPr="002E6C07" w:rsidRDefault="000A1EA0"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2E6C07">
        <w:rPr>
          <w:rFonts w:cstheme="minorHAnsi"/>
          <w:b/>
          <w:color w:val="1F497D" w:themeColor="text2"/>
          <w:sz w:val="28"/>
          <w:szCs w:val="28"/>
        </w:rPr>
        <w:t xml:space="preserve">Confidentiality </w:t>
      </w:r>
      <w:r w:rsidR="00487831" w:rsidRPr="002E6C07">
        <w:rPr>
          <w:rFonts w:cstheme="minorHAnsi"/>
          <w:b/>
          <w:color w:val="1F497D" w:themeColor="text2"/>
          <w:sz w:val="28"/>
          <w:szCs w:val="28"/>
        </w:rPr>
        <w:t xml:space="preserve">in the context of </w:t>
      </w:r>
      <w:r w:rsidR="00672744" w:rsidRPr="002E6C07">
        <w:rPr>
          <w:rFonts w:cstheme="minorHAnsi"/>
          <w:b/>
          <w:color w:val="1F497D" w:themeColor="text2"/>
          <w:sz w:val="28"/>
          <w:szCs w:val="28"/>
        </w:rPr>
        <w:t>SRE lessons</w:t>
      </w:r>
    </w:p>
    <w:p w:rsidR="00672744" w:rsidRPr="006D154D" w:rsidRDefault="00672744" w:rsidP="00672744">
      <w:pPr>
        <w:autoSpaceDE w:val="0"/>
        <w:autoSpaceDN w:val="0"/>
        <w:adjustRightInd w:val="0"/>
        <w:spacing w:after="0" w:line="240" w:lineRule="auto"/>
        <w:rPr>
          <w:rFonts w:ascii="Calibri" w:hAnsi="Calibri" w:cs="Calibri"/>
          <w:sz w:val="24"/>
          <w:szCs w:val="24"/>
        </w:rPr>
      </w:pPr>
    </w:p>
    <w:p w:rsidR="00672744"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 xml:space="preserve">The nature of SRE means that </w:t>
      </w:r>
      <w:r w:rsidR="008A5A33" w:rsidRPr="006D154D">
        <w:rPr>
          <w:rFonts w:ascii="Calibri" w:hAnsi="Calibri" w:cs="Calibri"/>
          <w:sz w:val="24"/>
          <w:szCs w:val="24"/>
        </w:rPr>
        <w:t>pupils</w:t>
      </w:r>
      <w:r w:rsidRPr="006D154D">
        <w:rPr>
          <w:rFonts w:ascii="Calibri" w:hAnsi="Calibri" w:cs="Calibri"/>
          <w:sz w:val="24"/>
          <w:szCs w:val="24"/>
        </w:rPr>
        <w:t xml:space="preserve"> may disclose personal information that staff will respond to appropriately.  </w:t>
      </w:r>
      <w:r w:rsidR="00672744" w:rsidRPr="006D154D">
        <w:rPr>
          <w:rFonts w:ascii="Calibri" w:hAnsi="Calibri" w:cs="Calibri"/>
          <w:sz w:val="24"/>
          <w:szCs w:val="24"/>
        </w:rPr>
        <w:t xml:space="preserve">The classroom is never a confidential place to talk, and that remains true in </w:t>
      </w:r>
      <w:r w:rsidRPr="006D154D">
        <w:rPr>
          <w:rFonts w:ascii="Calibri" w:hAnsi="Calibri" w:cs="Calibri"/>
          <w:sz w:val="24"/>
          <w:szCs w:val="24"/>
        </w:rPr>
        <w:t>SRE</w:t>
      </w:r>
      <w:r w:rsidR="00672744" w:rsidRPr="006D154D">
        <w:rPr>
          <w:rFonts w:ascii="Calibri" w:hAnsi="Calibri" w:cs="Calibri"/>
          <w:sz w:val="24"/>
          <w:szCs w:val="24"/>
        </w:rPr>
        <w:t xml:space="preserve">. Pupils will be reminded that lessons are not a place to discuss their personal experiences and issues, or to ask others to do so, through the establishment of </w:t>
      </w:r>
      <w:r w:rsidR="000638ED" w:rsidRPr="006D154D">
        <w:rPr>
          <w:rFonts w:ascii="Calibri" w:hAnsi="Calibri" w:cs="Calibri"/>
          <w:sz w:val="24"/>
          <w:szCs w:val="24"/>
        </w:rPr>
        <w:t>a working agreement</w:t>
      </w:r>
      <w:r w:rsidR="00672744" w:rsidRPr="006D154D">
        <w:rPr>
          <w:rFonts w:ascii="Calibri" w:hAnsi="Calibri" w:cs="Calibri"/>
          <w:sz w:val="24"/>
          <w:szCs w:val="24"/>
        </w:rPr>
        <w:t xml:space="preserve">. Any visitor to the classroom will be bound by the school’s policy on confidentiality, regardless of whether they have, or their organisation has, a different policy. We will make sure visitors are aware of this, and make sure there are enough opportunities for pupils to access confidential support after the lesson if they need it. </w:t>
      </w:r>
    </w:p>
    <w:p w:rsidR="00850CF0" w:rsidRPr="008D0E44" w:rsidRDefault="00850CF0" w:rsidP="00672744">
      <w:pPr>
        <w:autoSpaceDE w:val="0"/>
        <w:autoSpaceDN w:val="0"/>
        <w:adjustRightInd w:val="0"/>
        <w:spacing w:after="0" w:line="240" w:lineRule="auto"/>
        <w:rPr>
          <w:rFonts w:ascii="Calibri" w:hAnsi="Calibri" w:cs="Calibri"/>
          <w:color w:val="5F5F5F"/>
          <w:sz w:val="20"/>
          <w:szCs w:val="20"/>
        </w:rPr>
      </w:pPr>
    </w:p>
    <w:p w:rsidR="00850CF0"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 xml:space="preserve">Any information disclosed to a staff member or other responsible adult, which causes concern about the child’s safety, will be communicated to the designated person as soon as possible and always within 24 hours, in line with our safeguarding and child protection policy. </w:t>
      </w:r>
    </w:p>
    <w:p w:rsidR="00672744" w:rsidRPr="008D0E44" w:rsidRDefault="00672744" w:rsidP="00672744">
      <w:pPr>
        <w:autoSpaceDE w:val="0"/>
        <w:autoSpaceDN w:val="0"/>
        <w:adjustRightInd w:val="0"/>
        <w:spacing w:after="0" w:line="240" w:lineRule="auto"/>
        <w:rPr>
          <w:rFonts w:ascii="Calibri" w:hAnsi="Calibri" w:cs="Calibri"/>
          <w:color w:val="5F5F5F"/>
          <w:sz w:val="20"/>
          <w:szCs w:val="20"/>
        </w:rPr>
      </w:pPr>
    </w:p>
    <w:p w:rsidR="00672744"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If a pupil tells a health professional</w:t>
      </w:r>
      <w:r w:rsidR="0011662B" w:rsidRPr="006D154D">
        <w:rPr>
          <w:rFonts w:ascii="Calibri" w:hAnsi="Calibri" w:cs="Calibri"/>
          <w:sz w:val="24"/>
          <w:szCs w:val="24"/>
        </w:rPr>
        <w:t xml:space="preserve">, such as the school nurse, </w:t>
      </w:r>
      <w:r w:rsidRPr="006D154D">
        <w:rPr>
          <w:rFonts w:ascii="Calibri" w:hAnsi="Calibri" w:cs="Calibri"/>
          <w:sz w:val="24"/>
          <w:szCs w:val="24"/>
        </w:rPr>
        <w:t xml:space="preserve"> </w:t>
      </w:r>
      <w:r w:rsidR="00672744" w:rsidRPr="006D154D">
        <w:rPr>
          <w:rFonts w:ascii="Calibri" w:hAnsi="Calibri" w:cs="Calibri"/>
          <w:sz w:val="24"/>
          <w:szCs w:val="24"/>
        </w:rPr>
        <w:t xml:space="preserve">something personal on a one-to-one basis outside of the classroom, our school’s confidentiality policy </w:t>
      </w:r>
      <w:r w:rsidRPr="006D154D">
        <w:rPr>
          <w:rFonts w:ascii="Calibri" w:hAnsi="Calibri" w:cs="Calibri"/>
          <w:sz w:val="24"/>
          <w:szCs w:val="24"/>
        </w:rPr>
        <w:t>will help us to decide whether</w:t>
      </w:r>
      <w:r w:rsidR="00672744" w:rsidRPr="006D154D">
        <w:rPr>
          <w:rFonts w:ascii="Calibri" w:hAnsi="Calibri" w:cs="Calibri"/>
          <w:sz w:val="24"/>
          <w:szCs w:val="24"/>
        </w:rPr>
        <w:t xml:space="preserve"> that person can keep that information confidential, or whether they need to seek help, advice, or refer to someone else. We will also </w:t>
      </w:r>
      <w:r w:rsidR="00E15460" w:rsidRPr="006D154D">
        <w:rPr>
          <w:rFonts w:ascii="Calibri" w:hAnsi="Calibri" w:cs="Calibri"/>
          <w:sz w:val="24"/>
          <w:szCs w:val="24"/>
        </w:rPr>
        <w:t>signpost pupils and their families, where appropriate, to</w:t>
      </w:r>
      <w:r w:rsidR="00672744" w:rsidRPr="006D154D">
        <w:rPr>
          <w:rFonts w:ascii="Calibri" w:hAnsi="Calibri" w:cs="Calibri"/>
          <w:sz w:val="24"/>
          <w:szCs w:val="24"/>
        </w:rPr>
        <w:t xml:space="preserve"> on and offline community, health and counselling services so pupils know where to go for confidential help and advice.</w:t>
      </w:r>
    </w:p>
    <w:p w:rsidR="00672744" w:rsidRPr="008D0E44" w:rsidRDefault="00672744" w:rsidP="00672744">
      <w:pPr>
        <w:autoSpaceDE w:val="0"/>
        <w:autoSpaceDN w:val="0"/>
        <w:adjustRightInd w:val="0"/>
        <w:spacing w:after="0" w:line="240" w:lineRule="auto"/>
        <w:rPr>
          <w:rFonts w:cstheme="minorHAnsi"/>
          <w:i/>
          <w:color w:val="000000"/>
          <w:sz w:val="20"/>
          <w:szCs w:val="20"/>
        </w:rPr>
      </w:pPr>
    </w:p>
    <w:p w:rsidR="00B01205" w:rsidRPr="006D154D" w:rsidRDefault="00B01205" w:rsidP="00B01205">
      <w:pPr>
        <w:autoSpaceDE w:val="0"/>
        <w:autoSpaceDN w:val="0"/>
        <w:adjustRightInd w:val="0"/>
        <w:spacing w:after="0" w:line="240" w:lineRule="auto"/>
        <w:rPr>
          <w:rFonts w:ascii="Calibri" w:hAnsi="Calibri" w:cs="Calibri"/>
          <w:i/>
          <w:sz w:val="24"/>
          <w:szCs w:val="24"/>
        </w:rPr>
      </w:pPr>
      <w:r w:rsidRPr="006D154D">
        <w:rPr>
          <w:rFonts w:ascii="Calibri" w:hAnsi="Calibri" w:cs="Calibri"/>
          <w:sz w:val="24"/>
          <w:szCs w:val="24"/>
        </w:rPr>
        <w:t xml:space="preserve">Techniques used in school to minimise the chance of pupils making a disclosure </w:t>
      </w:r>
      <w:r w:rsidR="004F07BF" w:rsidRPr="006D154D">
        <w:rPr>
          <w:rFonts w:ascii="Calibri" w:hAnsi="Calibri" w:cs="Calibri"/>
          <w:sz w:val="24"/>
          <w:szCs w:val="24"/>
        </w:rPr>
        <w:t xml:space="preserve">in </w:t>
      </w:r>
      <w:r w:rsidR="00672744" w:rsidRPr="006D154D">
        <w:rPr>
          <w:rFonts w:ascii="Calibri" w:hAnsi="Calibri" w:cs="Calibri"/>
          <w:sz w:val="24"/>
          <w:szCs w:val="24"/>
        </w:rPr>
        <w:t xml:space="preserve">an SRE lesson </w:t>
      </w:r>
      <w:r w:rsidR="009741D4" w:rsidRPr="006D154D">
        <w:rPr>
          <w:rFonts w:ascii="Calibri" w:hAnsi="Calibri" w:cs="Calibri"/>
          <w:sz w:val="24"/>
          <w:szCs w:val="24"/>
        </w:rPr>
        <w:t>include</w:t>
      </w:r>
      <w:r w:rsidR="006D154D">
        <w:rPr>
          <w:rFonts w:ascii="Calibri" w:hAnsi="Calibri" w:cs="Calibri"/>
          <w:sz w:val="24"/>
          <w:szCs w:val="24"/>
        </w:rPr>
        <w:t>:</w:t>
      </w:r>
    </w:p>
    <w:p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d</w:t>
      </w:r>
      <w:r w:rsidR="00B01205" w:rsidRPr="006D154D">
        <w:rPr>
          <w:rFonts w:ascii="Calibri" w:hAnsi="Calibri" w:cs="Calibri"/>
          <w:sz w:val="24"/>
          <w:szCs w:val="24"/>
        </w:rPr>
        <w:t>epersonalising discussion</w:t>
      </w:r>
    </w:p>
    <w:p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p</w:t>
      </w:r>
      <w:r w:rsidR="00B01205" w:rsidRPr="006D154D">
        <w:rPr>
          <w:rFonts w:ascii="Calibri" w:hAnsi="Calibri" w:cs="Calibri"/>
          <w:sz w:val="24"/>
          <w:szCs w:val="24"/>
        </w:rPr>
        <w:t>uppets</w:t>
      </w:r>
    </w:p>
    <w:p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u</w:t>
      </w:r>
      <w:r w:rsidR="00B01205" w:rsidRPr="006D154D">
        <w:rPr>
          <w:rFonts w:ascii="Calibri" w:hAnsi="Calibri" w:cs="Calibri"/>
          <w:sz w:val="24"/>
          <w:szCs w:val="24"/>
        </w:rPr>
        <w:t>sing role play to ‘act out’ scenarios</w:t>
      </w:r>
    </w:p>
    <w:p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a</w:t>
      </w:r>
      <w:r w:rsidR="00041979" w:rsidRPr="006D154D">
        <w:rPr>
          <w:rFonts w:ascii="Calibri" w:hAnsi="Calibri" w:cs="Calibri"/>
          <w:sz w:val="24"/>
          <w:szCs w:val="24"/>
        </w:rPr>
        <w:t>ppropriate DVDs</w:t>
      </w:r>
      <w:r w:rsidR="00B01205" w:rsidRPr="006D154D">
        <w:rPr>
          <w:rFonts w:ascii="Calibri" w:hAnsi="Calibri" w:cs="Calibri"/>
          <w:sz w:val="24"/>
          <w:szCs w:val="24"/>
        </w:rPr>
        <w:t xml:space="preserve"> and TV extracts</w:t>
      </w:r>
    </w:p>
    <w:p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c</w:t>
      </w:r>
      <w:r w:rsidR="00B01205" w:rsidRPr="006D154D">
        <w:rPr>
          <w:rFonts w:ascii="Calibri" w:hAnsi="Calibri" w:cs="Calibri"/>
          <w:sz w:val="24"/>
          <w:szCs w:val="24"/>
        </w:rPr>
        <w:t>ase studies with invented characters</w:t>
      </w:r>
    </w:p>
    <w:p w:rsidR="001D2505" w:rsidRPr="00CC0C1E" w:rsidRDefault="0060192D" w:rsidP="001D2505">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v</w:t>
      </w:r>
      <w:r w:rsidR="00B01205" w:rsidRPr="006D154D">
        <w:rPr>
          <w:rFonts w:ascii="Calibri" w:hAnsi="Calibri" w:cs="Calibri"/>
          <w:sz w:val="24"/>
          <w:szCs w:val="24"/>
        </w:rPr>
        <w:t>isits to/from outside agencies</w:t>
      </w:r>
    </w:p>
    <w:p w:rsidR="00851209" w:rsidRPr="006D154D" w:rsidRDefault="00851209"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Support</w:t>
      </w:r>
    </w:p>
    <w:p w:rsidR="00276ADE" w:rsidRPr="008D0E44" w:rsidRDefault="00276ADE" w:rsidP="001D2505">
      <w:pPr>
        <w:pStyle w:val="BodyText"/>
        <w:rPr>
          <w:rFonts w:asciiTheme="minorHAnsi" w:eastAsiaTheme="minorHAnsi" w:hAnsiTheme="minorHAnsi" w:cstheme="minorHAnsi"/>
          <w:i/>
          <w:color w:val="000000"/>
          <w:sz w:val="20"/>
        </w:rPr>
      </w:pPr>
    </w:p>
    <w:p w:rsidR="006D154D" w:rsidRPr="006D154D" w:rsidRDefault="00851209" w:rsidP="006D154D">
      <w:pPr>
        <w:spacing w:line="240" w:lineRule="auto"/>
        <w:rPr>
          <w:sz w:val="24"/>
          <w:szCs w:val="24"/>
        </w:rPr>
      </w:pPr>
      <w:r w:rsidRPr="006D154D">
        <w:rPr>
          <w:sz w:val="24"/>
          <w:szCs w:val="24"/>
        </w:rPr>
        <w:t xml:space="preserve">We hope that pupils will feel safe in the school environment to talk to any member of staff in confidence about any areas of concern regarding their personal, social and emotional development, including matters raised by or relating to </w:t>
      </w:r>
      <w:r w:rsidR="00C90468" w:rsidRPr="006D154D">
        <w:rPr>
          <w:sz w:val="24"/>
          <w:szCs w:val="24"/>
        </w:rPr>
        <w:t>SRE</w:t>
      </w:r>
      <w:r w:rsidRPr="006D154D">
        <w:rPr>
          <w:sz w:val="24"/>
          <w:szCs w:val="24"/>
        </w:rPr>
        <w:t xml:space="preserve">. We promote the school ethos as one of inclusion and acceptance throughout all areas of school activity and hope that pupils respond to this by feeling comfortable to ask questions and continue their learning both in and outside of the classroom. </w:t>
      </w:r>
    </w:p>
    <w:p w:rsidR="00F02BDA" w:rsidRPr="006D154D" w:rsidRDefault="00F02BDA"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Advice and treatment</w:t>
      </w:r>
    </w:p>
    <w:p w:rsidR="00F02BDA" w:rsidRPr="008D0E44" w:rsidRDefault="00F02BDA" w:rsidP="00F02BDA">
      <w:pPr>
        <w:pStyle w:val="BodyText"/>
        <w:ind w:left="360"/>
        <w:rPr>
          <w:rFonts w:asciiTheme="minorHAnsi" w:eastAsiaTheme="minorHAnsi" w:hAnsiTheme="minorHAnsi" w:cstheme="minorHAnsi"/>
          <w:b/>
          <w:sz w:val="20"/>
        </w:rPr>
      </w:pPr>
    </w:p>
    <w:p w:rsidR="00F02BDA" w:rsidRPr="006D154D" w:rsidRDefault="00F02BDA" w:rsidP="00F02BDA">
      <w:pPr>
        <w:spacing w:line="240" w:lineRule="auto"/>
        <w:rPr>
          <w:sz w:val="24"/>
          <w:szCs w:val="24"/>
        </w:rPr>
      </w:pPr>
      <w:r w:rsidRPr="006D154D">
        <w:rPr>
          <w:sz w:val="24"/>
          <w:szCs w:val="24"/>
        </w:rPr>
        <w:t>There is no reason for staff to expect to be made aware of a pupil or colleague’s HIV or hepatitis status, and no person will be discriminated against because of this if there is a disclosure of this type of information.</w:t>
      </w:r>
    </w:p>
    <w:p w:rsidR="006D154D" w:rsidRPr="006D154D" w:rsidRDefault="00F02BDA" w:rsidP="00631522">
      <w:pPr>
        <w:spacing w:line="240" w:lineRule="auto"/>
        <w:rPr>
          <w:sz w:val="24"/>
          <w:szCs w:val="24"/>
        </w:rPr>
      </w:pPr>
      <w:r w:rsidRPr="006D154D">
        <w:rPr>
          <w:sz w:val="24"/>
          <w:szCs w:val="24"/>
        </w:rPr>
        <w:t xml:space="preserve">The school’s </w:t>
      </w:r>
      <w:r w:rsidRPr="006D154D">
        <w:rPr>
          <w:b/>
          <w:sz w:val="24"/>
          <w:szCs w:val="24"/>
        </w:rPr>
        <w:t>first aid policy</w:t>
      </w:r>
      <w:r w:rsidRPr="006D154D">
        <w:rPr>
          <w:sz w:val="24"/>
          <w:szCs w:val="24"/>
        </w:rPr>
        <w:t xml:space="preserve"> covers protection for all school members against infection from blood-borne</w:t>
      </w:r>
      <w:r w:rsidR="00631522" w:rsidRPr="006D154D">
        <w:rPr>
          <w:sz w:val="24"/>
          <w:szCs w:val="24"/>
        </w:rPr>
        <w:t xml:space="preserve"> viruses.</w:t>
      </w:r>
    </w:p>
    <w:p w:rsidR="00276ADE" w:rsidRPr="006D154D" w:rsidRDefault="00276ADE"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Complaints</w:t>
      </w:r>
    </w:p>
    <w:p w:rsidR="00276ADE" w:rsidRPr="008D0E44" w:rsidRDefault="00276ADE" w:rsidP="00276ADE">
      <w:pPr>
        <w:pStyle w:val="BodyText"/>
        <w:ind w:left="360"/>
        <w:rPr>
          <w:rFonts w:asciiTheme="minorHAnsi" w:eastAsiaTheme="minorHAnsi" w:hAnsiTheme="minorHAnsi" w:cstheme="minorHAnsi"/>
          <w:b/>
          <w:sz w:val="20"/>
        </w:rPr>
      </w:pPr>
    </w:p>
    <w:p w:rsidR="00212A38" w:rsidRPr="006D154D" w:rsidRDefault="008347A2" w:rsidP="006D154D">
      <w:pPr>
        <w:spacing w:line="240" w:lineRule="auto"/>
        <w:rPr>
          <w:sz w:val="24"/>
          <w:szCs w:val="24"/>
        </w:rPr>
      </w:pPr>
      <w:r w:rsidRPr="006D154D">
        <w:rPr>
          <w:sz w:val="24"/>
          <w:szCs w:val="24"/>
        </w:rPr>
        <w:t>Parents/</w:t>
      </w:r>
      <w:r w:rsidR="00276ADE" w:rsidRPr="006D154D">
        <w:rPr>
          <w:sz w:val="24"/>
          <w:szCs w:val="24"/>
        </w:rPr>
        <w:t>carers who have complaints or concerns regarding the SRE provision should contact the school and follow the school’s complaint</w:t>
      </w:r>
      <w:r w:rsidR="0060192D" w:rsidRPr="006D154D">
        <w:rPr>
          <w:sz w:val="24"/>
          <w:szCs w:val="24"/>
        </w:rPr>
        <w:t>s</w:t>
      </w:r>
      <w:r w:rsidR="006D154D">
        <w:rPr>
          <w:sz w:val="24"/>
          <w:szCs w:val="24"/>
        </w:rPr>
        <w:t xml:space="preserve"> policy. </w:t>
      </w:r>
    </w:p>
    <w:p w:rsidR="00212A38" w:rsidRPr="006D154D" w:rsidRDefault="00212A38"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support</w:t>
      </w:r>
      <w:r w:rsidR="000731EA" w:rsidRPr="006D154D">
        <w:rPr>
          <w:rFonts w:asciiTheme="minorHAnsi" w:eastAsiaTheme="minorHAnsi" w:hAnsiTheme="minorHAnsi" w:cstheme="minorHAnsi"/>
          <w:b/>
          <w:color w:val="1F497D" w:themeColor="text2"/>
          <w:sz w:val="28"/>
          <w:szCs w:val="28"/>
        </w:rPr>
        <w:t xml:space="preserve"> available to schools</w:t>
      </w:r>
    </w:p>
    <w:p w:rsidR="00212A38" w:rsidRPr="008D0E44" w:rsidRDefault="00212A38" w:rsidP="00212A38">
      <w:pPr>
        <w:pStyle w:val="BodyText"/>
        <w:rPr>
          <w:rFonts w:asciiTheme="minorHAnsi" w:eastAsiaTheme="minorHAnsi" w:hAnsiTheme="minorHAnsi" w:cstheme="minorHAnsi"/>
          <w:b/>
          <w:sz w:val="20"/>
        </w:rPr>
      </w:pPr>
    </w:p>
    <w:p w:rsidR="000731EA" w:rsidRPr="006D154D" w:rsidRDefault="00212A38" w:rsidP="00212A38">
      <w:pPr>
        <w:spacing w:line="240" w:lineRule="auto"/>
        <w:rPr>
          <w:sz w:val="24"/>
          <w:szCs w:val="24"/>
        </w:rPr>
      </w:pPr>
      <w:r w:rsidRPr="006D154D">
        <w:rPr>
          <w:sz w:val="24"/>
          <w:szCs w:val="24"/>
        </w:rPr>
        <w:t xml:space="preserve">The Health and Wellbeing Service can offer support through training, bespoke lessons and in school advisory sessions. </w:t>
      </w:r>
    </w:p>
    <w:p w:rsidR="000731EA" w:rsidRPr="006D154D" w:rsidRDefault="000731EA" w:rsidP="00212A38">
      <w:pPr>
        <w:spacing w:line="240" w:lineRule="auto"/>
        <w:rPr>
          <w:b/>
          <w:sz w:val="24"/>
          <w:szCs w:val="24"/>
        </w:rPr>
      </w:pPr>
      <w:r w:rsidRPr="006D154D">
        <w:rPr>
          <w:b/>
          <w:sz w:val="24"/>
          <w:szCs w:val="24"/>
        </w:rPr>
        <w:t>Training available:</w:t>
      </w:r>
    </w:p>
    <w:p w:rsidR="00212A38" w:rsidRPr="006D154D" w:rsidRDefault="00212A38" w:rsidP="002E6C07">
      <w:pPr>
        <w:pStyle w:val="ListParagraph"/>
        <w:numPr>
          <w:ilvl w:val="0"/>
          <w:numId w:val="22"/>
        </w:numPr>
        <w:spacing w:line="240" w:lineRule="auto"/>
        <w:rPr>
          <w:sz w:val="24"/>
          <w:szCs w:val="24"/>
        </w:rPr>
      </w:pPr>
      <w:r w:rsidRPr="006D154D">
        <w:rPr>
          <w:sz w:val="24"/>
          <w:szCs w:val="24"/>
        </w:rPr>
        <w:t xml:space="preserve">Delivering Primary SRE with Confidence </w:t>
      </w:r>
    </w:p>
    <w:p w:rsidR="00212A38" w:rsidRPr="006D154D" w:rsidRDefault="00212A38" w:rsidP="002E6C07">
      <w:pPr>
        <w:pStyle w:val="ListParagraph"/>
        <w:numPr>
          <w:ilvl w:val="0"/>
          <w:numId w:val="22"/>
        </w:numPr>
        <w:spacing w:line="240" w:lineRule="auto"/>
        <w:rPr>
          <w:sz w:val="24"/>
          <w:szCs w:val="24"/>
        </w:rPr>
      </w:pPr>
      <w:r w:rsidRPr="006D154D">
        <w:rPr>
          <w:sz w:val="24"/>
          <w:szCs w:val="24"/>
        </w:rPr>
        <w:t>Speakeasy Training Days to support parents</w:t>
      </w:r>
      <w:r w:rsidR="008347A2" w:rsidRPr="006D154D">
        <w:rPr>
          <w:sz w:val="24"/>
          <w:szCs w:val="24"/>
        </w:rPr>
        <w:t>/carers</w:t>
      </w:r>
      <w:r w:rsidRPr="006D154D">
        <w:rPr>
          <w:sz w:val="24"/>
          <w:szCs w:val="24"/>
        </w:rPr>
        <w:t xml:space="preserve"> with talking about SRE at home</w:t>
      </w:r>
    </w:p>
    <w:p w:rsidR="00212A38" w:rsidRPr="006D154D" w:rsidRDefault="00212A38" w:rsidP="002E6C07">
      <w:pPr>
        <w:pStyle w:val="ListParagraph"/>
        <w:numPr>
          <w:ilvl w:val="0"/>
          <w:numId w:val="22"/>
        </w:numPr>
        <w:spacing w:line="240" w:lineRule="auto"/>
        <w:rPr>
          <w:sz w:val="24"/>
          <w:szCs w:val="24"/>
        </w:rPr>
      </w:pPr>
      <w:r w:rsidRPr="006D154D">
        <w:rPr>
          <w:sz w:val="24"/>
          <w:szCs w:val="24"/>
        </w:rPr>
        <w:t>SRE for Boys and Young Men</w:t>
      </w:r>
    </w:p>
    <w:p w:rsidR="00212A38" w:rsidRPr="006D154D" w:rsidRDefault="00212A38" w:rsidP="002E6C07">
      <w:pPr>
        <w:pStyle w:val="ListParagraph"/>
        <w:numPr>
          <w:ilvl w:val="0"/>
          <w:numId w:val="22"/>
        </w:numPr>
        <w:spacing w:line="240" w:lineRule="auto"/>
        <w:rPr>
          <w:sz w:val="24"/>
          <w:szCs w:val="24"/>
        </w:rPr>
      </w:pPr>
      <w:r w:rsidRPr="006D154D">
        <w:rPr>
          <w:sz w:val="24"/>
          <w:szCs w:val="24"/>
        </w:rPr>
        <w:t>Growing Up in a Social Media World</w:t>
      </w:r>
    </w:p>
    <w:p w:rsidR="00603E7B" w:rsidRPr="006D154D" w:rsidRDefault="00603E7B" w:rsidP="002E6C07">
      <w:pPr>
        <w:pStyle w:val="ListParagraph"/>
        <w:numPr>
          <w:ilvl w:val="0"/>
          <w:numId w:val="22"/>
        </w:numPr>
        <w:spacing w:line="240" w:lineRule="auto"/>
        <w:rPr>
          <w:sz w:val="24"/>
          <w:szCs w:val="24"/>
        </w:rPr>
      </w:pPr>
      <w:r w:rsidRPr="006D154D">
        <w:rPr>
          <w:sz w:val="24"/>
          <w:szCs w:val="24"/>
        </w:rPr>
        <w:t>Effective Leadership &amp; Management of PSHE</w:t>
      </w:r>
    </w:p>
    <w:p w:rsidR="00212A38" w:rsidRPr="006D154D" w:rsidRDefault="00603E7B" w:rsidP="002E6C07">
      <w:pPr>
        <w:pStyle w:val="ListParagraph"/>
        <w:numPr>
          <w:ilvl w:val="0"/>
          <w:numId w:val="22"/>
        </w:numPr>
        <w:spacing w:line="240" w:lineRule="auto"/>
        <w:rPr>
          <w:sz w:val="24"/>
          <w:szCs w:val="24"/>
        </w:rPr>
      </w:pPr>
      <w:r w:rsidRPr="006D154D">
        <w:rPr>
          <w:sz w:val="24"/>
          <w:szCs w:val="24"/>
        </w:rPr>
        <w:t>Assessing PSHE</w:t>
      </w:r>
    </w:p>
    <w:p w:rsidR="00603E7B" w:rsidRPr="006D154D" w:rsidRDefault="00603E7B" w:rsidP="002E6C07">
      <w:pPr>
        <w:pStyle w:val="ListParagraph"/>
        <w:numPr>
          <w:ilvl w:val="0"/>
          <w:numId w:val="22"/>
        </w:numPr>
        <w:spacing w:line="240" w:lineRule="auto"/>
        <w:rPr>
          <w:sz w:val="24"/>
          <w:szCs w:val="24"/>
        </w:rPr>
      </w:pPr>
      <w:r w:rsidRPr="006D154D">
        <w:rPr>
          <w:sz w:val="24"/>
          <w:szCs w:val="24"/>
        </w:rPr>
        <w:t>Planning a</w:t>
      </w:r>
      <w:r w:rsidRPr="006D154D">
        <w:rPr>
          <w:rStyle w:val="Hyperlink"/>
          <w:rFonts w:ascii="Arial" w:hAnsi="Arial" w:cs="Arial"/>
          <w:color w:val="auto"/>
          <w:sz w:val="24"/>
          <w:szCs w:val="24"/>
        </w:rPr>
        <w:t xml:space="preserve"> </w:t>
      </w:r>
      <w:r w:rsidRPr="006D154D">
        <w:rPr>
          <w:sz w:val="24"/>
          <w:szCs w:val="24"/>
        </w:rPr>
        <w:t>Whole School PSHE Curriculum using the New PSHE Primary SOW</w:t>
      </w:r>
    </w:p>
    <w:p w:rsidR="00603E7B" w:rsidRPr="006D154D" w:rsidRDefault="00603E7B" w:rsidP="002E6C07">
      <w:pPr>
        <w:pStyle w:val="ListParagraph"/>
        <w:numPr>
          <w:ilvl w:val="0"/>
          <w:numId w:val="22"/>
        </w:numPr>
        <w:spacing w:line="240" w:lineRule="auto"/>
        <w:rPr>
          <w:sz w:val="24"/>
          <w:szCs w:val="24"/>
        </w:rPr>
      </w:pPr>
      <w:r w:rsidRPr="006D154D">
        <w:rPr>
          <w:sz w:val="24"/>
          <w:szCs w:val="24"/>
        </w:rPr>
        <w:t>Your LGBT School</w:t>
      </w:r>
    </w:p>
    <w:p w:rsidR="000731EA" w:rsidRPr="006D154D" w:rsidRDefault="000731EA" w:rsidP="000731EA">
      <w:pPr>
        <w:spacing w:line="240" w:lineRule="auto"/>
        <w:ind w:left="45"/>
        <w:rPr>
          <w:sz w:val="24"/>
          <w:szCs w:val="24"/>
        </w:rPr>
      </w:pPr>
      <w:r w:rsidRPr="006D154D">
        <w:rPr>
          <w:sz w:val="24"/>
          <w:szCs w:val="24"/>
        </w:rPr>
        <w:t xml:space="preserve">Further information on the above training, as well as how to book, can be found at: </w:t>
      </w:r>
      <w:hyperlink r:id="rId34" w:history="1">
        <w:r w:rsidRPr="006D154D">
          <w:rPr>
            <w:rStyle w:val="Hyperlink"/>
            <w:color w:val="auto"/>
            <w:sz w:val="24"/>
            <w:szCs w:val="24"/>
          </w:rPr>
          <w:t>www.schoolwellbeing.co.uk</w:t>
        </w:r>
      </w:hyperlink>
      <w:r w:rsidRPr="006D154D">
        <w:rPr>
          <w:sz w:val="24"/>
          <w:szCs w:val="24"/>
        </w:rPr>
        <w:t xml:space="preserve"> and </w:t>
      </w:r>
      <w:hyperlink r:id="rId35" w:history="1">
        <w:r w:rsidRPr="006D154D">
          <w:rPr>
            <w:rStyle w:val="Hyperlink"/>
            <w:color w:val="auto"/>
            <w:sz w:val="24"/>
            <w:szCs w:val="24"/>
          </w:rPr>
          <w:t>www.leedsforlearning.co.uk</w:t>
        </w:r>
      </w:hyperlink>
      <w:r w:rsidRPr="006D154D">
        <w:rPr>
          <w:sz w:val="24"/>
          <w:szCs w:val="24"/>
        </w:rPr>
        <w:t xml:space="preserve"> </w:t>
      </w:r>
    </w:p>
    <w:p w:rsidR="00212A38" w:rsidRPr="006D154D" w:rsidRDefault="00212A38" w:rsidP="00212A38">
      <w:pPr>
        <w:spacing w:line="240" w:lineRule="auto"/>
        <w:ind w:left="45"/>
        <w:rPr>
          <w:b/>
          <w:sz w:val="24"/>
          <w:szCs w:val="24"/>
        </w:rPr>
      </w:pPr>
      <w:r w:rsidRPr="006D154D">
        <w:rPr>
          <w:b/>
          <w:sz w:val="24"/>
          <w:szCs w:val="24"/>
        </w:rPr>
        <w:t>Bespoke primary SRE lessons delivered in school:</w:t>
      </w:r>
    </w:p>
    <w:p w:rsidR="00212A38" w:rsidRPr="006D154D" w:rsidRDefault="00631522" w:rsidP="002E6C07">
      <w:pPr>
        <w:pStyle w:val="ListParagraph"/>
        <w:numPr>
          <w:ilvl w:val="0"/>
          <w:numId w:val="22"/>
        </w:numPr>
        <w:spacing w:line="240" w:lineRule="auto"/>
        <w:rPr>
          <w:sz w:val="24"/>
          <w:szCs w:val="24"/>
        </w:rPr>
      </w:pPr>
      <w:r w:rsidRPr="006D154D">
        <w:rPr>
          <w:sz w:val="24"/>
          <w:szCs w:val="24"/>
        </w:rPr>
        <w:t>Puberty &amp; C</w:t>
      </w:r>
      <w:r w:rsidR="00212A38" w:rsidRPr="006D154D">
        <w:rPr>
          <w:sz w:val="24"/>
          <w:szCs w:val="24"/>
        </w:rPr>
        <w:t>onception</w:t>
      </w:r>
    </w:p>
    <w:p w:rsidR="00212A38" w:rsidRPr="006D154D" w:rsidRDefault="00631522" w:rsidP="002E6C07">
      <w:pPr>
        <w:pStyle w:val="ListParagraph"/>
        <w:numPr>
          <w:ilvl w:val="0"/>
          <w:numId w:val="22"/>
        </w:numPr>
        <w:spacing w:line="240" w:lineRule="auto"/>
        <w:rPr>
          <w:sz w:val="24"/>
          <w:szCs w:val="24"/>
        </w:rPr>
      </w:pPr>
      <w:r w:rsidRPr="006D154D">
        <w:rPr>
          <w:sz w:val="24"/>
          <w:szCs w:val="24"/>
        </w:rPr>
        <w:t>Body I</w:t>
      </w:r>
      <w:r w:rsidR="00212A38" w:rsidRPr="006D154D">
        <w:rPr>
          <w:sz w:val="24"/>
          <w:szCs w:val="24"/>
        </w:rPr>
        <w:t>mage</w:t>
      </w:r>
    </w:p>
    <w:p w:rsidR="00212A38" w:rsidRPr="006D154D" w:rsidRDefault="000731EA" w:rsidP="002E6C07">
      <w:pPr>
        <w:pStyle w:val="ListParagraph"/>
        <w:numPr>
          <w:ilvl w:val="0"/>
          <w:numId w:val="22"/>
        </w:numPr>
        <w:spacing w:line="240" w:lineRule="auto"/>
        <w:rPr>
          <w:sz w:val="24"/>
          <w:szCs w:val="24"/>
        </w:rPr>
      </w:pPr>
      <w:r w:rsidRPr="006D154D">
        <w:rPr>
          <w:sz w:val="24"/>
          <w:szCs w:val="24"/>
        </w:rPr>
        <w:t>Healthy Relationships</w:t>
      </w:r>
    </w:p>
    <w:p w:rsidR="000731EA" w:rsidRPr="006D154D" w:rsidRDefault="000731EA" w:rsidP="002E6C07">
      <w:pPr>
        <w:pStyle w:val="ListParagraph"/>
        <w:numPr>
          <w:ilvl w:val="0"/>
          <w:numId w:val="22"/>
        </w:numPr>
        <w:spacing w:line="240" w:lineRule="auto"/>
        <w:rPr>
          <w:sz w:val="24"/>
          <w:szCs w:val="24"/>
        </w:rPr>
      </w:pPr>
      <w:r w:rsidRPr="006D154D">
        <w:rPr>
          <w:sz w:val="24"/>
          <w:szCs w:val="24"/>
        </w:rPr>
        <w:t xml:space="preserve">Social Media </w:t>
      </w:r>
    </w:p>
    <w:p w:rsidR="0012467E" w:rsidRPr="006D154D" w:rsidRDefault="0012467E" w:rsidP="002E6C07">
      <w:pPr>
        <w:pStyle w:val="ListParagraph"/>
        <w:numPr>
          <w:ilvl w:val="0"/>
          <w:numId w:val="22"/>
        </w:numPr>
        <w:spacing w:line="240" w:lineRule="auto"/>
        <w:rPr>
          <w:sz w:val="24"/>
          <w:szCs w:val="24"/>
        </w:rPr>
      </w:pPr>
      <w:r w:rsidRPr="006D154D">
        <w:rPr>
          <w:sz w:val="24"/>
          <w:szCs w:val="24"/>
        </w:rPr>
        <w:t xml:space="preserve">HIV &amp; </w:t>
      </w:r>
      <w:r w:rsidR="006D0BC0" w:rsidRPr="006D154D">
        <w:rPr>
          <w:sz w:val="24"/>
          <w:szCs w:val="24"/>
        </w:rPr>
        <w:t>Contraception</w:t>
      </w:r>
    </w:p>
    <w:p w:rsidR="000731EA" w:rsidRPr="006D154D" w:rsidRDefault="00891A0A" w:rsidP="000731EA">
      <w:pPr>
        <w:spacing w:line="240" w:lineRule="auto"/>
        <w:ind w:left="45"/>
        <w:rPr>
          <w:b/>
          <w:sz w:val="24"/>
          <w:szCs w:val="24"/>
        </w:rPr>
      </w:pPr>
      <w:r>
        <w:rPr>
          <w:b/>
          <w:sz w:val="24"/>
          <w:szCs w:val="24"/>
        </w:rPr>
        <w:t>I</w:t>
      </w:r>
      <w:r w:rsidR="000731EA" w:rsidRPr="006D154D">
        <w:rPr>
          <w:b/>
          <w:sz w:val="24"/>
          <w:szCs w:val="24"/>
        </w:rPr>
        <w:t>n school advisory sessions:</w:t>
      </w:r>
    </w:p>
    <w:p w:rsidR="006D154D" w:rsidRPr="006D154D" w:rsidRDefault="000731EA" w:rsidP="006D154D">
      <w:pPr>
        <w:spacing w:line="240" w:lineRule="auto"/>
        <w:ind w:left="45"/>
        <w:rPr>
          <w:color w:val="0000FF"/>
          <w:sz w:val="24"/>
          <w:szCs w:val="24"/>
          <w:u w:val="single"/>
        </w:rPr>
      </w:pPr>
      <w:r w:rsidRPr="006D154D">
        <w:rPr>
          <w:sz w:val="24"/>
          <w:szCs w:val="24"/>
        </w:rPr>
        <w:t xml:space="preserve">Primary SRE: Helen Smithies </w:t>
      </w:r>
      <w:r w:rsidRPr="006D154D">
        <w:rPr>
          <w:color w:val="4D4D4D"/>
          <w:sz w:val="24"/>
          <w:szCs w:val="24"/>
        </w:rPr>
        <w:t xml:space="preserve">– </w:t>
      </w:r>
      <w:hyperlink r:id="rId36" w:history="1">
        <w:r w:rsidRPr="006D154D">
          <w:rPr>
            <w:rStyle w:val="Hyperlink"/>
            <w:sz w:val="24"/>
            <w:szCs w:val="24"/>
          </w:rPr>
          <w:t>helen.smithies@leeds.gov.uk</w:t>
        </w:r>
      </w:hyperlink>
    </w:p>
    <w:p w:rsidR="00983C01" w:rsidRPr="006D154D" w:rsidRDefault="00983C01"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and national websites</w:t>
      </w:r>
      <w:r w:rsidR="00423152" w:rsidRPr="006D154D">
        <w:rPr>
          <w:rFonts w:asciiTheme="minorHAnsi" w:eastAsiaTheme="minorHAnsi" w:hAnsiTheme="minorHAnsi" w:cstheme="minorHAnsi"/>
          <w:b/>
          <w:color w:val="1F497D" w:themeColor="text2"/>
          <w:sz w:val="28"/>
          <w:szCs w:val="28"/>
        </w:rPr>
        <w:t xml:space="preserve"> </w:t>
      </w:r>
      <w:r w:rsidRPr="006D154D">
        <w:rPr>
          <w:rFonts w:asciiTheme="minorHAnsi" w:eastAsiaTheme="minorHAnsi" w:hAnsiTheme="minorHAnsi" w:cstheme="minorHAnsi"/>
          <w:b/>
          <w:color w:val="1F497D" w:themeColor="text2"/>
          <w:sz w:val="28"/>
          <w:szCs w:val="28"/>
        </w:rPr>
        <w:t xml:space="preserve"> </w:t>
      </w:r>
    </w:p>
    <w:p w:rsidR="00C91120" w:rsidRPr="008D0E44" w:rsidRDefault="00C91120" w:rsidP="00C91120">
      <w:pPr>
        <w:autoSpaceDE w:val="0"/>
        <w:autoSpaceDN w:val="0"/>
        <w:adjustRightInd w:val="0"/>
        <w:spacing w:after="0" w:line="240" w:lineRule="auto"/>
        <w:rPr>
          <w:rFonts w:ascii="Segoe" w:hAnsi="Segoe" w:cs="Segoe"/>
          <w:color w:val="000000"/>
          <w:sz w:val="24"/>
          <w:szCs w:val="24"/>
        </w:rPr>
      </w:pPr>
    </w:p>
    <w:p w:rsidR="00C91120" w:rsidRPr="006D154D" w:rsidRDefault="00C91120" w:rsidP="00C91120">
      <w:pPr>
        <w:spacing w:line="240" w:lineRule="auto"/>
        <w:ind w:left="45"/>
        <w:rPr>
          <w:b/>
          <w:sz w:val="24"/>
          <w:szCs w:val="24"/>
        </w:rPr>
      </w:pPr>
      <w:r w:rsidRPr="006D154D">
        <w:rPr>
          <w:b/>
          <w:sz w:val="24"/>
          <w:szCs w:val="24"/>
        </w:rPr>
        <w:t>Healthy relationships, sexual consent, exploitation and abuse:</w:t>
      </w:r>
    </w:p>
    <w:p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Information about FGM can be found at</w:t>
      </w:r>
      <w:r w:rsidRPr="008D0E44">
        <w:rPr>
          <w:color w:val="4D4D4D"/>
          <w:sz w:val="20"/>
          <w:szCs w:val="20"/>
        </w:rPr>
        <w:t xml:space="preserve">: </w:t>
      </w:r>
      <w:hyperlink r:id="rId37" w:history="1">
        <w:r w:rsidRPr="008D0E44">
          <w:rPr>
            <w:rStyle w:val="Hyperlink"/>
            <w:sz w:val="20"/>
            <w:szCs w:val="20"/>
          </w:rPr>
          <w:t>www.forwarduk.org.uk</w:t>
        </w:r>
      </w:hyperlink>
      <w:r w:rsidRPr="008D0E44">
        <w:rPr>
          <w:color w:val="4D4D4D"/>
          <w:sz w:val="20"/>
          <w:szCs w:val="20"/>
        </w:rPr>
        <w:t xml:space="preserve">  </w:t>
      </w:r>
    </w:p>
    <w:p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Good practice examples and guidance on consent</w:t>
      </w:r>
      <w:r w:rsidRPr="008D0E44">
        <w:rPr>
          <w:color w:val="4D4D4D"/>
          <w:sz w:val="20"/>
          <w:szCs w:val="20"/>
        </w:rPr>
        <w:t xml:space="preserve">: </w:t>
      </w:r>
      <w:hyperlink r:id="rId38" w:history="1">
        <w:r w:rsidRPr="008D0E44">
          <w:rPr>
            <w:rStyle w:val="Hyperlink"/>
            <w:sz w:val="20"/>
            <w:szCs w:val="20"/>
          </w:rPr>
          <w:t>www.pshe-association.org.uk/consent</w:t>
        </w:r>
      </w:hyperlink>
      <w:r w:rsidRPr="008D0E44">
        <w:rPr>
          <w:color w:val="4D4D4D"/>
          <w:sz w:val="20"/>
          <w:szCs w:val="20"/>
        </w:rPr>
        <w:t xml:space="preserve">  </w:t>
      </w:r>
    </w:p>
    <w:p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CPS guidance on the Statutory Definition of Consent, and the CPS Sexual Offences Factsheet: </w:t>
      </w:r>
      <w:hyperlink r:id="rId39" w:history="1">
        <w:r w:rsidRPr="008D0E44">
          <w:rPr>
            <w:rStyle w:val="Hyperlink"/>
            <w:sz w:val="20"/>
            <w:szCs w:val="20"/>
          </w:rPr>
          <w:t>http://www.cps.gov.uk/news/fact_sheets/sexual_offences/</w:t>
        </w:r>
      </w:hyperlink>
      <w:r w:rsidRPr="008D0E44">
        <w:rPr>
          <w:color w:val="4D4D4D"/>
          <w:sz w:val="20"/>
          <w:szCs w:val="20"/>
        </w:rPr>
        <w:t xml:space="preserve">   </w:t>
      </w:r>
    </w:p>
    <w:p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Home Office guidance; </w:t>
      </w:r>
      <w:r w:rsidR="00BD7531" w:rsidRPr="006D154D">
        <w:rPr>
          <w:sz w:val="20"/>
          <w:szCs w:val="20"/>
        </w:rPr>
        <w:t>this</w:t>
      </w:r>
      <w:r w:rsidRPr="006D154D">
        <w:rPr>
          <w:sz w:val="20"/>
          <w:szCs w:val="20"/>
        </w:rPr>
        <w:t xml:space="preserve"> is abuse: </w:t>
      </w:r>
      <w:hyperlink r:id="rId40" w:history="1">
        <w:r w:rsidRPr="008D0E44">
          <w:rPr>
            <w:rStyle w:val="Hyperlink"/>
            <w:sz w:val="20"/>
            <w:szCs w:val="20"/>
          </w:rPr>
          <w:t>http://thisisabuse.direct.gov.uk/</w:t>
        </w:r>
      </w:hyperlink>
      <w:r w:rsidRPr="008D0E44">
        <w:rPr>
          <w:color w:val="4D4D4D"/>
          <w:sz w:val="20"/>
          <w:szCs w:val="20"/>
        </w:rPr>
        <w:t xml:space="preserve"> </w:t>
      </w:r>
    </w:p>
    <w:p w:rsidR="00BD7531"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Child Exploitation and Online Protection (CEOP) has produced a series of resources which are available </w:t>
      </w:r>
      <w:r w:rsidRPr="008D0E44">
        <w:rPr>
          <w:color w:val="4D4D4D"/>
          <w:sz w:val="20"/>
          <w:szCs w:val="20"/>
        </w:rPr>
        <w:t>at</w:t>
      </w:r>
      <w:r w:rsidR="00BD7531" w:rsidRPr="008D0E44">
        <w:rPr>
          <w:color w:val="4D4D4D"/>
          <w:sz w:val="20"/>
          <w:szCs w:val="20"/>
        </w:rPr>
        <w:t xml:space="preserve">: </w:t>
      </w:r>
      <w:hyperlink r:id="rId41" w:history="1">
        <w:r w:rsidR="00BD7531" w:rsidRPr="008D0E44">
          <w:rPr>
            <w:rStyle w:val="Hyperlink"/>
            <w:sz w:val="20"/>
            <w:szCs w:val="20"/>
          </w:rPr>
          <w:t>www.ceop.police.uk</w:t>
        </w:r>
      </w:hyperlink>
      <w:r w:rsidR="00BD7531" w:rsidRPr="008D0E44">
        <w:rPr>
          <w:color w:val="4D4D4D"/>
          <w:sz w:val="20"/>
          <w:szCs w:val="20"/>
        </w:rPr>
        <w:t xml:space="preserve"> and </w:t>
      </w:r>
      <w:hyperlink r:id="rId42" w:history="1">
        <w:r w:rsidR="00BD7531" w:rsidRPr="008D0E44">
          <w:rPr>
            <w:rStyle w:val="Hyperlink"/>
            <w:sz w:val="20"/>
            <w:szCs w:val="20"/>
          </w:rPr>
          <w:t>www.thinkuknow.co.uk</w:t>
        </w:r>
      </w:hyperlink>
      <w:r w:rsidR="00BD7531" w:rsidRPr="008D0E44">
        <w:rPr>
          <w:color w:val="4D4D4D"/>
          <w:sz w:val="20"/>
          <w:szCs w:val="20"/>
        </w:rPr>
        <w:t xml:space="preserve"> </w:t>
      </w:r>
    </w:p>
    <w:p w:rsidR="00BD7531" w:rsidRPr="006D154D" w:rsidRDefault="00BD7531" w:rsidP="002E6C07">
      <w:pPr>
        <w:pStyle w:val="ListParagraph"/>
        <w:numPr>
          <w:ilvl w:val="0"/>
          <w:numId w:val="23"/>
        </w:numPr>
        <w:spacing w:line="240" w:lineRule="auto"/>
        <w:rPr>
          <w:sz w:val="20"/>
          <w:szCs w:val="20"/>
        </w:rPr>
      </w:pPr>
      <w:r w:rsidRPr="006D154D">
        <w:rPr>
          <w:sz w:val="20"/>
          <w:szCs w:val="20"/>
        </w:rPr>
        <w:t>Addressing healthy relationships and</w:t>
      </w:r>
      <w:r w:rsidRPr="006D154D">
        <w:rPr>
          <w:rFonts w:ascii="Segoe" w:hAnsi="Segoe"/>
          <w:sz w:val="23"/>
          <w:szCs w:val="23"/>
        </w:rPr>
        <w:t xml:space="preserve"> </w:t>
      </w:r>
      <w:r w:rsidRPr="006D154D">
        <w:rPr>
          <w:sz w:val="20"/>
          <w:szCs w:val="20"/>
        </w:rPr>
        <w:t xml:space="preserve">sexual exploitation within PSHE in schools: </w:t>
      </w:r>
      <w:hyperlink r:id="rId43" w:history="1">
        <w:r w:rsidRPr="008D0E44">
          <w:rPr>
            <w:rStyle w:val="Hyperlink"/>
            <w:sz w:val="20"/>
            <w:szCs w:val="20"/>
          </w:rPr>
          <w:t>http://www.sexeducationforum.org.uk/media/3101/pshe_ff37.pdf</w:t>
        </w:r>
      </w:hyperlink>
      <w:r w:rsidRPr="008D0E44">
        <w:rPr>
          <w:color w:val="4D4D4D"/>
          <w:sz w:val="20"/>
          <w:szCs w:val="20"/>
        </w:rPr>
        <w:t xml:space="preserve">  </w:t>
      </w:r>
    </w:p>
    <w:p w:rsidR="00BD7531" w:rsidRPr="006D154D" w:rsidRDefault="00BD7531" w:rsidP="002E6C07">
      <w:pPr>
        <w:pStyle w:val="ListParagraph"/>
        <w:numPr>
          <w:ilvl w:val="0"/>
          <w:numId w:val="23"/>
        </w:numPr>
        <w:spacing w:line="240" w:lineRule="auto"/>
        <w:rPr>
          <w:sz w:val="20"/>
          <w:szCs w:val="20"/>
        </w:rPr>
      </w:pPr>
      <w:r w:rsidRPr="006D154D">
        <w:rPr>
          <w:sz w:val="20"/>
          <w:szCs w:val="20"/>
        </w:rPr>
        <w:t xml:space="preserve">e-magazine to help teachers teach about consent, available free to Sex Ed Forum members: </w:t>
      </w:r>
      <w:hyperlink r:id="rId44" w:history="1">
        <w:r w:rsidRPr="008D0E44">
          <w:rPr>
            <w:rStyle w:val="Hyperlink"/>
            <w:sz w:val="20"/>
            <w:szCs w:val="20"/>
          </w:rPr>
          <w:t>http://www.sexeducationforum.org.uk/resources/sex-educational-supplement.aspx</w:t>
        </w:r>
      </w:hyperlink>
      <w:r w:rsidRPr="008D0E44">
        <w:rPr>
          <w:color w:val="4D4D4D"/>
          <w:sz w:val="20"/>
          <w:szCs w:val="20"/>
        </w:rPr>
        <w:t xml:space="preserve">  </w:t>
      </w:r>
    </w:p>
    <w:p w:rsidR="00BD7531" w:rsidRPr="008D0E44" w:rsidRDefault="00BD7531" w:rsidP="002E6C07">
      <w:pPr>
        <w:pStyle w:val="ListParagraph"/>
        <w:numPr>
          <w:ilvl w:val="0"/>
          <w:numId w:val="23"/>
        </w:numPr>
        <w:spacing w:line="240" w:lineRule="auto"/>
        <w:rPr>
          <w:color w:val="4D4D4D"/>
          <w:sz w:val="20"/>
          <w:szCs w:val="20"/>
        </w:rPr>
      </w:pPr>
      <w:r w:rsidRPr="006D154D">
        <w:rPr>
          <w:sz w:val="20"/>
          <w:szCs w:val="20"/>
        </w:rPr>
        <w:t xml:space="preserve">Brook has produced a Traffic Light Tool to help professionals assess whether </w:t>
      </w:r>
      <w:r w:rsidR="00E6693B" w:rsidRPr="006D154D">
        <w:rPr>
          <w:sz w:val="20"/>
          <w:szCs w:val="20"/>
        </w:rPr>
        <w:t>children</w:t>
      </w:r>
      <w:r w:rsidRPr="006D154D">
        <w:rPr>
          <w:sz w:val="20"/>
          <w:szCs w:val="20"/>
        </w:rPr>
        <w:t>’s sexual behaviours are healthy or unhealthy</w:t>
      </w:r>
      <w:r w:rsidRPr="008D0E44">
        <w:rPr>
          <w:color w:val="4D4D4D"/>
          <w:sz w:val="20"/>
          <w:szCs w:val="20"/>
        </w:rPr>
        <w:t xml:space="preserve">: </w:t>
      </w:r>
      <w:hyperlink r:id="rId45" w:history="1">
        <w:r w:rsidRPr="008D0E44">
          <w:rPr>
            <w:rStyle w:val="Hyperlink"/>
            <w:sz w:val="20"/>
            <w:szCs w:val="20"/>
          </w:rPr>
          <w:t>www.brook.org.uk/traffic-lights</w:t>
        </w:r>
      </w:hyperlink>
      <w:r w:rsidRPr="008D0E44">
        <w:rPr>
          <w:color w:val="4D4D4D"/>
          <w:sz w:val="20"/>
          <w:szCs w:val="20"/>
        </w:rPr>
        <w:t xml:space="preserve"> </w:t>
      </w:r>
    </w:p>
    <w:p w:rsidR="00BD7531" w:rsidRDefault="00BD7531" w:rsidP="002E6C07">
      <w:pPr>
        <w:pStyle w:val="ListParagraph"/>
        <w:numPr>
          <w:ilvl w:val="0"/>
          <w:numId w:val="23"/>
        </w:numPr>
        <w:spacing w:line="240" w:lineRule="auto"/>
        <w:rPr>
          <w:color w:val="4D4D4D"/>
          <w:sz w:val="20"/>
          <w:szCs w:val="20"/>
        </w:rPr>
      </w:pPr>
      <w:r w:rsidRPr="006D154D">
        <w:rPr>
          <w:sz w:val="20"/>
          <w:szCs w:val="20"/>
        </w:rPr>
        <w:t>Ask Brook about relationships, safety and risks, available at</w:t>
      </w:r>
      <w:r w:rsidRPr="008D0E44">
        <w:rPr>
          <w:color w:val="4D4D4D"/>
          <w:sz w:val="20"/>
          <w:szCs w:val="20"/>
        </w:rPr>
        <w:t xml:space="preserve">: </w:t>
      </w:r>
      <w:hyperlink r:id="rId46" w:history="1">
        <w:r w:rsidRPr="008D0E44">
          <w:rPr>
            <w:rStyle w:val="Hyperlink"/>
            <w:sz w:val="20"/>
            <w:szCs w:val="20"/>
          </w:rPr>
          <w:t>www.brook.org.uk/shop</w:t>
        </w:r>
      </w:hyperlink>
      <w:r w:rsidRPr="008D0E44">
        <w:rPr>
          <w:color w:val="4D4D4D"/>
          <w:sz w:val="20"/>
          <w:szCs w:val="20"/>
        </w:rPr>
        <w:t xml:space="preserve"> </w:t>
      </w:r>
    </w:p>
    <w:p w:rsidR="00077683" w:rsidRPr="0012467E" w:rsidRDefault="00077683" w:rsidP="002E6C07">
      <w:pPr>
        <w:pStyle w:val="ListParagraph"/>
        <w:numPr>
          <w:ilvl w:val="0"/>
          <w:numId w:val="23"/>
        </w:numPr>
        <w:spacing w:line="240" w:lineRule="auto"/>
        <w:rPr>
          <w:color w:val="4D4D4D"/>
          <w:sz w:val="20"/>
          <w:szCs w:val="20"/>
        </w:rPr>
      </w:pPr>
      <w:r w:rsidRPr="006D154D">
        <w:rPr>
          <w:sz w:val="20"/>
          <w:szCs w:val="20"/>
        </w:rPr>
        <w:t>Alright Charlie - Blast have designed this CSE resource in consultation with CSE professionals, primary schools teachers and children in years 5 and 6 in primary schools. This resource is designed for use with children aged 9-11 in primary schools and aims to highlight the warning signs of grooming in an age appropriate way</w:t>
      </w:r>
      <w:r>
        <w:rPr>
          <w:color w:val="4D4D4D"/>
          <w:sz w:val="20"/>
          <w:szCs w:val="20"/>
        </w:rPr>
        <w:t xml:space="preserve">. </w:t>
      </w:r>
      <w:hyperlink r:id="rId47" w:history="1">
        <w:r w:rsidRPr="00C17AD0">
          <w:rPr>
            <w:rStyle w:val="Hyperlink"/>
            <w:sz w:val="20"/>
            <w:szCs w:val="20"/>
          </w:rPr>
          <w:t>http://www.mesmac.co.uk/projects/blast/for-professionals/resources</w:t>
        </w:r>
      </w:hyperlink>
      <w:r>
        <w:rPr>
          <w:color w:val="4D4D4D"/>
          <w:sz w:val="20"/>
          <w:szCs w:val="20"/>
        </w:rPr>
        <w:t xml:space="preserve"> </w:t>
      </w:r>
    </w:p>
    <w:p w:rsidR="00AE2F10" w:rsidRPr="006D154D" w:rsidRDefault="00AE2F10" w:rsidP="00AE2F10">
      <w:pPr>
        <w:spacing w:line="240" w:lineRule="auto"/>
        <w:ind w:left="45"/>
        <w:rPr>
          <w:b/>
          <w:sz w:val="24"/>
          <w:szCs w:val="24"/>
        </w:rPr>
      </w:pPr>
      <w:r w:rsidRPr="006D154D">
        <w:rPr>
          <w:b/>
          <w:sz w:val="24"/>
          <w:szCs w:val="24"/>
        </w:rPr>
        <w:t>Violence within relationships:</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Against Violence and Abuse Project provides further information, advice and guidance: </w:t>
      </w:r>
      <w:hyperlink r:id="rId48" w:history="1">
        <w:r w:rsidRPr="008D0E44">
          <w:rPr>
            <w:rStyle w:val="Hyperlink"/>
            <w:sz w:val="20"/>
            <w:szCs w:val="20"/>
          </w:rPr>
          <w:t>www.avaproject.org.uk</w:t>
        </w:r>
      </w:hyperlink>
      <w:r w:rsidRPr="008D0E44">
        <w:rPr>
          <w:color w:val="4D4D4D"/>
          <w:sz w:val="20"/>
          <w:szCs w:val="20"/>
        </w:rPr>
        <w:t xml:space="preserve">  </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Rape Crisis provides help and advice to those affected by rape, sexual violence and child sexual abuse: </w:t>
      </w:r>
      <w:hyperlink r:id="rId49" w:history="1">
        <w:r w:rsidRPr="008D0E44">
          <w:rPr>
            <w:rStyle w:val="Hyperlink"/>
            <w:sz w:val="20"/>
            <w:szCs w:val="20"/>
          </w:rPr>
          <w:t>www.rapecrisis.org.uk</w:t>
        </w:r>
      </w:hyperlink>
      <w:r w:rsidRPr="008D0E44">
        <w:rPr>
          <w:color w:val="4D4D4D"/>
          <w:sz w:val="20"/>
          <w:szCs w:val="20"/>
        </w:rPr>
        <w:t xml:space="preserve">  </w:t>
      </w:r>
    </w:p>
    <w:p w:rsidR="00AE2F10" w:rsidRPr="006D154D" w:rsidRDefault="00AE2F10" w:rsidP="00AE2F10">
      <w:pPr>
        <w:spacing w:line="240" w:lineRule="auto"/>
        <w:ind w:left="45"/>
        <w:rPr>
          <w:b/>
          <w:sz w:val="24"/>
          <w:szCs w:val="24"/>
        </w:rPr>
      </w:pPr>
      <w:r w:rsidRPr="006D154D">
        <w:rPr>
          <w:b/>
          <w:sz w:val="24"/>
          <w:szCs w:val="24"/>
        </w:rPr>
        <w:t>Teaching about pornography:</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Growing Up Safe, from Big Talk Education, for primary schools:</w:t>
      </w:r>
      <w:r w:rsidRPr="008D0E44">
        <w:rPr>
          <w:color w:val="4D4D4D"/>
          <w:sz w:val="20"/>
          <w:szCs w:val="20"/>
        </w:rPr>
        <w:t xml:space="preserve"> </w:t>
      </w:r>
      <w:hyperlink r:id="rId50" w:history="1">
        <w:r w:rsidRPr="008D0E44">
          <w:rPr>
            <w:rStyle w:val="Hyperlink"/>
            <w:sz w:val="20"/>
            <w:szCs w:val="20"/>
          </w:rPr>
          <w:t>http://www.bigtalkeducation.co.uk/resources-for-primaries.html</w:t>
        </w:r>
      </w:hyperlink>
      <w:r w:rsidRPr="008D0E44">
        <w:rPr>
          <w:color w:val="4D4D4D"/>
          <w:sz w:val="20"/>
          <w:szCs w:val="20"/>
        </w:rPr>
        <w:t xml:space="preserve">  </w:t>
      </w:r>
    </w:p>
    <w:p w:rsidR="006D154D" w:rsidRDefault="006D154D" w:rsidP="00AE2F10">
      <w:pPr>
        <w:spacing w:line="240" w:lineRule="auto"/>
        <w:ind w:left="45"/>
        <w:rPr>
          <w:b/>
          <w:sz w:val="24"/>
          <w:szCs w:val="24"/>
        </w:rPr>
      </w:pPr>
    </w:p>
    <w:p w:rsidR="00AE2F10" w:rsidRPr="006D154D" w:rsidRDefault="00AE2F10" w:rsidP="00AE2F10">
      <w:pPr>
        <w:spacing w:line="240" w:lineRule="auto"/>
        <w:ind w:left="45"/>
        <w:rPr>
          <w:b/>
          <w:sz w:val="24"/>
          <w:szCs w:val="24"/>
        </w:rPr>
      </w:pPr>
      <w:r w:rsidRPr="006D154D">
        <w:rPr>
          <w:b/>
          <w:sz w:val="24"/>
          <w:szCs w:val="24"/>
        </w:rPr>
        <w:t>Teaching about sexting:</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NSPCC has produced resources to make it easier for </w:t>
      </w:r>
      <w:r w:rsidR="00E6693B" w:rsidRPr="006D154D">
        <w:rPr>
          <w:sz w:val="20"/>
          <w:szCs w:val="20"/>
        </w:rPr>
        <w:t>children</w:t>
      </w:r>
      <w:r w:rsidRPr="006D154D">
        <w:rPr>
          <w:sz w:val="20"/>
          <w:szCs w:val="20"/>
        </w:rPr>
        <w:t xml:space="preserve"> to get help about sexting: </w:t>
      </w:r>
      <w:hyperlink r:id="rId51" w:history="1">
        <w:r w:rsidRPr="006D154D">
          <w:rPr>
            <w:rStyle w:val="Hyperlink"/>
            <w:color w:val="auto"/>
            <w:sz w:val="20"/>
            <w:szCs w:val="20"/>
          </w:rPr>
          <w:t>http://www.childline.org.uk/explore/onlinesafety/pages/sexting.aspx</w:t>
        </w:r>
      </w:hyperlink>
      <w:r w:rsidRPr="008D0E44">
        <w:rPr>
          <w:color w:val="4D4D4D"/>
          <w:sz w:val="20"/>
          <w:szCs w:val="20"/>
        </w:rPr>
        <w:t xml:space="preserve">  </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Big Talk has produced resources to help primary school teachers discuss a range of difficult issues – including sexting and explicit images – with children</w:t>
      </w:r>
      <w:r w:rsidRPr="008D0E44">
        <w:rPr>
          <w:color w:val="4D4D4D"/>
          <w:sz w:val="20"/>
          <w:szCs w:val="20"/>
        </w:rPr>
        <w:t xml:space="preserve">: </w:t>
      </w:r>
      <w:hyperlink r:id="rId52" w:history="1">
        <w:r w:rsidRPr="008D0E44">
          <w:rPr>
            <w:rStyle w:val="Hyperlink"/>
            <w:sz w:val="20"/>
            <w:szCs w:val="20"/>
          </w:rPr>
          <w:t>http://www.bigtalkeducation.co.uk/resources-for-primaries.html</w:t>
        </w:r>
      </w:hyperlink>
      <w:r w:rsidRPr="008D0E44">
        <w:rPr>
          <w:color w:val="4D4D4D"/>
          <w:sz w:val="20"/>
          <w:szCs w:val="20"/>
        </w:rPr>
        <w:t xml:space="preserve"> </w:t>
      </w:r>
    </w:p>
    <w:p w:rsidR="00AE2F10" w:rsidRPr="006D154D" w:rsidRDefault="00AE2F10" w:rsidP="002E6C07">
      <w:pPr>
        <w:pStyle w:val="ListParagraph"/>
        <w:numPr>
          <w:ilvl w:val="0"/>
          <w:numId w:val="23"/>
        </w:numPr>
        <w:spacing w:line="240" w:lineRule="auto"/>
        <w:rPr>
          <w:sz w:val="20"/>
          <w:szCs w:val="20"/>
        </w:rPr>
      </w:pPr>
      <w:r w:rsidRPr="006D154D">
        <w:rPr>
          <w:sz w:val="20"/>
          <w:szCs w:val="20"/>
        </w:rPr>
        <w:t xml:space="preserve">CEOP (Child Exploitation and Online Protection) has </w:t>
      </w:r>
      <w:r w:rsidRPr="008D0E44">
        <w:rPr>
          <w:color w:val="4D4D4D"/>
          <w:sz w:val="20"/>
          <w:szCs w:val="20"/>
        </w:rPr>
        <w:t xml:space="preserve">developed </w:t>
      </w:r>
      <w:hyperlink r:id="rId53" w:history="1">
        <w:r w:rsidRPr="008D0E44">
          <w:rPr>
            <w:rStyle w:val="Hyperlink"/>
            <w:sz w:val="20"/>
            <w:szCs w:val="20"/>
          </w:rPr>
          <w:t>www.thinkuknow.co.uk</w:t>
        </w:r>
      </w:hyperlink>
      <w:r w:rsidRPr="008D0E44">
        <w:rPr>
          <w:color w:val="4D4D4D"/>
          <w:sz w:val="20"/>
          <w:szCs w:val="20"/>
        </w:rPr>
        <w:t xml:space="preserve">,  </w:t>
      </w:r>
      <w:r w:rsidRPr="006D154D">
        <w:rPr>
          <w:sz w:val="20"/>
          <w:szCs w:val="20"/>
        </w:rPr>
        <w:t xml:space="preserve">which contains a number of resources exploring the risks </w:t>
      </w:r>
      <w:r w:rsidR="00E6693B" w:rsidRPr="006D154D">
        <w:rPr>
          <w:sz w:val="20"/>
          <w:szCs w:val="20"/>
        </w:rPr>
        <w:t>children</w:t>
      </w:r>
      <w:r w:rsidRPr="006D154D">
        <w:rPr>
          <w:sz w:val="20"/>
          <w:szCs w:val="20"/>
        </w:rPr>
        <w:t xml:space="preserve"> face online, including two films that address sexting issues: Exposed and First to a Million. </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Brook has produced a leaflet for young people called Ask Brook about relationships, safety and risk, which addresses on and offline safety and is supported by CEOP</w:t>
      </w:r>
      <w:r w:rsidRPr="008D0E44">
        <w:rPr>
          <w:color w:val="4D4D4D"/>
          <w:sz w:val="20"/>
          <w:szCs w:val="20"/>
        </w:rPr>
        <w:t xml:space="preserve">: </w:t>
      </w:r>
      <w:hyperlink r:id="rId54" w:history="1">
        <w:r w:rsidRPr="008D0E44">
          <w:rPr>
            <w:rStyle w:val="Hyperlink"/>
            <w:sz w:val="20"/>
            <w:szCs w:val="20"/>
          </w:rPr>
          <w:t>http://www.brook.org.uk/shop</w:t>
        </w:r>
      </w:hyperlink>
      <w:r w:rsidRPr="008D0E44">
        <w:rPr>
          <w:color w:val="4D4D4D"/>
          <w:sz w:val="20"/>
          <w:szCs w:val="20"/>
        </w:rPr>
        <w:t xml:space="preserve"> </w:t>
      </w:r>
    </w:p>
    <w:p w:rsidR="00C315DF" w:rsidRDefault="00C315DF" w:rsidP="00AE2F10">
      <w:pPr>
        <w:spacing w:line="240" w:lineRule="auto"/>
        <w:ind w:left="45"/>
        <w:rPr>
          <w:b/>
          <w:sz w:val="24"/>
          <w:szCs w:val="24"/>
        </w:rPr>
      </w:pPr>
    </w:p>
    <w:p w:rsidR="00AE2F10" w:rsidRPr="006D154D" w:rsidRDefault="00AE2F10" w:rsidP="00AE2F10">
      <w:pPr>
        <w:spacing w:line="240" w:lineRule="auto"/>
        <w:ind w:left="45"/>
        <w:rPr>
          <w:b/>
          <w:sz w:val="24"/>
          <w:szCs w:val="24"/>
        </w:rPr>
      </w:pPr>
      <w:r w:rsidRPr="006D154D">
        <w:rPr>
          <w:b/>
          <w:sz w:val="24"/>
          <w:szCs w:val="24"/>
        </w:rPr>
        <w:t>Inclusive SRE:</w:t>
      </w:r>
    </w:p>
    <w:p w:rsidR="00AE2F10" w:rsidRPr="006D154D" w:rsidRDefault="00AE2F10" w:rsidP="002E6C07">
      <w:pPr>
        <w:pStyle w:val="ListParagraph"/>
        <w:numPr>
          <w:ilvl w:val="0"/>
          <w:numId w:val="23"/>
        </w:numPr>
        <w:spacing w:line="240" w:lineRule="auto"/>
        <w:rPr>
          <w:sz w:val="20"/>
          <w:szCs w:val="20"/>
        </w:rPr>
      </w:pPr>
      <w:r w:rsidRPr="006D154D">
        <w:rPr>
          <w:sz w:val="20"/>
          <w:szCs w:val="20"/>
        </w:rPr>
        <w:t>Stonewall has produced a series of packs and information for schools. Details are available at:</w:t>
      </w:r>
      <w:r w:rsidR="00423152" w:rsidRPr="006D154D">
        <w:rPr>
          <w:sz w:val="20"/>
          <w:szCs w:val="20"/>
        </w:rPr>
        <w:t xml:space="preserve"> </w:t>
      </w:r>
      <w:hyperlink r:id="rId55" w:history="1">
        <w:r w:rsidRPr="008D0E44">
          <w:rPr>
            <w:rStyle w:val="Hyperlink"/>
            <w:sz w:val="20"/>
            <w:szCs w:val="20"/>
          </w:rPr>
          <w:t>www.stonewall.org.uk</w:t>
        </w:r>
      </w:hyperlink>
      <w:r w:rsidR="00423152" w:rsidRPr="008D0E44">
        <w:rPr>
          <w:color w:val="4D4D4D"/>
          <w:sz w:val="20"/>
          <w:szCs w:val="20"/>
        </w:rPr>
        <w:t xml:space="preserve">  </w:t>
      </w:r>
      <w:r w:rsidRPr="008D0E44">
        <w:rPr>
          <w:color w:val="4D4D4D"/>
          <w:sz w:val="20"/>
          <w:szCs w:val="20"/>
        </w:rPr>
        <w:t xml:space="preserve">   </w:t>
      </w:r>
    </w:p>
    <w:p w:rsidR="00B05F38" w:rsidRPr="006D154D" w:rsidRDefault="00AE2F10" w:rsidP="002E6C07">
      <w:pPr>
        <w:pStyle w:val="ListParagraph"/>
        <w:numPr>
          <w:ilvl w:val="0"/>
          <w:numId w:val="23"/>
        </w:numPr>
        <w:spacing w:line="240" w:lineRule="auto"/>
        <w:rPr>
          <w:sz w:val="20"/>
          <w:szCs w:val="20"/>
        </w:rPr>
      </w:pPr>
      <w:r w:rsidRPr="006D154D">
        <w:rPr>
          <w:sz w:val="20"/>
          <w:szCs w:val="20"/>
        </w:rPr>
        <w:t xml:space="preserve">Brook has produced packs to help those who work with diverse groups of </w:t>
      </w:r>
      <w:r w:rsidR="00E6693B" w:rsidRPr="006D154D">
        <w:rPr>
          <w:sz w:val="20"/>
          <w:szCs w:val="20"/>
        </w:rPr>
        <w:t>children</w:t>
      </w:r>
      <w:r w:rsidRPr="006D154D">
        <w:rPr>
          <w:sz w:val="20"/>
          <w:szCs w:val="20"/>
        </w:rPr>
        <w:t xml:space="preserve">, </w:t>
      </w:r>
      <w:r w:rsidR="00423152" w:rsidRPr="006D154D">
        <w:rPr>
          <w:sz w:val="20"/>
          <w:szCs w:val="20"/>
        </w:rPr>
        <w:t xml:space="preserve">available at: </w:t>
      </w:r>
      <w:hyperlink r:id="rId56" w:history="1">
        <w:r w:rsidR="00423152" w:rsidRPr="008D0E44">
          <w:rPr>
            <w:rStyle w:val="Hyperlink"/>
            <w:sz w:val="20"/>
            <w:szCs w:val="20"/>
          </w:rPr>
          <w:t>www.brook.org.uk/shop</w:t>
        </w:r>
      </w:hyperlink>
      <w:r w:rsidR="00423152" w:rsidRPr="008D0E44">
        <w:rPr>
          <w:color w:val="4D4D4D"/>
          <w:sz w:val="20"/>
          <w:szCs w:val="20"/>
        </w:rPr>
        <w:t xml:space="preserve">  </w:t>
      </w:r>
      <w:r w:rsidRPr="006D154D">
        <w:rPr>
          <w:sz w:val="20"/>
          <w:szCs w:val="20"/>
        </w:rPr>
        <w:t xml:space="preserve">including: </w:t>
      </w:r>
    </w:p>
    <w:p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Sex Education Forum has produced a factsheet on SRE for </w:t>
      </w:r>
      <w:r w:rsidR="00E6693B" w:rsidRPr="006D154D">
        <w:rPr>
          <w:sz w:val="20"/>
          <w:szCs w:val="20"/>
        </w:rPr>
        <w:t>children</w:t>
      </w:r>
      <w:r w:rsidRPr="006D154D">
        <w:rPr>
          <w:sz w:val="20"/>
          <w:szCs w:val="20"/>
        </w:rPr>
        <w:t xml:space="preserve"> with learning difficulties: </w:t>
      </w:r>
      <w:hyperlink r:id="rId57" w:history="1">
        <w:r w:rsidR="00423152" w:rsidRPr="008D0E44">
          <w:rPr>
            <w:rStyle w:val="Hyperlink"/>
            <w:sz w:val="20"/>
            <w:szCs w:val="20"/>
          </w:rPr>
          <w:t>http://www.sexeducationforum.org.uk/media/6153/sre_and_young_children.pdf</w:t>
        </w:r>
      </w:hyperlink>
      <w:r w:rsidR="00423152" w:rsidRPr="008D0E44">
        <w:rPr>
          <w:color w:val="4D4D4D"/>
          <w:sz w:val="20"/>
          <w:szCs w:val="20"/>
        </w:rPr>
        <w:t xml:space="preserve"> </w:t>
      </w:r>
    </w:p>
    <w:p w:rsidR="00D9060C" w:rsidRPr="006D154D" w:rsidRDefault="00D9060C" w:rsidP="00D9060C">
      <w:pPr>
        <w:spacing w:line="240" w:lineRule="auto"/>
        <w:ind w:left="45"/>
        <w:rPr>
          <w:b/>
          <w:sz w:val="24"/>
          <w:szCs w:val="24"/>
        </w:rPr>
      </w:pPr>
      <w:r w:rsidRPr="006D154D">
        <w:rPr>
          <w:b/>
          <w:sz w:val="24"/>
          <w:szCs w:val="24"/>
        </w:rPr>
        <w:t>Local</w:t>
      </w:r>
      <w:r w:rsidR="00423152" w:rsidRPr="006D154D">
        <w:rPr>
          <w:b/>
          <w:sz w:val="24"/>
          <w:szCs w:val="24"/>
        </w:rPr>
        <w:t xml:space="preserve"> sources of support</w:t>
      </w:r>
      <w:r w:rsidRPr="006D154D">
        <w:rPr>
          <w:b/>
          <w:sz w:val="24"/>
          <w:szCs w:val="24"/>
        </w:rPr>
        <w:t>:</w:t>
      </w:r>
    </w:p>
    <w:p w:rsidR="005D786D" w:rsidRPr="008D0E44" w:rsidRDefault="00730230" w:rsidP="00983C01">
      <w:pPr>
        <w:pStyle w:val="BodyText"/>
        <w:rPr>
          <w:rFonts w:asciiTheme="minorHAnsi" w:eastAsiaTheme="minorHAnsi" w:hAnsiTheme="minorHAnsi" w:cstheme="minorHAnsi"/>
          <w:b/>
          <w:sz w:val="20"/>
        </w:rPr>
      </w:pPr>
      <w:hyperlink r:id="rId58" w:history="1">
        <w:r w:rsidR="005D786D" w:rsidRPr="008D0E44">
          <w:rPr>
            <w:rStyle w:val="Hyperlink"/>
            <w:rFonts w:asciiTheme="minorHAnsi" w:eastAsiaTheme="minorHAnsi" w:hAnsiTheme="minorHAnsi" w:cstheme="minorHAnsi"/>
            <w:b/>
            <w:sz w:val="20"/>
          </w:rPr>
          <w:t>www.schoolwellbeing.co.uk</w:t>
        </w:r>
      </w:hyperlink>
      <w:r w:rsidR="005D786D" w:rsidRPr="008D0E44">
        <w:rPr>
          <w:rFonts w:asciiTheme="minorHAnsi" w:eastAsiaTheme="minorHAnsi" w:hAnsiTheme="minorHAnsi" w:cstheme="minorHAnsi"/>
          <w:b/>
          <w:sz w:val="20"/>
        </w:rPr>
        <w:t xml:space="preserve"> </w:t>
      </w:r>
    </w:p>
    <w:p w:rsidR="005D786D" w:rsidRPr="008D0E44" w:rsidRDefault="00730230" w:rsidP="00983C01">
      <w:pPr>
        <w:pStyle w:val="BodyText"/>
        <w:rPr>
          <w:rFonts w:asciiTheme="minorHAnsi" w:eastAsiaTheme="minorHAnsi" w:hAnsiTheme="minorHAnsi" w:cstheme="minorHAnsi"/>
          <w:b/>
          <w:sz w:val="20"/>
        </w:rPr>
      </w:pPr>
      <w:hyperlink r:id="rId59" w:history="1">
        <w:r w:rsidR="005D786D" w:rsidRPr="008D0E44">
          <w:rPr>
            <w:rStyle w:val="Hyperlink"/>
            <w:rFonts w:asciiTheme="minorHAnsi" w:eastAsiaTheme="minorHAnsi" w:hAnsiTheme="minorHAnsi" w:cstheme="minorHAnsi"/>
            <w:b/>
            <w:sz w:val="20"/>
          </w:rPr>
          <w:t>www.healthyschools.org.uk</w:t>
        </w:r>
      </w:hyperlink>
      <w:r w:rsidR="005D786D" w:rsidRPr="008D0E44">
        <w:rPr>
          <w:rFonts w:asciiTheme="minorHAnsi" w:eastAsiaTheme="minorHAnsi" w:hAnsiTheme="minorHAnsi" w:cstheme="minorHAnsi"/>
          <w:b/>
          <w:sz w:val="20"/>
        </w:rPr>
        <w:t xml:space="preserve"> </w:t>
      </w:r>
    </w:p>
    <w:p w:rsidR="009B09FA" w:rsidRPr="008D0E44" w:rsidRDefault="00730230" w:rsidP="00983C01">
      <w:pPr>
        <w:pStyle w:val="BodyText"/>
        <w:rPr>
          <w:rStyle w:val="Hyperlink"/>
          <w:rFonts w:eastAsiaTheme="minorHAnsi"/>
        </w:rPr>
      </w:pPr>
      <w:hyperlink r:id="rId60" w:history="1">
        <w:r w:rsidR="009B09FA" w:rsidRPr="008D0E44">
          <w:rPr>
            <w:rStyle w:val="Hyperlink"/>
            <w:rFonts w:asciiTheme="minorHAnsi" w:eastAsiaTheme="minorHAnsi" w:hAnsiTheme="minorHAnsi" w:cstheme="minorHAnsi"/>
            <w:b/>
            <w:sz w:val="20"/>
          </w:rPr>
          <w:t>http://www.leeds.gov.uk/phrc/Pages/default.aspx</w:t>
        </w:r>
      </w:hyperlink>
      <w:r w:rsidR="009B09FA" w:rsidRPr="008D0E44">
        <w:rPr>
          <w:rStyle w:val="Hyperlink"/>
          <w:rFonts w:eastAsiaTheme="minorHAnsi"/>
        </w:rPr>
        <w:t xml:space="preserve"> </w:t>
      </w:r>
    </w:p>
    <w:p w:rsidR="00C90468" w:rsidRPr="008D0E44" w:rsidRDefault="00730230" w:rsidP="00983C01">
      <w:pPr>
        <w:pStyle w:val="BodyText"/>
        <w:rPr>
          <w:rStyle w:val="Hyperlink"/>
          <w:rFonts w:eastAsiaTheme="minorHAnsi"/>
        </w:rPr>
      </w:pPr>
      <w:hyperlink r:id="rId61" w:history="1">
        <w:r w:rsidR="00C90468" w:rsidRPr="008D0E44">
          <w:rPr>
            <w:rStyle w:val="Hyperlink"/>
            <w:rFonts w:asciiTheme="minorHAnsi" w:eastAsiaTheme="minorHAnsi" w:hAnsiTheme="minorHAnsi" w:cstheme="minorHAnsi"/>
            <w:b/>
            <w:sz w:val="20"/>
          </w:rPr>
          <w:t>www.leeds.gov.uk/phrc/Pages/public-health-training.aspx</w:t>
        </w:r>
      </w:hyperlink>
      <w:r w:rsidR="00C90468" w:rsidRPr="008D0E44">
        <w:rPr>
          <w:rStyle w:val="Hyperlink"/>
          <w:rFonts w:asciiTheme="minorHAnsi" w:eastAsiaTheme="minorHAnsi" w:hAnsiTheme="minorHAnsi" w:cstheme="minorHAnsi"/>
          <w:b/>
          <w:sz w:val="20"/>
        </w:rPr>
        <w:t xml:space="preserve"> </w:t>
      </w:r>
    </w:p>
    <w:p w:rsidR="00673AFC" w:rsidRPr="008D0E44" w:rsidRDefault="00730230" w:rsidP="00983C01">
      <w:pPr>
        <w:pStyle w:val="BodyText"/>
        <w:rPr>
          <w:rStyle w:val="Hyperlink"/>
          <w:rFonts w:eastAsiaTheme="minorHAnsi"/>
        </w:rPr>
      </w:pPr>
      <w:hyperlink r:id="rId62" w:history="1">
        <w:r w:rsidR="00673AFC" w:rsidRPr="008D0E44">
          <w:rPr>
            <w:rStyle w:val="Hyperlink"/>
            <w:rFonts w:asciiTheme="minorHAnsi" w:eastAsiaTheme="minorHAnsi" w:hAnsiTheme="minorHAnsi" w:cstheme="minorHAnsi"/>
            <w:b/>
            <w:sz w:val="20"/>
          </w:rPr>
          <w:t>http://www.leedslscb.org.uk/</w:t>
        </w:r>
      </w:hyperlink>
      <w:r w:rsidR="00673AFC" w:rsidRPr="008D0E44">
        <w:rPr>
          <w:rStyle w:val="Hyperlink"/>
          <w:rFonts w:eastAsiaTheme="minorHAnsi"/>
        </w:rPr>
        <w:t xml:space="preserve"> </w:t>
      </w:r>
    </w:p>
    <w:p w:rsidR="009B09FA" w:rsidRPr="008D0E44" w:rsidRDefault="00730230" w:rsidP="00983C01">
      <w:pPr>
        <w:pStyle w:val="BodyText"/>
        <w:rPr>
          <w:rFonts w:asciiTheme="minorHAnsi" w:eastAsiaTheme="minorHAnsi" w:hAnsiTheme="minorHAnsi" w:cstheme="minorHAnsi"/>
          <w:b/>
          <w:sz w:val="20"/>
        </w:rPr>
      </w:pPr>
      <w:hyperlink r:id="rId63" w:history="1">
        <w:r w:rsidR="009B09FA" w:rsidRPr="008D0E44">
          <w:rPr>
            <w:rStyle w:val="Hyperlink"/>
            <w:rFonts w:asciiTheme="minorHAnsi" w:eastAsiaTheme="minorHAnsi" w:hAnsiTheme="minorHAnsi" w:cstheme="minorHAnsi"/>
            <w:b/>
            <w:sz w:val="20"/>
          </w:rPr>
          <w:t>http://shop.ncb.org.uk/category_s/1831.htm</w:t>
        </w:r>
      </w:hyperlink>
      <w:r w:rsidR="009B09FA" w:rsidRPr="008D0E44">
        <w:rPr>
          <w:rFonts w:asciiTheme="minorHAnsi" w:eastAsiaTheme="minorHAnsi" w:hAnsiTheme="minorHAnsi" w:cstheme="minorHAnsi"/>
          <w:b/>
          <w:sz w:val="20"/>
        </w:rPr>
        <w:t xml:space="preserve"> </w:t>
      </w:r>
    </w:p>
    <w:p w:rsidR="00983C01" w:rsidRPr="008D0E44" w:rsidRDefault="00730230" w:rsidP="00983C01">
      <w:pPr>
        <w:pStyle w:val="BodyText"/>
        <w:rPr>
          <w:rFonts w:asciiTheme="minorHAnsi" w:eastAsiaTheme="minorHAnsi" w:hAnsiTheme="minorHAnsi" w:cstheme="minorHAnsi"/>
          <w:b/>
          <w:sz w:val="20"/>
        </w:rPr>
      </w:pPr>
      <w:hyperlink r:id="rId64" w:history="1">
        <w:r w:rsidR="005D786D" w:rsidRPr="008D0E44">
          <w:rPr>
            <w:rStyle w:val="Hyperlink"/>
            <w:rFonts w:asciiTheme="minorHAnsi" w:eastAsiaTheme="minorHAnsi" w:hAnsiTheme="minorHAnsi" w:cstheme="minorHAnsi"/>
            <w:b/>
            <w:sz w:val="20"/>
          </w:rPr>
          <w:t>http://leedssexualhealth.com</w:t>
        </w:r>
      </w:hyperlink>
    </w:p>
    <w:p w:rsidR="005D786D" w:rsidRPr="008D0E44" w:rsidRDefault="00730230" w:rsidP="00983C01">
      <w:pPr>
        <w:pStyle w:val="BodyText"/>
        <w:rPr>
          <w:rFonts w:asciiTheme="minorHAnsi" w:eastAsiaTheme="minorHAnsi" w:hAnsiTheme="minorHAnsi" w:cstheme="minorHAnsi"/>
          <w:b/>
          <w:sz w:val="20"/>
        </w:rPr>
      </w:pPr>
      <w:hyperlink r:id="rId65" w:history="1">
        <w:r w:rsidR="005D786D" w:rsidRPr="008D0E44">
          <w:rPr>
            <w:rStyle w:val="Hyperlink"/>
            <w:rFonts w:asciiTheme="minorHAnsi" w:eastAsiaTheme="minorHAnsi" w:hAnsiTheme="minorHAnsi" w:cstheme="minorHAnsi"/>
            <w:b/>
            <w:sz w:val="20"/>
          </w:rPr>
          <w:t>http://www.themarketplaceleeds.org.uk/</w:t>
        </w:r>
      </w:hyperlink>
      <w:r w:rsidR="005D786D" w:rsidRPr="008D0E44">
        <w:rPr>
          <w:rFonts w:asciiTheme="minorHAnsi" w:eastAsiaTheme="minorHAnsi" w:hAnsiTheme="minorHAnsi" w:cstheme="minorHAnsi"/>
          <w:b/>
          <w:sz w:val="20"/>
        </w:rPr>
        <w:t xml:space="preserve"> </w:t>
      </w:r>
    </w:p>
    <w:p w:rsidR="003B18D5" w:rsidRPr="008D0E44" w:rsidRDefault="00730230" w:rsidP="00983C01">
      <w:pPr>
        <w:pStyle w:val="BodyText"/>
        <w:rPr>
          <w:rFonts w:asciiTheme="minorHAnsi" w:eastAsiaTheme="minorHAnsi" w:hAnsiTheme="minorHAnsi" w:cstheme="minorHAnsi"/>
          <w:b/>
          <w:sz w:val="20"/>
        </w:rPr>
      </w:pPr>
      <w:hyperlink r:id="rId66" w:history="1">
        <w:r w:rsidR="003B18D5" w:rsidRPr="008D0E44">
          <w:rPr>
            <w:rStyle w:val="Hyperlink"/>
            <w:rFonts w:asciiTheme="minorHAnsi" w:eastAsiaTheme="minorHAnsi" w:hAnsiTheme="minorHAnsi" w:cstheme="minorHAnsi"/>
            <w:b/>
            <w:sz w:val="20"/>
          </w:rPr>
          <w:t>http://mesmac.co.uk/</w:t>
        </w:r>
      </w:hyperlink>
      <w:r w:rsidR="003B18D5" w:rsidRPr="008D0E44">
        <w:rPr>
          <w:rFonts w:asciiTheme="minorHAnsi" w:eastAsiaTheme="minorHAnsi" w:hAnsiTheme="minorHAnsi" w:cstheme="minorHAnsi"/>
          <w:b/>
          <w:sz w:val="20"/>
        </w:rPr>
        <w:t xml:space="preserve"> </w:t>
      </w:r>
    </w:p>
    <w:p w:rsidR="00166808" w:rsidRPr="008D0E44" w:rsidRDefault="00730230" w:rsidP="00983C01">
      <w:pPr>
        <w:pStyle w:val="BodyText"/>
        <w:rPr>
          <w:rFonts w:asciiTheme="minorHAnsi" w:eastAsiaTheme="minorHAnsi" w:hAnsiTheme="minorHAnsi" w:cstheme="minorHAnsi"/>
          <w:b/>
          <w:sz w:val="20"/>
        </w:rPr>
      </w:pPr>
      <w:hyperlink r:id="rId67" w:history="1">
        <w:r w:rsidR="00166808" w:rsidRPr="008D0E44">
          <w:rPr>
            <w:rStyle w:val="Hyperlink"/>
            <w:rFonts w:asciiTheme="minorHAnsi" w:eastAsiaTheme="minorHAnsi" w:hAnsiTheme="minorHAnsi" w:cstheme="minorHAnsi"/>
            <w:b/>
            <w:sz w:val="20"/>
          </w:rPr>
          <w:t>https://www.mindmate.org.uk/</w:t>
        </w:r>
      </w:hyperlink>
      <w:r w:rsidR="00166808" w:rsidRPr="008D0E44">
        <w:rPr>
          <w:rFonts w:asciiTheme="minorHAnsi" w:eastAsiaTheme="minorHAnsi" w:hAnsiTheme="minorHAnsi" w:cstheme="minorHAnsi"/>
          <w:b/>
          <w:sz w:val="20"/>
        </w:rPr>
        <w:t xml:space="preserve"> </w:t>
      </w:r>
    </w:p>
    <w:p w:rsidR="00C90468" w:rsidRPr="008D0E44" w:rsidRDefault="00C90468" w:rsidP="00983C01">
      <w:pPr>
        <w:pStyle w:val="BodyText"/>
        <w:rPr>
          <w:rFonts w:asciiTheme="minorHAnsi" w:eastAsiaTheme="minorHAnsi" w:hAnsiTheme="minorHAnsi" w:cstheme="minorHAnsi"/>
          <w:b/>
          <w:sz w:val="20"/>
        </w:rPr>
      </w:pPr>
    </w:p>
    <w:p w:rsidR="00D9060C" w:rsidRPr="008D0E44" w:rsidRDefault="00423152" w:rsidP="00D9060C">
      <w:pPr>
        <w:spacing w:line="240" w:lineRule="auto"/>
        <w:ind w:left="45"/>
        <w:rPr>
          <w:b/>
          <w:color w:val="4D4D4D"/>
          <w:sz w:val="20"/>
          <w:szCs w:val="20"/>
        </w:rPr>
      </w:pPr>
      <w:r w:rsidRPr="008D0E44">
        <w:rPr>
          <w:b/>
          <w:color w:val="4D4D4D"/>
          <w:sz w:val="20"/>
          <w:szCs w:val="20"/>
        </w:rPr>
        <w:t>National sources of support:</w:t>
      </w:r>
    </w:p>
    <w:p w:rsidR="00927C09" w:rsidRPr="008D0E44" w:rsidRDefault="00730230" w:rsidP="00927C09">
      <w:pPr>
        <w:pStyle w:val="BodyText"/>
        <w:rPr>
          <w:rStyle w:val="Hyperlink"/>
          <w:rFonts w:asciiTheme="minorHAnsi" w:eastAsiaTheme="minorHAnsi" w:hAnsiTheme="minorHAnsi" w:cstheme="minorHAnsi"/>
          <w:b/>
          <w:sz w:val="20"/>
        </w:rPr>
      </w:pPr>
      <w:hyperlink r:id="rId68" w:history="1">
        <w:r w:rsidR="00F64242" w:rsidRPr="008D0E44">
          <w:rPr>
            <w:rStyle w:val="Hyperlink"/>
            <w:rFonts w:asciiTheme="minorHAnsi" w:eastAsiaTheme="minorHAnsi" w:hAnsiTheme="minorHAnsi" w:cstheme="minorHAnsi"/>
            <w:b/>
            <w:sz w:val="20"/>
          </w:rPr>
          <w:t>http://www.nhs.uk/Livewell/Sexualhealthtopics/Pages/Sexual-health-hub.aspx</w:t>
        </w:r>
      </w:hyperlink>
      <w:r w:rsidR="00F64242" w:rsidRPr="008D0E44">
        <w:rPr>
          <w:rStyle w:val="Hyperlink"/>
          <w:rFonts w:asciiTheme="minorHAnsi" w:eastAsiaTheme="minorHAnsi" w:hAnsiTheme="minorHAnsi"/>
        </w:rPr>
        <w:t xml:space="preserve"> </w:t>
      </w:r>
      <w:hyperlink r:id="rId69" w:history="1">
        <w:r w:rsidR="005D786D" w:rsidRPr="008D0E44">
          <w:rPr>
            <w:rStyle w:val="Hyperlink"/>
            <w:rFonts w:asciiTheme="minorHAnsi" w:eastAsiaTheme="minorHAnsi" w:hAnsiTheme="minorHAnsi" w:cstheme="minorHAnsi"/>
            <w:b/>
            <w:sz w:val="20"/>
          </w:rPr>
          <w:t>https://www.brook.org.uk/</w:t>
        </w:r>
      </w:hyperlink>
    </w:p>
    <w:p w:rsidR="005D786D" w:rsidRPr="008D0E44" w:rsidRDefault="00730230" w:rsidP="00927C09">
      <w:pPr>
        <w:pStyle w:val="BodyText"/>
        <w:rPr>
          <w:rStyle w:val="Hyperlink"/>
          <w:rFonts w:eastAsiaTheme="minorHAnsi"/>
        </w:rPr>
      </w:pPr>
      <w:hyperlink r:id="rId70" w:history="1">
        <w:r w:rsidR="005D786D" w:rsidRPr="008D0E44">
          <w:rPr>
            <w:rStyle w:val="Hyperlink"/>
            <w:rFonts w:asciiTheme="minorHAnsi" w:eastAsiaTheme="minorHAnsi" w:hAnsiTheme="minorHAnsi" w:cstheme="minorHAnsi"/>
            <w:b/>
            <w:sz w:val="20"/>
          </w:rPr>
          <w:t>http://www.fpa.org.uk/</w:t>
        </w:r>
      </w:hyperlink>
      <w:r w:rsidR="005D786D" w:rsidRPr="008D0E44">
        <w:rPr>
          <w:rStyle w:val="Hyperlink"/>
          <w:rFonts w:eastAsiaTheme="minorHAnsi"/>
        </w:rPr>
        <w:t xml:space="preserve"> </w:t>
      </w:r>
    </w:p>
    <w:p w:rsidR="005D786D" w:rsidRPr="008D0E44" w:rsidRDefault="00730230" w:rsidP="00983C01">
      <w:pPr>
        <w:pStyle w:val="BodyText"/>
        <w:rPr>
          <w:rStyle w:val="Hyperlink"/>
          <w:rFonts w:eastAsiaTheme="minorHAnsi"/>
        </w:rPr>
      </w:pPr>
      <w:hyperlink r:id="rId71" w:history="1">
        <w:r w:rsidR="005D786D" w:rsidRPr="008D0E44">
          <w:rPr>
            <w:rStyle w:val="Hyperlink"/>
            <w:rFonts w:asciiTheme="minorHAnsi" w:eastAsiaTheme="minorHAnsi" w:hAnsiTheme="minorHAnsi" w:cstheme="minorHAnsi"/>
            <w:b/>
            <w:sz w:val="20"/>
          </w:rPr>
          <w:t>http://www.sexeducationforum.org.uk/</w:t>
        </w:r>
      </w:hyperlink>
      <w:r w:rsidR="005D786D" w:rsidRPr="008D0E44">
        <w:rPr>
          <w:rStyle w:val="Hyperlink"/>
          <w:rFonts w:eastAsiaTheme="minorHAnsi"/>
        </w:rPr>
        <w:t xml:space="preserve"> </w:t>
      </w:r>
    </w:p>
    <w:p w:rsidR="00955CCB" w:rsidRPr="008D0E44" w:rsidRDefault="00730230" w:rsidP="00955CCB">
      <w:pPr>
        <w:pStyle w:val="BodyText"/>
        <w:rPr>
          <w:rStyle w:val="Hyperlink"/>
          <w:rFonts w:eastAsiaTheme="minorHAnsi"/>
        </w:rPr>
      </w:pPr>
      <w:hyperlink r:id="rId72" w:history="1">
        <w:r w:rsidR="009326F4" w:rsidRPr="008D0E44">
          <w:rPr>
            <w:rStyle w:val="Hyperlink"/>
            <w:rFonts w:asciiTheme="minorHAnsi" w:eastAsiaTheme="minorHAnsi" w:hAnsiTheme="minorHAnsi" w:cstheme="minorHAnsi"/>
            <w:b/>
            <w:sz w:val="20"/>
          </w:rPr>
          <w:t>https://www.pshe-association.org.uk/</w:t>
        </w:r>
      </w:hyperlink>
      <w:r w:rsidR="009326F4" w:rsidRPr="008D0E44">
        <w:rPr>
          <w:rStyle w:val="Hyperlink"/>
          <w:rFonts w:eastAsiaTheme="minorHAnsi"/>
        </w:rPr>
        <w:t xml:space="preserve"> </w:t>
      </w:r>
    </w:p>
    <w:p w:rsidR="00955CCB" w:rsidRPr="008D0E44" w:rsidRDefault="00730230" w:rsidP="00955CCB">
      <w:pPr>
        <w:pStyle w:val="BodyText"/>
        <w:rPr>
          <w:rStyle w:val="Hyperlink"/>
          <w:rFonts w:eastAsiaTheme="minorHAnsi"/>
        </w:rPr>
      </w:pPr>
      <w:hyperlink r:id="rId73" w:history="1">
        <w:r w:rsidR="00955CCB" w:rsidRPr="008D0E44">
          <w:rPr>
            <w:rStyle w:val="Hyperlink"/>
            <w:rFonts w:asciiTheme="minorHAnsi" w:eastAsiaTheme="minorHAnsi" w:hAnsiTheme="minorHAnsi" w:cstheme="minorHAnsi"/>
            <w:b/>
            <w:sz w:val="20"/>
          </w:rPr>
          <w:t>http://www.stonewall.org.uk/</w:t>
        </w:r>
      </w:hyperlink>
      <w:r w:rsidR="00955CCB" w:rsidRPr="008D0E44">
        <w:rPr>
          <w:rStyle w:val="Hyperlink"/>
          <w:rFonts w:eastAsiaTheme="minorHAnsi"/>
        </w:rPr>
        <w:t xml:space="preserve"> </w:t>
      </w:r>
    </w:p>
    <w:p w:rsidR="009B09FA" w:rsidRPr="008D0E44" w:rsidRDefault="00730230" w:rsidP="00983C01">
      <w:pPr>
        <w:pStyle w:val="BodyText"/>
        <w:rPr>
          <w:rStyle w:val="Hyperlink"/>
          <w:rFonts w:asciiTheme="minorHAnsi" w:eastAsiaTheme="minorHAnsi" w:hAnsiTheme="minorHAnsi" w:cstheme="minorHAnsi"/>
          <w:b/>
          <w:sz w:val="20"/>
        </w:rPr>
      </w:pPr>
      <w:hyperlink r:id="rId74" w:history="1">
        <w:r w:rsidR="00F64242" w:rsidRPr="008D0E44">
          <w:rPr>
            <w:rStyle w:val="Hyperlink"/>
            <w:rFonts w:asciiTheme="minorHAnsi" w:eastAsiaTheme="minorHAnsi" w:hAnsiTheme="minorHAnsi" w:cstheme="minorHAnsi"/>
            <w:b/>
            <w:sz w:val="20"/>
          </w:rPr>
          <w:t>http://www.bodysense.org.uk/</w:t>
        </w:r>
      </w:hyperlink>
      <w:r w:rsidR="00F64242" w:rsidRPr="008D0E44">
        <w:rPr>
          <w:rStyle w:val="Hyperlink"/>
          <w:rFonts w:asciiTheme="minorHAnsi" w:eastAsiaTheme="minorHAnsi" w:hAnsiTheme="minorHAnsi" w:cstheme="minorHAnsi"/>
          <w:b/>
          <w:sz w:val="20"/>
        </w:rPr>
        <w:t xml:space="preserve"> </w:t>
      </w:r>
    </w:p>
    <w:p w:rsidR="00C90468" w:rsidRPr="008D0E44" w:rsidRDefault="00730230" w:rsidP="00C90468">
      <w:pPr>
        <w:pStyle w:val="BodyText"/>
        <w:rPr>
          <w:rStyle w:val="Hyperlink"/>
          <w:rFonts w:asciiTheme="minorHAnsi" w:eastAsiaTheme="minorHAnsi" w:hAnsiTheme="minorHAnsi" w:cstheme="minorHAnsi"/>
          <w:b/>
          <w:sz w:val="20"/>
        </w:rPr>
      </w:pPr>
      <w:hyperlink r:id="rId75" w:history="1">
        <w:r w:rsidR="00C90468" w:rsidRPr="008D0E44">
          <w:rPr>
            <w:rStyle w:val="Hyperlink"/>
            <w:rFonts w:asciiTheme="minorHAnsi" w:eastAsiaTheme="minorHAnsi" w:hAnsiTheme="minorHAnsi" w:cstheme="minorHAnsi"/>
            <w:b/>
            <w:sz w:val="20"/>
          </w:rPr>
          <w:t>www.riseabove.org.uk</w:t>
        </w:r>
      </w:hyperlink>
      <w:r w:rsidR="00631522" w:rsidRPr="008D0E44">
        <w:rPr>
          <w:rStyle w:val="Hyperlink"/>
          <w:rFonts w:asciiTheme="minorHAnsi" w:eastAsiaTheme="minorHAnsi" w:hAnsiTheme="minorHAnsi" w:cstheme="minorHAnsi"/>
          <w:b/>
          <w:sz w:val="20"/>
        </w:rPr>
        <w:t xml:space="preserve"> </w:t>
      </w:r>
    </w:p>
    <w:p w:rsidR="009B09FA" w:rsidRPr="008D0E44" w:rsidRDefault="00730230" w:rsidP="00983C01">
      <w:pPr>
        <w:pStyle w:val="BodyText"/>
        <w:rPr>
          <w:rFonts w:asciiTheme="minorHAnsi" w:eastAsiaTheme="minorHAnsi" w:hAnsiTheme="minorHAnsi" w:cstheme="minorHAnsi"/>
          <w:b/>
          <w:sz w:val="20"/>
        </w:rPr>
      </w:pPr>
      <w:hyperlink r:id="rId76" w:history="1">
        <w:r w:rsidR="00927C09" w:rsidRPr="008D0E44">
          <w:rPr>
            <w:rStyle w:val="Hyperlink"/>
            <w:rFonts w:asciiTheme="minorHAnsi" w:eastAsiaTheme="minorHAnsi" w:hAnsiTheme="minorHAnsi" w:cstheme="minorHAnsi"/>
            <w:b/>
            <w:sz w:val="20"/>
          </w:rPr>
          <w:t>http://www.nat.org.uk/</w:t>
        </w:r>
      </w:hyperlink>
      <w:r w:rsidR="00927C09" w:rsidRPr="008D0E44">
        <w:rPr>
          <w:rFonts w:asciiTheme="minorHAnsi" w:eastAsiaTheme="minorHAnsi" w:hAnsiTheme="minorHAnsi" w:cstheme="minorHAnsi"/>
          <w:b/>
          <w:sz w:val="20"/>
        </w:rPr>
        <w:t xml:space="preserve"> </w:t>
      </w:r>
    </w:p>
    <w:p w:rsidR="005A5172" w:rsidRPr="008D0E44" w:rsidRDefault="00730230" w:rsidP="00983C01">
      <w:pPr>
        <w:pStyle w:val="BodyText"/>
        <w:rPr>
          <w:rFonts w:asciiTheme="minorHAnsi" w:eastAsiaTheme="minorHAnsi" w:hAnsiTheme="minorHAnsi" w:cstheme="minorHAnsi"/>
          <w:b/>
          <w:sz w:val="20"/>
        </w:rPr>
      </w:pPr>
      <w:hyperlink r:id="rId77" w:history="1">
        <w:r w:rsidR="005A5172" w:rsidRPr="008D0E44">
          <w:rPr>
            <w:rStyle w:val="Hyperlink"/>
            <w:rFonts w:asciiTheme="minorHAnsi" w:eastAsiaTheme="minorHAnsi" w:hAnsiTheme="minorHAnsi" w:cstheme="minorHAnsi"/>
            <w:b/>
            <w:sz w:val="20"/>
          </w:rPr>
          <w:t>https://www.womensaid.org.uk/</w:t>
        </w:r>
      </w:hyperlink>
      <w:r w:rsidR="005A5172" w:rsidRPr="008D0E44">
        <w:rPr>
          <w:rFonts w:asciiTheme="minorHAnsi" w:eastAsiaTheme="minorHAnsi" w:hAnsiTheme="minorHAnsi" w:cstheme="minorHAnsi"/>
          <w:b/>
          <w:sz w:val="20"/>
        </w:rPr>
        <w:t xml:space="preserve"> </w:t>
      </w:r>
    </w:p>
    <w:p w:rsidR="005A5172" w:rsidRPr="008D0E44" w:rsidRDefault="00730230" w:rsidP="005A5172">
      <w:pPr>
        <w:pStyle w:val="BodyText"/>
        <w:rPr>
          <w:rFonts w:asciiTheme="minorHAnsi" w:eastAsiaTheme="minorHAnsi" w:hAnsiTheme="minorHAnsi" w:cstheme="minorHAnsi"/>
          <w:b/>
          <w:sz w:val="20"/>
        </w:rPr>
      </w:pPr>
      <w:hyperlink r:id="rId78" w:history="1">
        <w:r w:rsidR="005A5172" w:rsidRPr="008D0E44">
          <w:rPr>
            <w:rStyle w:val="Hyperlink"/>
            <w:rFonts w:asciiTheme="minorHAnsi" w:eastAsiaTheme="minorHAnsi" w:hAnsiTheme="minorHAnsi" w:cstheme="minorHAnsi"/>
            <w:b/>
            <w:sz w:val="20"/>
          </w:rPr>
          <w:t>https://www.nspcc.org.uk/</w:t>
        </w:r>
      </w:hyperlink>
      <w:r w:rsidR="005A5172" w:rsidRPr="008D0E44">
        <w:rPr>
          <w:rFonts w:asciiTheme="minorHAnsi" w:eastAsiaTheme="minorHAnsi" w:hAnsiTheme="minorHAnsi" w:cstheme="minorHAnsi"/>
          <w:b/>
          <w:sz w:val="20"/>
        </w:rPr>
        <w:t xml:space="preserve"> </w:t>
      </w:r>
    </w:p>
    <w:p w:rsidR="005A5172" w:rsidRPr="008D0E44" w:rsidRDefault="00730230" w:rsidP="00983C01">
      <w:pPr>
        <w:pStyle w:val="BodyText"/>
        <w:rPr>
          <w:rFonts w:asciiTheme="minorHAnsi" w:eastAsiaTheme="minorHAnsi" w:hAnsiTheme="minorHAnsi" w:cstheme="minorHAnsi"/>
          <w:b/>
          <w:sz w:val="20"/>
        </w:rPr>
      </w:pPr>
      <w:hyperlink r:id="rId79" w:history="1">
        <w:r w:rsidR="005A5172" w:rsidRPr="008D0E44">
          <w:rPr>
            <w:rStyle w:val="Hyperlink"/>
            <w:rFonts w:asciiTheme="minorHAnsi" w:eastAsiaTheme="minorHAnsi" w:hAnsiTheme="minorHAnsi" w:cstheme="minorHAnsi"/>
            <w:b/>
            <w:sz w:val="20"/>
          </w:rPr>
          <w:t>https://www.childline.org.uk</w:t>
        </w:r>
      </w:hyperlink>
      <w:r w:rsidR="005A5172" w:rsidRPr="008D0E44">
        <w:rPr>
          <w:rFonts w:asciiTheme="minorHAnsi" w:eastAsiaTheme="minorHAnsi" w:hAnsiTheme="minorHAnsi" w:cstheme="minorHAnsi"/>
          <w:b/>
          <w:sz w:val="20"/>
        </w:rPr>
        <w:t xml:space="preserve"> </w:t>
      </w:r>
    </w:p>
    <w:p w:rsidR="00927C09" w:rsidRPr="006D154D" w:rsidRDefault="00927C09" w:rsidP="00983C01">
      <w:pPr>
        <w:pStyle w:val="BodyText"/>
        <w:rPr>
          <w:rFonts w:asciiTheme="minorHAnsi" w:eastAsiaTheme="minorHAnsi" w:hAnsiTheme="minorHAnsi" w:cstheme="minorHAnsi"/>
          <w:b/>
          <w:color w:val="1F497D" w:themeColor="text2"/>
          <w:sz w:val="28"/>
          <w:szCs w:val="28"/>
        </w:rPr>
      </w:pPr>
    </w:p>
    <w:p w:rsidR="001D2505" w:rsidRPr="006D154D" w:rsidRDefault="00D861CE"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and national references</w:t>
      </w:r>
    </w:p>
    <w:p w:rsidR="00D861CE" w:rsidRPr="008D0E44" w:rsidRDefault="00D861CE" w:rsidP="000A1EA0">
      <w:pPr>
        <w:autoSpaceDE w:val="0"/>
        <w:autoSpaceDN w:val="0"/>
        <w:adjustRightInd w:val="0"/>
        <w:spacing w:after="0" w:line="240" w:lineRule="auto"/>
        <w:rPr>
          <w:rFonts w:cs="Arial"/>
          <w:b/>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Brook, the PSHE Association and the </w:t>
      </w:r>
      <w:r w:rsidR="00C90468" w:rsidRPr="008D0E44">
        <w:rPr>
          <w:rFonts w:cstheme="minorHAnsi"/>
          <w:i/>
          <w:color w:val="000000"/>
          <w:sz w:val="20"/>
          <w:szCs w:val="20"/>
        </w:rPr>
        <w:t>SRE</w:t>
      </w:r>
      <w:r w:rsidRPr="008D0E44">
        <w:rPr>
          <w:rFonts w:cstheme="minorHAnsi"/>
          <w:i/>
          <w:color w:val="000000"/>
          <w:sz w:val="20"/>
          <w:szCs w:val="20"/>
        </w:rPr>
        <w:t xml:space="preserve"> Forum (2014) </w:t>
      </w:r>
      <w:r w:rsidR="00C90468" w:rsidRPr="008D0E44">
        <w:rPr>
          <w:rFonts w:cstheme="minorHAnsi"/>
          <w:i/>
          <w:color w:val="000000"/>
          <w:sz w:val="20"/>
          <w:szCs w:val="20"/>
        </w:rPr>
        <w:t>SRE</w:t>
      </w:r>
      <w:r w:rsidRPr="008D0E44">
        <w:rPr>
          <w:rFonts w:cstheme="minorHAnsi"/>
          <w:i/>
          <w:color w:val="000000"/>
          <w:sz w:val="20"/>
          <w:szCs w:val="20"/>
        </w:rPr>
        <w:t xml:space="preserve"> (</w:t>
      </w:r>
      <w:r w:rsidR="00DC3AEF" w:rsidRPr="008D0E44">
        <w:rPr>
          <w:rFonts w:cstheme="minorHAnsi"/>
          <w:i/>
          <w:color w:val="000000"/>
          <w:sz w:val="20"/>
          <w:szCs w:val="20"/>
        </w:rPr>
        <w:t>SRE</w:t>
      </w:r>
      <w:r w:rsidRPr="008D0E44">
        <w:rPr>
          <w:rFonts w:cstheme="minorHAnsi"/>
          <w:i/>
          <w:color w:val="000000"/>
          <w:sz w:val="20"/>
          <w:szCs w:val="20"/>
        </w:rPr>
        <w:t xml:space="preserve">) for the 21st Century; Supplementary advice to the </w:t>
      </w:r>
      <w:r w:rsidR="00C90468" w:rsidRPr="008D0E44">
        <w:rPr>
          <w:rFonts w:cstheme="minorHAnsi"/>
          <w:i/>
          <w:color w:val="000000"/>
          <w:sz w:val="20"/>
          <w:szCs w:val="20"/>
        </w:rPr>
        <w:t>SRE</w:t>
      </w:r>
      <w:r w:rsidRPr="008D0E44">
        <w:rPr>
          <w:rFonts w:cstheme="minorHAnsi"/>
          <w:i/>
          <w:color w:val="000000"/>
          <w:sz w:val="20"/>
          <w:szCs w:val="20"/>
        </w:rPr>
        <w:t xml:space="preserve"> Guidance DfEE (0116/2000)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80" w:history="1">
        <w:r w:rsidR="00D861CE" w:rsidRPr="008D0E44">
          <w:rPr>
            <w:rStyle w:val="Hyperlink"/>
            <w:rFonts w:cstheme="minorHAnsi"/>
            <w:i/>
            <w:sz w:val="20"/>
            <w:szCs w:val="20"/>
          </w:rPr>
          <w:t>http://www.sexeducationforum.org.uk/resources/</w:t>
        </w:r>
        <w:r w:rsidR="00DC3AEF" w:rsidRPr="008D0E44">
          <w:rPr>
            <w:rStyle w:val="Hyperlink"/>
            <w:rFonts w:cstheme="minorHAnsi"/>
            <w:i/>
            <w:sz w:val="20"/>
            <w:szCs w:val="20"/>
          </w:rPr>
          <w:t>SRE</w:t>
        </w:r>
        <w:r w:rsidR="00D861CE" w:rsidRPr="008D0E44">
          <w:rPr>
            <w:rStyle w:val="Hyperlink"/>
            <w:rFonts w:cstheme="minorHAnsi"/>
            <w:i/>
            <w:sz w:val="20"/>
            <w:szCs w:val="20"/>
          </w:rPr>
          <w:t>-advice-for-schools.aspx</w:t>
        </w:r>
      </w:hyperlink>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Default="00D861CE" w:rsidP="00353C36">
      <w:pPr>
        <w:autoSpaceDE w:val="0"/>
        <w:autoSpaceDN w:val="0"/>
        <w:adjustRightInd w:val="0"/>
        <w:spacing w:after="0" w:line="240" w:lineRule="auto"/>
      </w:pPr>
      <w:r w:rsidRPr="008D0E44">
        <w:rPr>
          <w:rFonts w:cstheme="minorHAnsi"/>
          <w:i/>
          <w:color w:val="000000"/>
          <w:sz w:val="20"/>
          <w:szCs w:val="20"/>
        </w:rPr>
        <w:t xml:space="preserve">DfE (2011) Personal, social, health and economic education (PSHEE); End of key stage </w:t>
      </w:r>
      <w:r w:rsidR="003E78C5" w:rsidRPr="008D0E44">
        <w:rPr>
          <w:rFonts w:cstheme="minorHAnsi"/>
          <w:i/>
          <w:color w:val="000000"/>
          <w:sz w:val="20"/>
          <w:szCs w:val="20"/>
        </w:rPr>
        <w:t>statements, Crown c</w:t>
      </w:r>
      <w:r w:rsidRPr="008D0E44">
        <w:rPr>
          <w:rFonts w:cstheme="minorHAnsi"/>
          <w:i/>
          <w:color w:val="000000"/>
          <w:sz w:val="20"/>
          <w:szCs w:val="20"/>
        </w:rPr>
        <w:t xml:space="preserve">opyright. (Accessed from National Archives 28 August 2014) </w:t>
      </w:r>
    </w:p>
    <w:p w:rsidR="00353C36" w:rsidRPr="008D0E44" w:rsidRDefault="00353C36" w:rsidP="00353C36">
      <w:pPr>
        <w:autoSpaceDE w:val="0"/>
        <w:autoSpaceDN w:val="0"/>
        <w:adjustRightInd w:val="0"/>
        <w:spacing w:after="0" w:line="240" w:lineRule="auto"/>
        <w:rPr>
          <w:rFonts w:cstheme="minorHAnsi"/>
          <w:i/>
          <w:color w:val="000000"/>
          <w:sz w:val="20"/>
          <w:szCs w:val="20"/>
        </w:rPr>
      </w:pPr>
    </w:p>
    <w:p w:rsidR="00D861CE"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DfE (201</w:t>
      </w:r>
      <w:r w:rsidR="00353C36">
        <w:rPr>
          <w:rFonts w:cstheme="minorHAnsi"/>
          <w:i/>
          <w:color w:val="000000"/>
          <w:sz w:val="20"/>
          <w:szCs w:val="20"/>
        </w:rPr>
        <w:t>5</w:t>
      </w:r>
      <w:r w:rsidRPr="008D0E44">
        <w:rPr>
          <w:rFonts w:cstheme="minorHAnsi"/>
          <w:i/>
          <w:color w:val="000000"/>
          <w:sz w:val="20"/>
          <w:szCs w:val="20"/>
        </w:rPr>
        <w:t>) ‘Special single academy; model funding agreement version 6’, Crown copyright.</w:t>
      </w:r>
    </w:p>
    <w:p w:rsidR="00353C36" w:rsidRPr="008D0E44" w:rsidRDefault="00730230" w:rsidP="00D861CE">
      <w:pPr>
        <w:autoSpaceDE w:val="0"/>
        <w:autoSpaceDN w:val="0"/>
        <w:adjustRightInd w:val="0"/>
        <w:spacing w:after="0" w:line="240" w:lineRule="auto"/>
        <w:rPr>
          <w:rFonts w:cstheme="minorHAnsi"/>
          <w:i/>
          <w:color w:val="000000"/>
          <w:sz w:val="20"/>
          <w:szCs w:val="20"/>
        </w:rPr>
      </w:pPr>
      <w:hyperlink r:id="rId81" w:history="1">
        <w:r w:rsidR="00353C36" w:rsidRPr="00BA76D1">
          <w:rPr>
            <w:rStyle w:val="Hyperlink"/>
            <w:rFonts w:cstheme="minorHAnsi"/>
            <w:i/>
            <w:sz w:val="20"/>
            <w:szCs w:val="20"/>
          </w:rPr>
          <w:t>https://www.gov.uk/government/publications/academy-and-free-school-funding-agreements-single-academy-trust</w:t>
        </w:r>
      </w:hyperlink>
      <w:r w:rsidR="00353C36">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Pr="008D0E44" w:rsidRDefault="00353C36"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t>DfE (2014</w:t>
      </w:r>
      <w:r w:rsidR="00D861CE" w:rsidRPr="008D0E44">
        <w:rPr>
          <w:rFonts w:cstheme="minorHAnsi"/>
          <w:i/>
          <w:color w:val="000000"/>
          <w:sz w:val="20"/>
          <w:szCs w:val="20"/>
        </w:rPr>
        <w:t xml:space="preserve">) National Curriculum in England: framework for Key Stages 1 to 4, Gov.uk, Crown copyright. </w:t>
      </w:r>
      <w:hyperlink r:id="rId82" w:history="1">
        <w:r w:rsidRPr="00BA76D1">
          <w:rPr>
            <w:rStyle w:val="Hyperlink"/>
          </w:rPr>
          <w:t>https://www.gov.uk/government/publications/national-curriculum-in-england-framework-for-key-stages-1-to-4/the-national-curriculum-in-england-framework-for-key-stages-1-to-4</w:t>
        </w:r>
      </w:hyperlink>
      <w: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Pr="008D0E44" w:rsidRDefault="00D861CE" w:rsidP="00D861CE">
      <w:pPr>
        <w:autoSpaceDE w:val="0"/>
        <w:autoSpaceDN w:val="0"/>
        <w:adjustRightInd w:val="0"/>
        <w:spacing w:after="0" w:line="240" w:lineRule="auto"/>
        <w:rPr>
          <w:rStyle w:val="Hyperlink"/>
          <w:rFonts w:cstheme="minorHAnsi"/>
          <w:i/>
          <w:sz w:val="20"/>
          <w:szCs w:val="20"/>
        </w:rPr>
      </w:pPr>
      <w:r w:rsidRPr="008D0E44">
        <w:rPr>
          <w:rFonts w:cstheme="minorHAnsi"/>
          <w:i/>
          <w:color w:val="000000"/>
          <w:sz w:val="20"/>
          <w:szCs w:val="20"/>
        </w:rPr>
        <w:t xml:space="preserve">DfE (2013b) National Curriculum Science Key Stages 1, 2 and 3, Crown copyright. </w:t>
      </w:r>
      <w:hyperlink r:id="rId83" w:history="1">
        <w:r w:rsidRPr="008D0E44">
          <w:rPr>
            <w:rStyle w:val="Hyperlink"/>
            <w:rFonts w:cstheme="minorHAnsi"/>
            <w:i/>
            <w:sz w:val="20"/>
            <w:szCs w:val="20"/>
          </w:rPr>
          <w:t>https://www.gov.uk/government/publications/national-curriculum-in-england-science-programmes-of-study</w:t>
        </w:r>
      </w:hyperlink>
    </w:p>
    <w:p w:rsidR="00512BB5" w:rsidRPr="008D0E44" w:rsidRDefault="00512BB5" w:rsidP="00D861CE">
      <w:pPr>
        <w:autoSpaceDE w:val="0"/>
        <w:autoSpaceDN w:val="0"/>
        <w:adjustRightInd w:val="0"/>
        <w:spacing w:after="0" w:line="240" w:lineRule="auto"/>
        <w:rPr>
          <w:rFonts w:cstheme="minorHAnsi"/>
          <w:i/>
          <w:color w:val="000000"/>
          <w:sz w:val="20"/>
          <w:szCs w:val="20"/>
        </w:rPr>
      </w:pPr>
    </w:p>
    <w:p w:rsidR="00077683" w:rsidRPr="00886933" w:rsidRDefault="00077683" w:rsidP="00077683">
      <w:pPr>
        <w:autoSpaceDE w:val="0"/>
        <w:autoSpaceDN w:val="0"/>
        <w:adjustRightInd w:val="0"/>
        <w:spacing w:after="0" w:line="240" w:lineRule="auto"/>
        <w:rPr>
          <w:rStyle w:val="Hyperlink"/>
        </w:rPr>
      </w:pPr>
      <w:r>
        <w:rPr>
          <w:rFonts w:cstheme="minorHAnsi"/>
          <w:i/>
          <w:color w:val="000000"/>
          <w:sz w:val="20"/>
          <w:szCs w:val="20"/>
        </w:rPr>
        <w:t>DfE (2016</w:t>
      </w:r>
      <w:r w:rsidRPr="00DE337E">
        <w:rPr>
          <w:rFonts w:cstheme="minorHAnsi"/>
          <w:i/>
          <w:color w:val="000000"/>
          <w:sz w:val="20"/>
          <w:szCs w:val="20"/>
        </w:rPr>
        <w:t>) Keeping Children</w:t>
      </w:r>
      <w:r>
        <w:rPr>
          <w:rFonts w:cstheme="minorHAnsi"/>
          <w:i/>
          <w:color w:val="000000"/>
          <w:sz w:val="20"/>
          <w:szCs w:val="20"/>
        </w:rPr>
        <w:t xml:space="preserve"> </w:t>
      </w:r>
      <w:r w:rsidRPr="00DE337E">
        <w:rPr>
          <w:rFonts w:cstheme="minorHAnsi"/>
          <w:i/>
          <w:color w:val="000000"/>
          <w:sz w:val="20"/>
          <w:szCs w:val="20"/>
        </w:rPr>
        <w:t xml:space="preserve">Safe in Education; statutory guidance for schools and colleges, Crown copyright. </w:t>
      </w:r>
      <w:hyperlink r:id="rId84" w:history="1">
        <w:r w:rsidR="00353C36" w:rsidRPr="00BA76D1">
          <w:rPr>
            <w:rStyle w:val="Hyperlink"/>
          </w:rPr>
          <w:t>https://www.gov.uk/government/publications/keeping-children-safe-in-education--2</w:t>
        </w:r>
      </w:hyperlink>
      <w:r w:rsidR="00353C36">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DfE (2014b) The Equality Act 2010 and schools; Departmental advice for school leaders, school staff, governing bodies and local authorities, Crown copyright.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85" w:history="1">
        <w:r w:rsidR="00D861CE" w:rsidRPr="008D0E44">
          <w:rPr>
            <w:rStyle w:val="Hyperlink"/>
            <w:rFonts w:cstheme="minorHAnsi"/>
            <w:i/>
            <w:sz w:val="20"/>
            <w:szCs w:val="20"/>
          </w:rPr>
          <w:t>https://www.gov.uk/government/publications/equality-act-2010-advice-for-schools</w:t>
        </w:r>
      </w:hyperlink>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DfEE (2000) </w:t>
      </w:r>
      <w:r w:rsidR="00C90468" w:rsidRPr="008D0E44">
        <w:rPr>
          <w:rFonts w:cstheme="minorHAnsi"/>
          <w:i/>
          <w:color w:val="000000"/>
          <w:sz w:val="20"/>
          <w:szCs w:val="20"/>
        </w:rPr>
        <w:t>SRE</w:t>
      </w:r>
      <w:r w:rsidRPr="008D0E44">
        <w:rPr>
          <w:rFonts w:cstheme="minorHAnsi"/>
          <w:i/>
          <w:color w:val="000000"/>
          <w:sz w:val="20"/>
          <w:szCs w:val="20"/>
        </w:rPr>
        <w:t xml:space="preserve"> guidance, Crown copyright.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86" w:history="1">
        <w:r w:rsidR="00D861CE" w:rsidRPr="008D0E44">
          <w:rPr>
            <w:rStyle w:val="Hyperlink"/>
            <w:rFonts w:cstheme="minorHAnsi"/>
            <w:i/>
            <w:sz w:val="20"/>
            <w:szCs w:val="20"/>
          </w:rPr>
          <w:t>https://www.gov.uk/government/publications/sex-and-relationship-education</w:t>
        </w:r>
      </w:hyperlink>
      <w:r w:rsidR="00D861CE" w:rsidRPr="008D0E44">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Education Act (1996) Crown copyright.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87" w:history="1">
        <w:r w:rsidR="00D861CE" w:rsidRPr="008D0E44">
          <w:rPr>
            <w:rStyle w:val="Hyperlink"/>
            <w:rFonts w:cstheme="minorHAnsi"/>
            <w:i/>
            <w:sz w:val="20"/>
            <w:szCs w:val="20"/>
          </w:rPr>
          <w:t>http://www.legislation.gov.uk/ukpga/1996/56/contents</w:t>
        </w:r>
      </w:hyperlink>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Education Act (2002) Crown copyright.</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88" w:history="1">
        <w:r w:rsidR="00D861CE" w:rsidRPr="008D0E44">
          <w:rPr>
            <w:rStyle w:val="Hyperlink"/>
            <w:rFonts w:cstheme="minorHAnsi"/>
            <w:i/>
            <w:sz w:val="20"/>
            <w:szCs w:val="20"/>
          </w:rPr>
          <w:t>http://www.legislation.gov.uk/ukpga/2002/32/contents</w:t>
        </w:r>
      </w:hyperlink>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Education and Inspections Act (2006), Section 38, Crown</w:t>
      </w:r>
      <w:r w:rsidR="00321584" w:rsidRPr="008D0E44">
        <w:rPr>
          <w:rFonts w:cstheme="minorHAnsi"/>
          <w:i/>
          <w:color w:val="000000"/>
          <w:sz w:val="20"/>
          <w:szCs w:val="20"/>
        </w:rPr>
        <w:t xml:space="preserve"> copyright </w:t>
      </w:r>
      <w:hyperlink r:id="rId89" w:history="1">
        <w:r w:rsidR="00321584" w:rsidRPr="008D0E44">
          <w:rPr>
            <w:rStyle w:val="Hyperlink"/>
            <w:rFonts w:cstheme="minorHAnsi"/>
            <w:i/>
            <w:sz w:val="20"/>
            <w:szCs w:val="20"/>
          </w:rPr>
          <w:t>http://www.legislation.gov.uk/ukpga/2006/40/contents</w:t>
        </w:r>
      </w:hyperlink>
      <w:r w:rsidR="00321584" w:rsidRPr="008D0E44">
        <w:rPr>
          <w:rFonts w:cstheme="minorHAnsi"/>
          <w:i/>
          <w:color w:val="000000"/>
          <w:sz w:val="20"/>
          <w:szCs w:val="20"/>
        </w:rPr>
        <w:t xml:space="preserve"> </w:t>
      </w:r>
      <w:r w:rsidRPr="008D0E44">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Equality Act (2010) Crown copyright.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90" w:history="1">
        <w:r w:rsidR="00D861CE" w:rsidRPr="008D0E44">
          <w:rPr>
            <w:rStyle w:val="Hyperlink"/>
            <w:rFonts w:cstheme="minorHAnsi"/>
            <w:i/>
            <w:sz w:val="20"/>
            <w:szCs w:val="20"/>
          </w:rPr>
          <w:t>http://www.legislation.gov.uk/ukpga/2010/15/contents</w:t>
        </w:r>
      </w:hyperlink>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Education and Inspections Act (2006) Crown copyright. </w:t>
      </w:r>
      <w:hyperlink r:id="rId91" w:history="1">
        <w:r w:rsidRPr="008D0E44">
          <w:rPr>
            <w:rStyle w:val="Hyperlink"/>
            <w:rFonts w:cstheme="minorHAnsi"/>
            <w:i/>
            <w:sz w:val="20"/>
            <w:szCs w:val="20"/>
          </w:rPr>
          <w:t>http://www.legislation.gov.uk/ukpga/2006/40/section/38</w:t>
        </w:r>
      </w:hyperlink>
      <w:r w:rsidRPr="008D0E44">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Pr="008D0E44" w:rsidRDefault="007E2C69"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t>HM government (2016</w:t>
      </w:r>
      <w:r w:rsidR="00D861CE" w:rsidRPr="008D0E44">
        <w:rPr>
          <w:rFonts w:cstheme="minorHAnsi"/>
          <w:i/>
          <w:color w:val="000000"/>
          <w:sz w:val="20"/>
          <w:szCs w:val="20"/>
        </w:rPr>
        <w:t>) Multi-agency practice guidelines: Female Genital Mutilation, Crown</w:t>
      </w:r>
      <w:r w:rsidR="003E78C5" w:rsidRPr="008D0E44">
        <w:rPr>
          <w:rFonts w:cstheme="minorHAnsi"/>
          <w:i/>
          <w:color w:val="000000"/>
          <w:sz w:val="20"/>
          <w:szCs w:val="20"/>
        </w:rPr>
        <w:t xml:space="preserve"> </w:t>
      </w:r>
      <w:r w:rsidR="00D861CE" w:rsidRPr="008D0E44">
        <w:rPr>
          <w:rFonts w:cstheme="minorHAnsi"/>
          <w:i/>
          <w:color w:val="000000"/>
          <w:sz w:val="20"/>
          <w:szCs w:val="20"/>
        </w:rPr>
        <w:t xml:space="preserve">copyright. </w:t>
      </w:r>
      <w:hyperlink r:id="rId92" w:history="1">
        <w:r w:rsidR="00D861CE" w:rsidRPr="008D0E44">
          <w:rPr>
            <w:rStyle w:val="Hyperlink"/>
            <w:rFonts w:cstheme="minorHAnsi"/>
            <w:i/>
            <w:sz w:val="20"/>
            <w:szCs w:val="20"/>
          </w:rPr>
          <w:t>https://www.gov.uk/government/uploads/system/uploads/attachment_data/file/333067/FGMmulti-agencyPracticeGuidelines.pdf</w:t>
        </w:r>
      </w:hyperlink>
      <w:r w:rsidR="00D861CE" w:rsidRPr="008D0E44">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321584"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Learning and Skills Act (2000), Section 148, Crown copyright. </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93" w:history="1">
        <w:r w:rsidR="00321584" w:rsidRPr="008D0E44">
          <w:rPr>
            <w:rStyle w:val="Hyperlink"/>
            <w:rFonts w:cstheme="minorHAnsi"/>
            <w:i/>
            <w:sz w:val="20"/>
            <w:szCs w:val="20"/>
          </w:rPr>
          <w:t>http://www.legislation.gov.uk/ukpga/2000/21/section/148</w:t>
        </w:r>
      </w:hyperlink>
      <w:r w:rsidR="00321584" w:rsidRPr="008D0E44">
        <w:rPr>
          <w:rFonts w:cstheme="minorHAnsi"/>
          <w:i/>
          <w:color w:val="000000"/>
          <w:sz w:val="20"/>
          <w:szCs w:val="20"/>
        </w:rPr>
        <w:t xml:space="preserve"> </w:t>
      </w: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D861CE"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Macdowall, W and others (2013) Lifetime prevalence, associated factors, and circumstances of non-volitional sex in women and men in Britain: findings from the third National Survey of Sexual Attitudes and Lifestyles (Natsal-3), in </w:t>
      </w:r>
      <w:r w:rsidRPr="008D0E44">
        <w:rPr>
          <w:rFonts w:cstheme="minorHAnsi"/>
          <w:i/>
          <w:iCs/>
          <w:color w:val="000000"/>
          <w:sz w:val="20"/>
          <w:szCs w:val="20"/>
        </w:rPr>
        <w:t>The Lancet</w:t>
      </w:r>
      <w:r w:rsidRPr="008D0E44">
        <w:rPr>
          <w:rFonts w:cstheme="minorHAnsi"/>
          <w:i/>
          <w:color w:val="000000"/>
          <w:sz w:val="20"/>
          <w:szCs w:val="20"/>
        </w:rPr>
        <w:t>, Vol 382, pp1845–1855.</w:t>
      </w:r>
    </w:p>
    <w:p w:rsidR="00D861CE" w:rsidRPr="00AB067E" w:rsidRDefault="00D861CE" w:rsidP="00D861CE">
      <w:pPr>
        <w:autoSpaceDE w:val="0"/>
        <w:autoSpaceDN w:val="0"/>
        <w:adjustRightInd w:val="0"/>
        <w:spacing w:after="0" w:line="240" w:lineRule="auto"/>
        <w:rPr>
          <w:rFonts w:cstheme="minorHAnsi"/>
          <w:i/>
          <w:color w:val="000000"/>
          <w:sz w:val="20"/>
          <w:szCs w:val="20"/>
          <w:highlight w:val="yellow"/>
        </w:rPr>
      </w:pPr>
    </w:p>
    <w:p w:rsidR="001539B9"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National Children’s Bureau (2012) Assessment, evaluation and </w:t>
      </w:r>
      <w:r w:rsidR="00DC3AEF" w:rsidRPr="00035715">
        <w:rPr>
          <w:rFonts w:cstheme="minorHAnsi"/>
          <w:i/>
          <w:color w:val="000000"/>
          <w:sz w:val="20"/>
          <w:szCs w:val="20"/>
        </w:rPr>
        <w:t>SRE</w:t>
      </w:r>
      <w:r w:rsidRPr="00035715">
        <w:rPr>
          <w:rFonts w:cstheme="minorHAnsi"/>
          <w:i/>
          <w:color w:val="000000"/>
          <w:sz w:val="20"/>
          <w:szCs w:val="20"/>
        </w:rPr>
        <w:t xml:space="preserve">; a practical guide </w:t>
      </w:r>
      <w:r w:rsidR="003E78C5" w:rsidRPr="00035715">
        <w:rPr>
          <w:rFonts w:cstheme="minorHAnsi"/>
          <w:i/>
          <w:color w:val="000000"/>
          <w:sz w:val="20"/>
          <w:szCs w:val="20"/>
        </w:rPr>
        <w:t>for education, health</w:t>
      </w:r>
      <w:r w:rsidRPr="00035715">
        <w:rPr>
          <w:rFonts w:cstheme="minorHAnsi"/>
          <w:i/>
          <w:color w:val="000000"/>
          <w:sz w:val="20"/>
          <w:szCs w:val="20"/>
        </w:rPr>
        <w:t xml:space="preserve"> and community settings, Second Edition. Available to</w:t>
      </w:r>
      <w:r w:rsidR="001539B9" w:rsidRPr="00035715">
        <w:rPr>
          <w:rFonts w:cstheme="minorHAnsi"/>
          <w:i/>
          <w:color w:val="000000"/>
          <w:sz w:val="20"/>
          <w:szCs w:val="20"/>
        </w:rPr>
        <w:t xml:space="preserve"> purchase from the NCB web-shop.</w:t>
      </w:r>
    </w:p>
    <w:p w:rsidR="00D861CE" w:rsidRPr="00035715" w:rsidRDefault="00730230" w:rsidP="00D861CE">
      <w:pPr>
        <w:autoSpaceDE w:val="0"/>
        <w:autoSpaceDN w:val="0"/>
        <w:adjustRightInd w:val="0"/>
        <w:spacing w:after="0" w:line="240" w:lineRule="auto"/>
        <w:rPr>
          <w:rFonts w:cstheme="minorHAnsi"/>
          <w:i/>
          <w:color w:val="000000"/>
          <w:sz w:val="20"/>
          <w:szCs w:val="20"/>
        </w:rPr>
      </w:pPr>
      <w:hyperlink r:id="rId94" w:history="1">
        <w:r w:rsidR="007D63E3" w:rsidRPr="00035715">
          <w:rPr>
            <w:rStyle w:val="Hyperlink"/>
          </w:rPr>
          <w:t>http://www.jkp.com/assessment-evaluation-and-sex-and-relationships-education.html</w:t>
        </w:r>
      </w:hyperlink>
      <w:r w:rsidR="007D63E3" w:rsidRPr="00035715">
        <w:t xml:space="preserve"> </w:t>
      </w:r>
    </w:p>
    <w:p w:rsidR="00D861CE"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Ofsted (2013) ‘Not yet good enough; personal, social, health and economic education in schools, Ofsted, May 2013 </w:t>
      </w:r>
    </w:p>
    <w:p w:rsidR="007D63E3" w:rsidRPr="00035715" w:rsidRDefault="00730230" w:rsidP="00D861CE">
      <w:pPr>
        <w:autoSpaceDE w:val="0"/>
        <w:autoSpaceDN w:val="0"/>
        <w:adjustRightInd w:val="0"/>
        <w:spacing w:after="0" w:line="240" w:lineRule="auto"/>
        <w:rPr>
          <w:rFonts w:cstheme="minorHAnsi"/>
          <w:i/>
          <w:color w:val="000000"/>
          <w:sz w:val="20"/>
          <w:szCs w:val="20"/>
        </w:rPr>
      </w:pPr>
      <w:hyperlink r:id="rId95" w:history="1">
        <w:r w:rsidR="007D63E3" w:rsidRPr="00035715">
          <w:rPr>
            <w:rStyle w:val="Hyperlink"/>
            <w:rFonts w:cstheme="minorHAnsi"/>
            <w:i/>
            <w:sz w:val="20"/>
            <w:szCs w:val="20"/>
          </w:rPr>
          <w:t>https://www.gov.uk/government/publications/not-yet-good-enough-personal-social-health-and-economic-education</w:t>
        </w:r>
      </w:hyperlink>
      <w:r w:rsidR="007D63E3" w:rsidRPr="00035715">
        <w:rPr>
          <w:rFonts w:cstheme="minorHAnsi"/>
          <w:i/>
          <w:color w:val="000000"/>
          <w:sz w:val="20"/>
          <w:szCs w:val="20"/>
        </w:rPr>
        <w:t xml:space="preserve"> </w:t>
      </w:r>
    </w:p>
    <w:p w:rsidR="00221CB7" w:rsidRPr="00AB067E" w:rsidRDefault="00221CB7" w:rsidP="00221CB7">
      <w:pPr>
        <w:autoSpaceDE w:val="0"/>
        <w:autoSpaceDN w:val="0"/>
        <w:adjustRightInd w:val="0"/>
        <w:spacing w:after="0" w:line="240" w:lineRule="auto"/>
        <w:rPr>
          <w:rFonts w:ascii="Calibri" w:hAnsi="Calibri" w:cs="Calibri"/>
          <w:color w:val="000000"/>
          <w:sz w:val="24"/>
          <w:szCs w:val="24"/>
          <w:highlight w:val="yellow"/>
        </w:rPr>
      </w:pPr>
    </w:p>
    <w:p w:rsidR="00FD63A0" w:rsidRPr="00035715" w:rsidRDefault="00FD63A0" w:rsidP="00FD63A0">
      <w:pPr>
        <w:spacing w:after="0" w:line="240" w:lineRule="auto"/>
        <w:rPr>
          <w:b/>
          <w:sz w:val="44"/>
          <w:szCs w:val="44"/>
        </w:rPr>
      </w:pPr>
      <w:r w:rsidRPr="00035715">
        <w:rPr>
          <w:rFonts w:cstheme="minorHAnsi"/>
          <w:i/>
          <w:color w:val="000000"/>
          <w:sz w:val="20"/>
          <w:szCs w:val="20"/>
        </w:rPr>
        <w:t>Optimus Education - Sex and relationship education policy</w:t>
      </w:r>
    </w:p>
    <w:p w:rsidR="00FD63A0" w:rsidRPr="00035715" w:rsidRDefault="00730230" w:rsidP="00221CB7">
      <w:pPr>
        <w:autoSpaceDE w:val="0"/>
        <w:autoSpaceDN w:val="0"/>
        <w:adjustRightInd w:val="0"/>
        <w:spacing w:after="0" w:line="240" w:lineRule="auto"/>
        <w:rPr>
          <w:rFonts w:cstheme="minorHAnsi"/>
          <w:i/>
          <w:color w:val="000000"/>
          <w:sz w:val="20"/>
          <w:szCs w:val="20"/>
        </w:rPr>
      </w:pPr>
      <w:hyperlink r:id="rId96" w:history="1">
        <w:r w:rsidR="007D63E3" w:rsidRPr="00035715">
          <w:rPr>
            <w:rStyle w:val="Hyperlink"/>
            <w:rFonts w:cstheme="minorHAnsi"/>
            <w:i/>
            <w:sz w:val="20"/>
            <w:szCs w:val="20"/>
          </w:rPr>
          <w:t>http://www.optimus-education.com/</w:t>
        </w:r>
      </w:hyperlink>
      <w:r w:rsidR="00FD63A0" w:rsidRPr="00035715">
        <w:rPr>
          <w:rFonts w:cstheme="minorHAnsi"/>
          <w:i/>
          <w:color w:val="000000"/>
          <w:sz w:val="20"/>
          <w:szCs w:val="20"/>
        </w:rPr>
        <w:t xml:space="preserve"> </w:t>
      </w:r>
    </w:p>
    <w:p w:rsidR="00FD63A0" w:rsidRPr="00AB067E" w:rsidRDefault="00FD63A0" w:rsidP="00221CB7">
      <w:pPr>
        <w:autoSpaceDE w:val="0"/>
        <w:autoSpaceDN w:val="0"/>
        <w:adjustRightInd w:val="0"/>
        <w:spacing w:after="0" w:line="240" w:lineRule="auto"/>
        <w:rPr>
          <w:rFonts w:cstheme="minorHAnsi"/>
          <w:i/>
          <w:color w:val="000000"/>
          <w:sz w:val="20"/>
          <w:szCs w:val="20"/>
          <w:highlight w:val="yellow"/>
        </w:rPr>
      </w:pPr>
    </w:p>
    <w:p w:rsidR="00221CB7" w:rsidRPr="00035715" w:rsidRDefault="00221CB7" w:rsidP="00221CB7">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PSHE Association - Producing your school’s sex and relationships education policy</w:t>
      </w:r>
    </w:p>
    <w:p w:rsidR="00221CB7" w:rsidRPr="00035715" w:rsidRDefault="00730230" w:rsidP="00D861CE">
      <w:pPr>
        <w:autoSpaceDE w:val="0"/>
        <w:autoSpaceDN w:val="0"/>
        <w:adjustRightInd w:val="0"/>
        <w:spacing w:after="0" w:line="240" w:lineRule="auto"/>
      </w:pPr>
      <w:hyperlink r:id="rId97" w:history="1">
        <w:r w:rsidR="00716040" w:rsidRPr="00035715">
          <w:rPr>
            <w:rStyle w:val="Hyperlink"/>
          </w:rPr>
          <w:t>https://www.pshe-association.org.uk/curriculum-and-resources/resources/drafting-your-sre-policy-guidance-pshe-association</w:t>
        </w:r>
      </w:hyperlink>
      <w:r w:rsidR="00716040" w:rsidRPr="00035715">
        <w:t xml:space="preserve"> </w:t>
      </w:r>
    </w:p>
    <w:p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rsidR="003E78C5" w:rsidRPr="00035715" w:rsidRDefault="00716040"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Sex Education Forum </w:t>
      </w:r>
      <w:r w:rsidR="00D861CE" w:rsidRPr="00035715">
        <w:rPr>
          <w:rFonts w:cstheme="minorHAnsi"/>
          <w:i/>
          <w:color w:val="000000"/>
          <w:sz w:val="20"/>
          <w:szCs w:val="20"/>
        </w:rPr>
        <w:t>(2007) Confidentiality: promoting young people’s sexual health and wellbeing in secondary schools, NCB.</w:t>
      </w:r>
    </w:p>
    <w:p w:rsidR="00221CB7" w:rsidRPr="00035715" w:rsidRDefault="00730230" w:rsidP="00D861CE">
      <w:pPr>
        <w:autoSpaceDE w:val="0"/>
        <w:autoSpaceDN w:val="0"/>
        <w:adjustRightInd w:val="0"/>
        <w:spacing w:after="0" w:line="240" w:lineRule="auto"/>
      </w:pPr>
      <w:hyperlink r:id="rId98" w:history="1">
        <w:r w:rsidR="00716040" w:rsidRPr="00035715">
          <w:rPr>
            <w:rStyle w:val="Hyperlink"/>
          </w:rPr>
          <w:t>http://www.sexeducationforum.org.uk/media/6348/sef_ff_38.pdf</w:t>
        </w:r>
      </w:hyperlink>
      <w:r w:rsidR="00716040" w:rsidRPr="00035715">
        <w:t xml:space="preserve"> </w:t>
      </w:r>
    </w:p>
    <w:p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rsidR="00221CB7" w:rsidRPr="00035715" w:rsidRDefault="00716040" w:rsidP="00221CB7">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Sex Education</w:t>
      </w:r>
      <w:r w:rsidR="00221CB7" w:rsidRPr="00035715">
        <w:rPr>
          <w:rFonts w:cstheme="minorHAnsi"/>
          <w:i/>
          <w:color w:val="000000"/>
          <w:sz w:val="20"/>
          <w:szCs w:val="20"/>
        </w:rPr>
        <w:t xml:space="preserve"> Forum (2004) Faith, values and sex and relationships education</w:t>
      </w:r>
    </w:p>
    <w:p w:rsidR="00D861CE" w:rsidRPr="00035715" w:rsidRDefault="00730230" w:rsidP="00D861CE">
      <w:pPr>
        <w:autoSpaceDE w:val="0"/>
        <w:autoSpaceDN w:val="0"/>
        <w:adjustRightInd w:val="0"/>
        <w:spacing w:after="0" w:line="240" w:lineRule="auto"/>
      </w:pPr>
      <w:hyperlink r:id="rId99" w:history="1">
        <w:r w:rsidR="00716040" w:rsidRPr="00035715">
          <w:rPr>
            <w:rStyle w:val="Hyperlink"/>
          </w:rPr>
          <w:t>http://www.sexeducationforum.org.uk/resources/practice/faith,-values-sre.aspx</w:t>
        </w:r>
      </w:hyperlink>
      <w:r w:rsidR="00716040" w:rsidRPr="00035715">
        <w:t xml:space="preserve"> </w:t>
      </w:r>
    </w:p>
    <w:p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rsidR="001539B9" w:rsidRPr="00035715" w:rsidRDefault="00C90468"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SRE</w:t>
      </w:r>
      <w:r w:rsidR="00D861CE" w:rsidRPr="00035715">
        <w:rPr>
          <w:rFonts w:cstheme="minorHAnsi"/>
          <w:i/>
          <w:color w:val="000000"/>
          <w:sz w:val="20"/>
          <w:szCs w:val="20"/>
        </w:rPr>
        <w:t xml:space="preserve"> Forum (2013a) Laying the Foundations a practical guide to </w:t>
      </w:r>
      <w:r w:rsidR="00DC3AEF" w:rsidRPr="00035715">
        <w:rPr>
          <w:rFonts w:cstheme="minorHAnsi"/>
          <w:i/>
          <w:color w:val="000000"/>
          <w:sz w:val="20"/>
          <w:szCs w:val="20"/>
        </w:rPr>
        <w:t>SRE</w:t>
      </w:r>
      <w:r w:rsidR="00D861CE" w:rsidRPr="00035715">
        <w:rPr>
          <w:rFonts w:cstheme="minorHAnsi"/>
          <w:i/>
          <w:color w:val="000000"/>
          <w:sz w:val="20"/>
          <w:szCs w:val="20"/>
        </w:rPr>
        <w:t xml:space="preserve"> in primary schools, Second Edition, NCB. </w:t>
      </w:r>
    </w:p>
    <w:p w:rsidR="00D861CE" w:rsidRPr="00035715" w:rsidRDefault="00730230" w:rsidP="00D861CE">
      <w:pPr>
        <w:autoSpaceDE w:val="0"/>
        <w:autoSpaceDN w:val="0"/>
        <w:adjustRightInd w:val="0"/>
        <w:spacing w:after="0" w:line="240" w:lineRule="auto"/>
        <w:rPr>
          <w:rFonts w:cstheme="minorHAnsi"/>
          <w:i/>
          <w:color w:val="000000"/>
          <w:sz w:val="20"/>
          <w:szCs w:val="20"/>
        </w:rPr>
      </w:pPr>
      <w:hyperlink r:id="rId100" w:history="1">
        <w:r w:rsidR="001539B9" w:rsidRPr="00035715">
          <w:rPr>
            <w:rStyle w:val="Hyperlink"/>
            <w:rFonts w:cstheme="minorHAnsi"/>
            <w:i/>
            <w:sz w:val="20"/>
            <w:szCs w:val="20"/>
          </w:rPr>
          <w:t>http://shop.ncb.org.uk/ProductDetails.asp?ProductCode=6300-050b10202P</w:t>
        </w:r>
      </w:hyperlink>
      <w:r w:rsidR="001539B9" w:rsidRPr="00035715">
        <w:rPr>
          <w:rFonts w:cstheme="minorHAnsi"/>
          <w:i/>
          <w:color w:val="000000"/>
          <w:sz w:val="20"/>
          <w:szCs w:val="20"/>
        </w:rPr>
        <w:t xml:space="preserve"> </w:t>
      </w:r>
    </w:p>
    <w:p w:rsidR="003E78C5" w:rsidRPr="00035715" w:rsidRDefault="003E78C5" w:rsidP="00D861CE">
      <w:pPr>
        <w:autoSpaceDE w:val="0"/>
        <w:autoSpaceDN w:val="0"/>
        <w:adjustRightInd w:val="0"/>
        <w:spacing w:after="0" w:line="240" w:lineRule="auto"/>
        <w:rPr>
          <w:rFonts w:cstheme="minorHAnsi"/>
          <w:i/>
          <w:color w:val="000000"/>
          <w:sz w:val="20"/>
          <w:szCs w:val="20"/>
        </w:rPr>
      </w:pPr>
    </w:p>
    <w:p w:rsidR="00D861CE" w:rsidRPr="00035715" w:rsidRDefault="00716040"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Sex Education </w:t>
      </w:r>
      <w:r w:rsidR="00D861CE" w:rsidRPr="00035715">
        <w:rPr>
          <w:rFonts w:cstheme="minorHAnsi"/>
          <w:i/>
          <w:color w:val="000000"/>
          <w:sz w:val="20"/>
          <w:szCs w:val="20"/>
        </w:rPr>
        <w:t xml:space="preserve">Forum (2013b) Let’s get it right; a toolkit for involving primary school children in reviewing their </w:t>
      </w:r>
      <w:r w:rsidR="00C90468" w:rsidRPr="00035715">
        <w:rPr>
          <w:rFonts w:cstheme="minorHAnsi"/>
          <w:i/>
          <w:color w:val="000000"/>
          <w:sz w:val="20"/>
          <w:szCs w:val="20"/>
        </w:rPr>
        <w:t>SRE</w:t>
      </w:r>
      <w:r w:rsidR="00D861CE" w:rsidRPr="00035715">
        <w:rPr>
          <w:rFonts w:cstheme="minorHAnsi"/>
          <w:i/>
          <w:color w:val="000000"/>
          <w:sz w:val="20"/>
          <w:szCs w:val="20"/>
        </w:rPr>
        <w:t xml:space="preserve">, NCB. </w:t>
      </w:r>
    </w:p>
    <w:p w:rsidR="00D861CE" w:rsidRPr="00035715" w:rsidRDefault="00730230" w:rsidP="00D861CE">
      <w:pPr>
        <w:autoSpaceDE w:val="0"/>
        <w:autoSpaceDN w:val="0"/>
        <w:adjustRightInd w:val="0"/>
        <w:spacing w:after="0" w:line="240" w:lineRule="auto"/>
        <w:rPr>
          <w:rFonts w:cstheme="minorHAnsi"/>
          <w:i/>
          <w:color w:val="000000"/>
          <w:sz w:val="20"/>
          <w:szCs w:val="20"/>
        </w:rPr>
      </w:pPr>
      <w:hyperlink r:id="rId101" w:history="1">
        <w:r w:rsidR="00716040" w:rsidRPr="00035715">
          <w:rPr>
            <w:rStyle w:val="Hyperlink"/>
          </w:rPr>
          <w:t>http://www.jkp.com/let-s-get-it-right.html</w:t>
        </w:r>
      </w:hyperlink>
      <w:r w:rsidR="00716040" w:rsidRPr="00035715">
        <w:t xml:space="preserve"> </w:t>
      </w:r>
    </w:p>
    <w:p w:rsidR="00D861CE" w:rsidRPr="00AB067E" w:rsidRDefault="00D861CE" w:rsidP="00D861CE">
      <w:pPr>
        <w:autoSpaceDE w:val="0"/>
        <w:autoSpaceDN w:val="0"/>
        <w:adjustRightInd w:val="0"/>
        <w:spacing w:after="0" w:line="240" w:lineRule="auto"/>
        <w:rPr>
          <w:rFonts w:cstheme="minorHAnsi"/>
          <w:i/>
          <w:color w:val="000000"/>
          <w:sz w:val="20"/>
          <w:szCs w:val="20"/>
          <w:highlight w:val="yellow"/>
        </w:rPr>
      </w:pPr>
    </w:p>
    <w:p w:rsidR="00D861CE" w:rsidRPr="00035715" w:rsidRDefault="00C90468"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SRE</w:t>
      </w:r>
      <w:r w:rsidR="00D861CE" w:rsidRPr="00035715">
        <w:rPr>
          <w:rFonts w:cstheme="minorHAnsi"/>
          <w:i/>
          <w:color w:val="000000"/>
          <w:sz w:val="20"/>
          <w:szCs w:val="20"/>
        </w:rPr>
        <w:t xml:space="preserve"> Forum (2013c) Let’s work together; a practical guide for schools to involve </w:t>
      </w:r>
      <w:r w:rsidR="00752DBD" w:rsidRPr="00035715">
        <w:rPr>
          <w:rFonts w:cstheme="minorHAnsi"/>
          <w:i/>
          <w:color w:val="000000"/>
          <w:sz w:val="20"/>
          <w:szCs w:val="20"/>
        </w:rPr>
        <w:t>parents/carers</w:t>
      </w:r>
      <w:r w:rsidR="00D861CE" w:rsidRPr="00035715">
        <w:rPr>
          <w:rFonts w:cstheme="minorHAnsi"/>
          <w:i/>
          <w:color w:val="000000"/>
          <w:sz w:val="20"/>
          <w:szCs w:val="20"/>
        </w:rPr>
        <w:t xml:space="preserve"> in </w:t>
      </w:r>
      <w:r w:rsidRPr="00035715">
        <w:rPr>
          <w:rFonts w:cstheme="minorHAnsi"/>
          <w:i/>
          <w:color w:val="000000"/>
          <w:sz w:val="20"/>
          <w:szCs w:val="20"/>
        </w:rPr>
        <w:t>SRE</w:t>
      </w:r>
      <w:r w:rsidR="00D861CE" w:rsidRPr="00035715">
        <w:rPr>
          <w:rFonts w:cstheme="minorHAnsi"/>
          <w:i/>
          <w:color w:val="000000"/>
          <w:sz w:val="20"/>
          <w:szCs w:val="20"/>
        </w:rPr>
        <w:t xml:space="preserve">, NCB. </w:t>
      </w:r>
      <w:hyperlink r:id="rId102" w:history="1">
        <w:r w:rsidR="00D861CE" w:rsidRPr="00035715">
          <w:rPr>
            <w:rStyle w:val="Hyperlink"/>
            <w:rFonts w:cstheme="minorHAnsi"/>
            <w:i/>
            <w:sz w:val="20"/>
            <w:szCs w:val="20"/>
          </w:rPr>
          <w:t>http://shop.ncb.org.uk/ProductDetails.asp?ProductCode=6300-050b10198P</w:t>
        </w:r>
      </w:hyperlink>
      <w:r w:rsidR="00D861CE" w:rsidRPr="00035715">
        <w:rPr>
          <w:rFonts w:cstheme="minorHAnsi"/>
          <w:i/>
          <w:color w:val="000000"/>
          <w:sz w:val="20"/>
          <w:szCs w:val="20"/>
        </w:rPr>
        <w:t xml:space="preserve"> </w:t>
      </w:r>
    </w:p>
    <w:p w:rsidR="003E78C5" w:rsidRPr="00035715" w:rsidRDefault="003E78C5" w:rsidP="00D861CE">
      <w:pPr>
        <w:autoSpaceDE w:val="0"/>
        <w:autoSpaceDN w:val="0"/>
        <w:adjustRightInd w:val="0"/>
        <w:spacing w:after="0" w:line="240" w:lineRule="auto"/>
        <w:rPr>
          <w:rFonts w:cstheme="minorHAnsi"/>
          <w:i/>
          <w:color w:val="000000"/>
          <w:sz w:val="20"/>
          <w:szCs w:val="20"/>
        </w:rPr>
      </w:pPr>
    </w:p>
    <w:p w:rsidR="00D861CE" w:rsidRPr="00035715" w:rsidRDefault="00C90468"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w:t>
      </w:r>
      <w:r w:rsidR="00716040" w:rsidRPr="00035715">
        <w:rPr>
          <w:rFonts w:cstheme="minorHAnsi"/>
          <w:i/>
          <w:color w:val="000000"/>
          <w:sz w:val="20"/>
          <w:szCs w:val="20"/>
        </w:rPr>
        <w:t>ex Education</w:t>
      </w:r>
      <w:r w:rsidR="00D861CE" w:rsidRPr="00035715">
        <w:rPr>
          <w:rFonts w:cstheme="minorHAnsi"/>
          <w:i/>
          <w:color w:val="000000"/>
          <w:sz w:val="20"/>
          <w:szCs w:val="20"/>
        </w:rPr>
        <w:t xml:space="preserve"> Forum (2010) Curriculum design tool (Accessed 11 July 2014) </w:t>
      </w:r>
    </w:p>
    <w:p w:rsidR="00D861CE" w:rsidRPr="00035715" w:rsidRDefault="00730230" w:rsidP="00D861CE">
      <w:pPr>
        <w:autoSpaceDE w:val="0"/>
        <w:autoSpaceDN w:val="0"/>
        <w:adjustRightInd w:val="0"/>
        <w:spacing w:after="0" w:line="240" w:lineRule="auto"/>
      </w:pPr>
      <w:hyperlink r:id="rId103" w:history="1">
        <w:r w:rsidR="00716040" w:rsidRPr="00035715">
          <w:rPr>
            <w:rStyle w:val="Hyperlink"/>
          </w:rPr>
          <w:t>http://www.jkp.com/let-s-work-together.html</w:t>
        </w:r>
      </w:hyperlink>
      <w:r w:rsidR="00716040" w:rsidRPr="00035715">
        <w:t xml:space="preserve"> </w:t>
      </w:r>
    </w:p>
    <w:p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rsidR="003E78C5"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Statutory Instrument 2012 No. 1124, Education, England, The School Information (England)</w:t>
      </w:r>
      <w:r w:rsidR="003E78C5" w:rsidRPr="00035715">
        <w:rPr>
          <w:rFonts w:cstheme="minorHAnsi"/>
          <w:i/>
          <w:color w:val="000000"/>
          <w:sz w:val="20"/>
          <w:szCs w:val="20"/>
        </w:rPr>
        <w:t xml:space="preserve"> (Amendment) </w:t>
      </w:r>
      <w:r w:rsidRPr="00035715">
        <w:rPr>
          <w:rFonts w:cstheme="minorHAnsi"/>
          <w:i/>
          <w:color w:val="000000"/>
          <w:sz w:val="20"/>
          <w:szCs w:val="20"/>
        </w:rPr>
        <w:t>Regulations 2012, Crown copyright.</w:t>
      </w:r>
    </w:p>
    <w:p w:rsidR="00D861CE" w:rsidRPr="008D0E44" w:rsidRDefault="00730230" w:rsidP="00D861CE">
      <w:pPr>
        <w:autoSpaceDE w:val="0"/>
        <w:autoSpaceDN w:val="0"/>
        <w:adjustRightInd w:val="0"/>
        <w:spacing w:after="0" w:line="240" w:lineRule="auto"/>
        <w:rPr>
          <w:rFonts w:cstheme="minorHAnsi"/>
          <w:i/>
          <w:color w:val="000000"/>
          <w:sz w:val="20"/>
          <w:szCs w:val="20"/>
        </w:rPr>
      </w:pPr>
      <w:hyperlink r:id="rId104" w:history="1">
        <w:r w:rsidR="00D861CE" w:rsidRPr="00035715">
          <w:rPr>
            <w:rStyle w:val="Hyperlink"/>
            <w:rFonts w:cstheme="minorHAnsi"/>
            <w:i/>
            <w:sz w:val="20"/>
            <w:szCs w:val="20"/>
          </w:rPr>
          <w:t>http://www.legislation.gov.uk/uksi/2012/1124/made</w:t>
        </w:r>
      </w:hyperlink>
      <w:r w:rsidR="00D861CE" w:rsidRPr="008D0E44">
        <w:rPr>
          <w:rFonts w:cstheme="minorHAnsi"/>
          <w:i/>
          <w:color w:val="000000"/>
          <w:sz w:val="20"/>
          <w:szCs w:val="20"/>
        </w:rPr>
        <w:t xml:space="preserve"> </w:t>
      </w:r>
    </w:p>
    <w:p w:rsidR="00221CB7" w:rsidRPr="008D0E44" w:rsidRDefault="00221CB7" w:rsidP="00D861CE">
      <w:pPr>
        <w:autoSpaceDE w:val="0"/>
        <w:autoSpaceDN w:val="0"/>
        <w:adjustRightInd w:val="0"/>
        <w:spacing w:after="0" w:line="240" w:lineRule="auto"/>
        <w:rPr>
          <w:rFonts w:cstheme="minorHAnsi"/>
          <w:i/>
          <w:color w:val="000000"/>
          <w:sz w:val="20"/>
          <w:szCs w:val="20"/>
        </w:rPr>
      </w:pPr>
    </w:p>
    <w:p w:rsidR="00D861CE" w:rsidRPr="008D0E44" w:rsidRDefault="00D861CE"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Default="005C5AD0" w:rsidP="00D861CE">
      <w:pPr>
        <w:autoSpaceDE w:val="0"/>
        <w:autoSpaceDN w:val="0"/>
        <w:adjustRightInd w:val="0"/>
        <w:spacing w:after="0" w:line="240" w:lineRule="auto"/>
        <w:rPr>
          <w:rFonts w:cstheme="minorHAnsi"/>
          <w:i/>
          <w:color w:val="000000"/>
          <w:sz w:val="20"/>
          <w:szCs w:val="20"/>
        </w:rPr>
      </w:pPr>
    </w:p>
    <w:p w:rsidR="00716040" w:rsidRDefault="00716040"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035715" w:rsidRDefault="00035715" w:rsidP="00D861CE">
      <w:pPr>
        <w:autoSpaceDE w:val="0"/>
        <w:autoSpaceDN w:val="0"/>
        <w:adjustRightInd w:val="0"/>
        <w:spacing w:after="0" w:line="240" w:lineRule="auto"/>
        <w:rPr>
          <w:rFonts w:cstheme="minorHAnsi"/>
          <w:i/>
          <w:color w:val="000000"/>
          <w:sz w:val="20"/>
          <w:szCs w:val="20"/>
        </w:rPr>
      </w:pPr>
    </w:p>
    <w:p w:rsidR="0042616F" w:rsidRDefault="0042616F" w:rsidP="00D861CE">
      <w:pPr>
        <w:autoSpaceDE w:val="0"/>
        <w:autoSpaceDN w:val="0"/>
        <w:adjustRightInd w:val="0"/>
        <w:spacing w:after="0" w:line="240" w:lineRule="auto"/>
        <w:rPr>
          <w:rFonts w:cstheme="minorHAnsi"/>
          <w:i/>
          <w:color w:val="000000"/>
          <w:sz w:val="20"/>
          <w:szCs w:val="20"/>
        </w:rPr>
      </w:pPr>
    </w:p>
    <w:p w:rsidR="0042616F" w:rsidRDefault="0042616F" w:rsidP="00D861CE">
      <w:pPr>
        <w:autoSpaceDE w:val="0"/>
        <w:autoSpaceDN w:val="0"/>
        <w:adjustRightInd w:val="0"/>
        <w:spacing w:after="0" w:line="240" w:lineRule="auto"/>
        <w:rPr>
          <w:rFonts w:cstheme="minorHAnsi"/>
          <w:i/>
          <w:color w:val="000000"/>
          <w:sz w:val="20"/>
          <w:szCs w:val="20"/>
        </w:rPr>
      </w:pPr>
    </w:p>
    <w:p w:rsidR="00716040" w:rsidRPr="008D0E44" w:rsidRDefault="0071604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5C5AD0" w:rsidRPr="008D0E44" w:rsidRDefault="005C5AD0" w:rsidP="00D861CE">
      <w:pPr>
        <w:autoSpaceDE w:val="0"/>
        <w:autoSpaceDN w:val="0"/>
        <w:adjustRightInd w:val="0"/>
        <w:spacing w:after="0" w:line="240" w:lineRule="auto"/>
        <w:rPr>
          <w:rFonts w:cstheme="minorHAnsi"/>
          <w:i/>
          <w:color w:val="000000"/>
          <w:sz w:val="20"/>
          <w:szCs w:val="20"/>
        </w:rPr>
      </w:pPr>
    </w:p>
    <w:p w:rsidR="00CC0C1E" w:rsidRDefault="00CC0C1E" w:rsidP="00482C73">
      <w:pPr>
        <w:rPr>
          <w:rFonts w:cstheme="minorHAnsi"/>
          <w:b/>
          <w:color w:val="1F497D" w:themeColor="text2"/>
          <w:sz w:val="28"/>
          <w:szCs w:val="28"/>
        </w:rPr>
      </w:pPr>
    </w:p>
    <w:p w:rsidR="00CC0C1E" w:rsidRDefault="00CC0C1E" w:rsidP="00482C73">
      <w:pPr>
        <w:rPr>
          <w:rFonts w:cstheme="minorHAnsi"/>
          <w:b/>
          <w:color w:val="1F497D" w:themeColor="text2"/>
          <w:sz w:val="28"/>
          <w:szCs w:val="28"/>
        </w:rPr>
      </w:pPr>
    </w:p>
    <w:p w:rsidR="00CC0C1E" w:rsidRDefault="00CC0C1E" w:rsidP="00482C73">
      <w:pPr>
        <w:rPr>
          <w:rFonts w:cstheme="minorHAnsi"/>
          <w:b/>
          <w:color w:val="1F497D" w:themeColor="text2"/>
          <w:sz w:val="28"/>
          <w:szCs w:val="28"/>
        </w:rPr>
      </w:pPr>
    </w:p>
    <w:p w:rsidR="00CC0C1E" w:rsidRDefault="00CC0C1E" w:rsidP="00482C73">
      <w:pPr>
        <w:rPr>
          <w:rFonts w:cstheme="minorHAnsi"/>
          <w:b/>
          <w:color w:val="1F497D" w:themeColor="text2"/>
          <w:sz w:val="28"/>
          <w:szCs w:val="28"/>
        </w:rPr>
      </w:pPr>
    </w:p>
    <w:p w:rsidR="00CC0C1E" w:rsidRDefault="00CC0C1E" w:rsidP="00482C73">
      <w:pPr>
        <w:rPr>
          <w:rFonts w:cstheme="minorHAnsi"/>
          <w:b/>
          <w:color w:val="1F497D" w:themeColor="text2"/>
          <w:sz w:val="28"/>
          <w:szCs w:val="28"/>
        </w:rPr>
      </w:pPr>
    </w:p>
    <w:p w:rsidR="00CC0C1E" w:rsidRDefault="00CC0C1E" w:rsidP="00482C73">
      <w:pPr>
        <w:rPr>
          <w:rFonts w:cstheme="minorHAnsi"/>
          <w:b/>
          <w:color w:val="1F497D" w:themeColor="text2"/>
          <w:sz w:val="28"/>
          <w:szCs w:val="28"/>
        </w:rPr>
      </w:pPr>
    </w:p>
    <w:p w:rsidR="00482C73" w:rsidRPr="008D0E44" w:rsidRDefault="00FD63A0" w:rsidP="00482C73">
      <w:pPr>
        <w:rPr>
          <w:color w:val="0099FF"/>
        </w:rPr>
      </w:pPr>
      <w:r w:rsidRPr="0042616F">
        <w:rPr>
          <w:rFonts w:cstheme="minorHAnsi"/>
          <w:b/>
          <w:color w:val="1F497D" w:themeColor="text2"/>
          <w:sz w:val="28"/>
          <w:szCs w:val="28"/>
        </w:rPr>
        <w:t>A</w:t>
      </w:r>
      <w:r w:rsidR="00FF022A" w:rsidRPr="0042616F">
        <w:rPr>
          <w:rFonts w:cstheme="minorHAnsi"/>
          <w:b/>
          <w:color w:val="1F497D" w:themeColor="text2"/>
          <w:sz w:val="28"/>
          <w:szCs w:val="28"/>
        </w:rPr>
        <w:t>PPENDIX 1</w:t>
      </w:r>
      <w:r w:rsidR="00482C73" w:rsidRPr="0042616F">
        <w:rPr>
          <w:rFonts w:cstheme="minorHAnsi"/>
          <w:b/>
          <w:color w:val="1F497D" w:themeColor="text2"/>
          <w:sz w:val="28"/>
          <w:szCs w:val="28"/>
        </w:rPr>
        <w:t>a</w:t>
      </w:r>
      <w:r w:rsidR="00482C73" w:rsidRPr="0042616F">
        <w:rPr>
          <w:rFonts w:cstheme="minorHAnsi"/>
          <w:b/>
          <w:color w:val="1F497D" w:themeColor="text2"/>
          <w:sz w:val="28"/>
          <w:szCs w:val="28"/>
        </w:rPr>
        <w:tab/>
      </w:r>
      <w:r w:rsidR="00482C73" w:rsidRPr="008D0E44">
        <w:rPr>
          <w:rFonts w:cstheme="minorHAnsi"/>
          <w:b/>
        </w:rPr>
        <w:tab/>
      </w:r>
      <w:r w:rsidR="00482C73" w:rsidRPr="008D0E44">
        <w:rPr>
          <w:rFonts w:cstheme="minorHAnsi"/>
          <w:b/>
        </w:rPr>
        <w:tab/>
        <w:t xml:space="preserve">Checklist </w:t>
      </w:r>
      <w:r w:rsidR="00FF022A" w:rsidRPr="008D0E44">
        <w:rPr>
          <w:rFonts w:cstheme="minorHAnsi"/>
          <w:b/>
        </w:rPr>
        <w:t xml:space="preserve">prior </w:t>
      </w:r>
      <w:r w:rsidR="00482C73" w:rsidRPr="008D0E44">
        <w:rPr>
          <w:rFonts w:cstheme="minorHAnsi"/>
          <w:b/>
        </w:rPr>
        <w:t>to visit</w:t>
      </w:r>
    </w:p>
    <w:p w:rsidR="00482C73" w:rsidRPr="008D0E44" w:rsidRDefault="00482C73" w:rsidP="00482C73">
      <w:pPr>
        <w:rPr>
          <w:rFonts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09"/>
      </w:tblGrid>
      <w:tr w:rsidR="00482C73" w:rsidRPr="008D0E44" w:rsidTr="00C5345A">
        <w:tc>
          <w:tcPr>
            <w:tcW w:w="9242" w:type="dxa"/>
            <w:gridSpan w:val="2"/>
            <w:tcBorders>
              <w:bottom w:val="single" w:sz="4" w:space="0" w:color="auto"/>
            </w:tcBorders>
          </w:tcPr>
          <w:p w:rsidR="00482C73" w:rsidRPr="008D0E44" w:rsidRDefault="00FF022A" w:rsidP="00C5345A">
            <w:pPr>
              <w:rPr>
                <w:rFonts w:cstheme="minorHAnsi"/>
                <w:b/>
              </w:rPr>
            </w:pPr>
            <w:r w:rsidRPr="008D0E44">
              <w:rPr>
                <w:rFonts w:cstheme="minorHAnsi"/>
                <w:b/>
              </w:rPr>
              <w:t>Checklist for schools and a</w:t>
            </w:r>
            <w:r w:rsidR="00482C73" w:rsidRPr="008D0E44">
              <w:rPr>
                <w:rFonts w:cstheme="minorHAnsi"/>
                <w:b/>
              </w:rPr>
              <w:t>gencies</w:t>
            </w:r>
          </w:p>
          <w:p w:rsidR="00482C73" w:rsidRPr="008D0E44" w:rsidRDefault="00482C73" w:rsidP="00C5345A">
            <w:pPr>
              <w:jc w:val="center"/>
              <w:rPr>
                <w:rFonts w:cstheme="minorHAnsi"/>
                <w:b/>
                <w:u w:val="single"/>
              </w:rPr>
            </w:pPr>
          </w:p>
        </w:tc>
      </w:tr>
      <w:tr w:rsidR="00482C73" w:rsidRPr="008D0E44" w:rsidTr="00C5345A">
        <w:tc>
          <w:tcPr>
            <w:tcW w:w="9242" w:type="dxa"/>
            <w:gridSpan w:val="2"/>
            <w:shd w:val="clear" w:color="auto" w:fill="E0E0E0"/>
          </w:tcPr>
          <w:p w:rsidR="00482C73" w:rsidRPr="008D0E44" w:rsidRDefault="00482C73" w:rsidP="00C5345A">
            <w:pPr>
              <w:jc w:val="center"/>
              <w:rPr>
                <w:rFonts w:cstheme="minorHAnsi"/>
              </w:rPr>
            </w:pPr>
            <w:r w:rsidRPr="008D0E44">
              <w:rPr>
                <w:rFonts w:cstheme="minorHAnsi"/>
              </w:rPr>
              <w:t>TIME AND PLACE</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Date(s) of Involvement:</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 xml:space="preserve">Time:    </w:t>
            </w:r>
          </w:p>
          <w:p w:rsidR="00482C73" w:rsidRPr="008D0E44" w:rsidRDefault="00482C73" w:rsidP="00C5345A">
            <w:pPr>
              <w:rPr>
                <w:rFonts w:cstheme="minorHAnsi"/>
              </w:rPr>
            </w:pPr>
            <w:r w:rsidRPr="008D0E44">
              <w:rPr>
                <w:rFonts w:cstheme="minorHAnsi"/>
              </w:rPr>
              <w:t xml:space="preserve">         </w:t>
            </w:r>
          </w:p>
          <w:p w:rsidR="00482C73" w:rsidRPr="008D0E44" w:rsidRDefault="00482C73" w:rsidP="00C5345A">
            <w:pPr>
              <w:rPr>
                <w:rFonts w:cstheme="minorHAnsi"/>
              </w:rPr>
            </w:pPr>
            <w:r w:rsidRPr="008D0E44">
              <w:rPr>
                <w:rFonts w:cstheme="minorHAnsi"/>
              </w:rPr>
              <w:t xml:space="preserve">From                 to </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Number of days / weeks:</w:t>
            </w:r>
          </w:p>
          <w:p w:rsidR="00482C73" w:rsidRPr="008D0E44" w:rsidRDefault="00482C73" w:rsidP="00C5345A">
            <w:pPr>
              <w:rPr>
                <w:rFonts w:cstheme="minorHAnsi"/>
              </w:rPr>
            </w:pP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Venue / room(s):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Agency arrival time:</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Room Layout:</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Agency to be greeted by:</w:t>
            </w:r>
          </w:p>
        </w:tc>
      </w:tr>
      <w:tr w:rsidR="00482C73" w:rsidRPr="008D0E44" w:rsidTr="00C5345A">
        <w:tc>
          <w:tcPr>
            <w:tcW w:w="4621" w:type="dxa"/>
            <w:tcBorders>
              <w:bottom w:val="single" w:sz="4" w:space="0" w:color="auto"/>
            </w:tcBorders>
          </w:tcPr>
          <w:p w:rsidR="00482C73" w:rsidRPr="008D0E44" w:rsidRDefault="00482C73" w:rsidP="00C5345A">
            <w:pPr>
              <w:rPr>
                <w:rFonts w:cstheme="minorHAnsi"/>
              </w:rPr>
            </w:pPr>
            <w:r w:rsidRPr="008D0E44">
              <w:rPr>
                <w:rFonts w:cstheme="minorHAnsi"/>
              </w:rPr>
              <w:t xml:space="preserve">Equipment required to be provided by the school: </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Borders>
              <w:bottom w:val="single" w:sz="4" w:space="0" w:color="auto"/>
            </w:tcBorders>
          </w:tcPr>
          <w:p w:rsidR="00482C73" w:rsidRPr="008D0E44" w:rsidRDefault="00482C73" w:rsidP="00C5345A">
            <w:pPr>
              <w:rPr>
                <w:rFonts w:cstheme="minorHAnsi"/>
              </w:rPr>
            </w:pPr>
            <w:r w:rsidRPr="008D0E44">
              <w:rPr>
                <w:rFonts w:cstheme="minorHAnsi"/>
              </w:rPr>
              <w:t>Session plans:</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Attached: yes / no</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To be forwarded to:</w:t>
            </w:r>
          </w:p>
          <w:p w:rsidR="00482C73" w:rsidRPr="008D0E44" w:rsidRDefault="00482C73" w:rsidP="00C5345A">
            <w:pPr>
              <w:rPr>
                <w:rFonts w:cstheme="minorHAnsi"/>
              </w:rPr>
            </w:pPr>
          </w:p>
        </w:tc>
      </w:tr>
      <w:tr w:rsidR="00482C73" w:rsidRPr="008D0E44" w:rsidTr="00C5345A">
        <w:tc>
          <w:tcPr>
            <w:tcW w:w="9242" w:type="dxa"/>
            <w:gridSpan w:val="2"/>
            <w:shd w:val="clear" w:color="auto" w:fill="E0E0E0"/>
          </w:tcPr>
          <w:p w:rsidR="00482C73" w:rsidRPr="008D0E44" w:rsidRDefault="00482C73" w:rsidP="00C5345A">
            <w:pPr>
              <w:jc w:val="center"/>
              <w:rPr>
                <w:rFonts w:cstheme="minorHAnsi"/>
              </w:rPr>
            </w:pPr>
            <w:r w:rsidRPr="008D0E44">
              <w:rPr>
                <w:rFonts w:cstheme="minorHAnsi"/>
              </w:rPr>
              <w:t>PEOPLE</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School:</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 xml:space="preserve">Contact details: </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Agency name:</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Specialism:</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School address: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Tel No:</w:t>
            </w:r>
          </w:p>
          <w:p w:rsidR="00482C73" w:rsidRPr="008D0E44" w:rsidRDefault="00482C73" w:rsidP="00C5345A">
            <w:pPr>
              <w:rPr>
                <w:rFonts w:cstheme="minorHAnsi"/>
              </w:rPr>
            </w:pPr>
            <w:r w:rsidRPr="008D0E44">
              <w:rPr>
                <w:rFonts w:cstheme="minorHAnsi"/>
              </w:rPr>
              <w:t>E-mail:</w:t>
            </w: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Agency address: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Tel No:</w:t>
            </w:r>
          </w:p>
          <w:p w:rsidR="00482C73" w:rsidRPr="008D0E44" w:rsidRDefault="00482C73" w:rsidP="00C5345A">
            <w:pPr>
              <w:rPr>
                <w:rFonts w:cstheme="minorHAnsi"/>
              </w:rPr>
            </w:pPr>
            <w:r w:rsidRPr="008D0E44">
              <w:rPr>
                <w:rFonts w:cstheme="minorHAnsi"/>
              </w:rPr>
              <w:t>E-mail:</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Child protection teacher:</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Learning mentor / other contact:</w:t>
            </w: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Agency contact:</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Other Contact:</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Teachers to be involved:</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Do parents</w:t>
            </w:r>
            <w:r w:rsidR="008347A2" w:rsidRPr="008D0E44">
              <w:rPr>
                <w:rFonts w:cstheme="minorHAnsi"/>
              </w:rPr>
              <w:t>/carers</w:t>
            </w:r>
            <w:r w:rsidRPr="008D0E44">
              <w:rPr>
                <w:rFonts w:cstheme="minorHAnsi"/>
              </w:rPr>
              <w:t xml:space="preserve"> need to be consulted before the session?  yes / no</w:t>
            </w:r>
          </w:p>
          <w:p w:rsidR="00482C73" w:rsidRPr="008D0E44" w:rsidRDefault="00482C73" w:rsidP="00C5345A">
            <w:pPr>
              <w:rPr>
                <w:rFonts w:cstheme="minorHAnsi"/>
              </w:rPr>
            </w:pPr>
          </w:p>
          <w:p w:rsidR="00482C73" w:rsidRPr="008D0E44" w:rsidRDefault="00482C73" w:rsidP="00C5345A">
            <w:pPr>
              <w:rPr>
                <w:rFonts w:cstheme="minorHAnsi"/>
              </w:rPr>
            </w:pP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Have disclosure / confidentiality procedures been discussed?  yes / no</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Other policies for consideration:</w:t>
            </w: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 xml:space="preserve">Is the school satisfied with the agencies </w:t>
            </w:r>
            <w:r w:rsidR="00077683">
              <w:rPr>
                <w:rFonts w:cstheme="minorHAnsi"/>
              </w:rPr>
              <w:t>DBS</w:t>
            </w:r>
            <w:r w:rsidRPr="008D0E44">
              <w:rPr>
                <w:rFonts w:cstheme="minorHAnsi"/>
              </w:rPr>
              <w:t xml:space="preserve"> / liability arrangements?  yes / no</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Number of pupils:</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Key Stage:</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 xml:space="preserve">Year Group: </w:t>
            </w: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Learning needs:</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Other / individual needs:</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Intended learning outcomes: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What has been taught previously?</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How will the work be continued?</w:t>
            </w:r>
          </w:p>
          <w:p w:rsidR="00482C73" w:rsidRPr="008D0E44" w:rsidRDefault="00482C73" w:rsidP="00C5345A">
            <w:pPr>
              <w:rPr>
                <w:rFonts w:cstheme="minorHAnsi"/>
              </w:rPr>
            </w:pPr>
          </w:p>
          <w:p w:rsidR="00482C73" w:rsidRPr="008D0E44" w:rsidRDefault="00482C73" w:rsidP="00C5345A">
            <w:pPr>
              <w:rPr>
                <w:rFonts w:cstheme="minorHAnsi"/>
              </w:rPr>
            </w:pP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How will skills and progress be assessed?</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Who will be present?</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How will they support the session?</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How does the work support the CPD of teachers e.g. team teaching?</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r w:rsidRPr="008D0E44">
              <w:rPr>
                <w:rFonts w:cstheme="minorHAnsi"/>
              </w:rPr>
              <w:t>Do staff require / want any additional training?  yes / no</w:t>
            </w:r>
          </w:p>
        </w:tc>
      </w:tr>
      <w:tr w:rsidR="00482C73" w:rsidRPr="008D0E44" w:rsidTr="00C5345A">
        <w:tc>
          <w:tcPr>
            <w:tcW w:w="4621" w:type="dxa"/>
            <w:tcBorders>
              <w:bottom w:val="single" w:sz="4" w:space="0" w:color="auto"/>
            </w:tcBorders>
          </w:tcPr>
          <w:p w:rsidR="00482C73" w:rsidRPr="008D0E44" w:rsidRDefault="00482C73" w:rsidP="00C5345A">
            <w:pPr>
              <w:rPr>
                <w:rFonts w:cstheme="minorHAnsi"/>
              </w:rPr>
            </w:pPr>
            <w:r w:rsidRPr="008D0E44">
              <w:rPr>
                <w:rFonts w:cstheme="minorHAnsi"/>
              </w:rPr>
              <w:t>How will the effectiveness of the session be evaluated by pupils?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How will the effectiveness of the session be evaluated by adults?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Borders>
              <w:bottom w:val="single" w:sz="4" w:space="0" w:color="auto"/>
            </w:tcBorders>
          </w:tcPr>
          <w:p w:rsidR="00482C73" w:rsidRPr="008D0E44" w:rsidRDefault="00482C73" w:rsidP="00C5345A">
            <w:pPr>
              <w:rPr>
                <w:rFonts w:cstheme="minorHAnsi"/>
              </w:rPr>
            </w:pPr>
            <w:r w:rsidRPr="008D0E44">
              <w:rPr>
                <w:rFonts w:cstheme="minorHAnsi"/>
              </w:rPr>
              <w:t>Which routes for referral, procedures and services will pupils be signposted to?</w:t>
            </w:r>
          </w:p>
        </w:tc>
      </w:tr>
      <w:tr w:rsidR="00482C73" w:rsidRPr="008D0E44" w:rsidTr="00C5345A">
        <w:tc>
          <w:tcPr>
            <w:tcW w:w="9242" w:type="dxa"/>
            <w:gridSpan w:val="2"/>
            <w:shd w:val="clear" w:color="auto" w:fill="E0E0E0"/>
          </w:tcPr>
          <w:p w:rsidR="00482C73" w:rsidRPr="008D0E44" w:rsidRDefault="00482C73" w:rsidP="00C5345A">
            <w:pPr>
              <w:jc w:val="center"/>
              <w:rPr>
                <w:rFonts w:cstheme="minorHAnsi"/>
              </w:rPr>
            </w:pPr>
            <w:r w:rsidRPr="008D0E44">
              <w:rPr>
                <w:rFonts w:cstheme="minorHAnsi"/>
              </w:rPr>
              <w:t>AGREEMENTS</w:t>
            </w:r>
          </w:p>
        </w:tc>
      </w:tr>
      <w:tr w:rsidR="00482C73" w:rsidRPr="008D0E44" w:rsidTr="00C5345A">
        <w:tc>
          <w:tcPr>
            <w:tcW w:w="4621" w:type="dxa"/>
          </w:tcPr>
          <w:p w:rsidR="00482C73" w:rsidRPr="008D0E44" w:rsidRDefault="00482C73" w:rsidP="00C5345A">
            <w:pPr>
              <w:rPr>
                <w:rFonts w:cstheme="minorHAnsi"/>
              </w:rPr>
            </w:pPr>
            <w:r w:rsidRPr="008D0E44">
              <w:rPr>
                <w:rFonts w:cstheme="minorHAnsi"/>
              </w:rPr>
              <w:t xml:space="preserve">Have any expenses been agreed to? </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 xml:space="preserve"> yes / no</w:t>
            </w:r>
          </w:p>
          <w:p w:rsidR="00482C73" w:rsidRPr="008D0E44" w:rsidRDefault="00482C73" w:rsidP="00C5345A">
            <w:pPr>
              <w:rPr>
                <w:rFonts w:cstheme="minorHAnsi"/>
              </w:rPr>
            </w:pPr>
          </w:p>
          <w:p w:rsidR="00482C73" w:rsidRPr="008D0E44" w:rsidRDefault="00482C73" w:rsidP="00C5345A">
            <w:pPr>
              <w:rPr>
                <w:rFonts w:cstheme="minorHAnsi"/>
              </w:rPr>
            </w:pPr>
          </w:p>
        </w:tc>
        <w:tc>
          <w:tcPr>
            <w:tcW w:w="4621" w:type="dxa"/>
          </w:tcPr>
          <w:p w:rsidR="00482C73" w:rsidRPr="008D0E44" w:rsidRDefault="00482C73" w:rsidP="00C5345A">
            <w:pPr>
              <w:rPr>
                <w:rFonts w:cstheme="minorHAnsi"/>
              </w:rPr>
            </w:pPr>
          </w:p>
        </w:tc>
      </w:tr>
      <w:tr w:rsidR="00482C73" w:rsidRPr="008D0E44" w:rsidTr="00C5345A">
        <w:tc>
          <w:tcPr>
            <w:tcW w:w="9242" w:type="dxa"/>
            <w:gridSpan w:val="2"/>
          </w:tcPr>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 xml:space="preserve">Checklist completed by: </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Designation:</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Date:</w:t>
            </w:r>
          </w:p>
          <w:p w:rsidR="00482C73" w:rsidRPr="008D0E44" w:rsidRDefault="00482C73" w:rsidP="00C5345A">
            <w:pPr>
              <w:rPr>
                <w:rFonts w:cstheme="minorHAnsi"/>
              </w:rPr>
            </w:pPr>
          </w:p>
          <w:p w:rsidR="00482C73" w:rsidRPr="008D0E44" w:rsidRDefault="00482C73" w:rsidP="00C5345A">
            <w:pPr>
              <w:rPr>
                <w:rFonts w:cstheme="minorHAnsi"/>
                <w:sz w:val="20"/>
                <w:szCs w:val="20"/>
              </w:rPr>
            </w:pPr>
            <w:r w:rsidRPr="008D0E44">
              <w:rPr>
                <w:rFonts w:cstheme="minorHAnsi"/>
              </w:rPr>
              <w:t xml:space="preserve">Meeting carried out:  in person / by phone / other  </w:t>
            </w:r>
            <w:r w:rsidRPr="008D0E44">
              <w:rPr>
                <w:rFonts w:cstheme="minorHAnsi"/>
                <w:sz w:val="20"/>
                <w:szCs w:val="20"/>
              </w:rPr>
              <w:t>(please circle)</w:t>
            </w:r>
          </w:p>
          <w:p w:rsidR="00482C73" w:rsidRPr="008D0E44" w:rsidRDefault="00482C73" w:rsidP="00C5345A">
            <w:pPr>
              <w:rPr>
                <w:rFonts w:cstheme="minorHAnsi"/>
              </w:rPr>
            </w:pPr>
          </w:p>
        </w:tc>
      </w:tr>
    </w:tbl>
    <w:p w:rsidR="00482C73" w:rsidRDefault="00482C73"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Default="00956D97" w:rsidP="00482C73">
      <w:pPr>
        <w:rPr>
          <w:rFonts w:cstheme="minorHAnsi"/>
        </w:rPr>
      </w:pPr>
    </w:p>
    <w:p w:rsidR="00956D97" w:rsidRPr="008D0E44" w:rsidRDefault="00956D97" w:rsidP="00482C73">
      <w:pPr>
        <w:rPr>
          <w:rFonts w:cstheme="minorHAnsi"/>
        </w:rPr>
      </w:pPr>
    </w:p>
    <w:p w:rsidR="00FF022A" w:rsidRPr="008D0E44" w:rsidRDefault="00FF022A" w:rsidP="00482C73">
      <w:pPr>
        <w:rPr>
          <w:rFonts w:cstheme="minorHAnsi"/>
          <w:b/>
        </w:rPr>
      </w:pPr>
      <w:r w:rsidRPr="0042616F">
        <w:rPr>
          <w:rFonts w:cstheme="minorHAnsi"/>
          <w:b/>
          <w:color w:val="1F497D" w:themeColor="text2"/>
          <w:sz w:val="28"/>
          <w:szCs w:val="28"/>
        </w:rPr>
        <w:t>APPENDIX 1</w:t>
      </w:r>
      <w:r w:rsidR="00482C73" w:rsidRPr="0042616F">
        <w:rPr>
          <w:rFonts w:cstheme="minorHAnsi"/>
          <w:b/>
          <w:color w:val="1F497D" w:themeColor="text2"/>
          <w:sz w:val="28"/>
          <w:szCs w:val="28"/>
        </w:rPr>
        <w:t>b</w:t>
      </w:r>
      <w:r w:rsidR="00482C73" w:rsidRPr="0042616F">
        <w:rPr>
          <w:rFonts w:cstheme="minorHAnsi"/>
          <w:b/>
          <w:color w:val="1F497D" w:themeColor="text2"/>
        </w:rPr>
        <w:t xml:space="preserve">    </w:t>
      </w:r>
      <w:r w:rsidR="00482C73" w:rsidRPr="008D0E44">
        <w:rPr>
          <w:rFonts w:cstheme="minorHAnsi"/>
          <w:b/>
        </w:rPr>
        <w:tab/>
        <w:t xml:space="preserve">Checklist </w:t>
      </w:r>
    </w:p>
    <w:p w:rsidR="00482C73" w:rsidRPr="008D0E44" w:rsidRDefault="00FF022A" w:rsidP="00482C73">
      <w:pPr>
        <w:rPr>
          <w:rFonts w:cstheme="minorHAnsi"/>
          <w:b/>
        </w:rPr>
      </w:pPr>
      <w:r w:rsidRPr="008D0E44">
        <w:rPr>
          <w:rFonts w:cstheme="minorHAnsi"/>
          <w:b/>
        </w:rPr>
        <w:t>During &amp; after</w:t>
      </w:r>
      <w:r w:rsidR="00482C73" w:rsidRPr="008D0E44">
        <w:rPr>
          <w:rFonts w:cstheme="minorHAnsi"/>
          <w:b/>
        </w:rPr>
        <w:t xml:space="preserve">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929"/>
        <w:gridCol w:w="4457"/>
      </w:tblGrid>
      <w:tr w:rsidR="00482C73" w:rsidRPr="008D0E44" w:rsidTr="00C5345A">
        <w:tc>
          <w:tcPr>
            <w:tcW w:w="9242" w:type="dxa"/>
            <w:gridSpan w:val="3"/>
          </w:tcPr>
          <w:p w:rsidR="00482C73" w:rsidRPr="008D0E44" w:rsidRDefault="00482C73" w:rsidP="00C5345A">
            <w:pPr>
              <w:jc w:val="center"/>
              <w:rPr>
                <w:rFonts w:cstheme="minorHAnsi"/>
                <w:b/>
                <w:u w:val="single"/>
              </w:rPr>
            </w:pPr>
            <w:r w:rsidRPr="008D0E44">
              <w:rPr>
                <w:rFonts w:cstheme="minorHAnsi"/>
                <w:b/>
                <w:u w:val="single"/>
              </w:rPr>
              <w:t>Joint Evaluation Form</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Please fill this in together where possible</w:t>
            </w:r>
          </w:p>
        </w:tc>
      </w:tr>
      <w:tr w:rsidR="00482C73" w:rsidRPr="008D0E44" w:rsidTr="00C5345A">
        <w:tc>
          <w:tcPr>
            <w:tcW w:w="4646" w:type="dxa"/>
            <w:gridSpan w:val="2"/>
          </w:tcPr>
          <w:p w:rsidR="00482C73" w:rsidRPr="008D0E44" w:rsidRDefault="00482C73" w:rsidP="00C5345A">
            <w:pPr>
              <w:rPr>
                <w:rFonts w:cstheme="minorHAnsi"/>
              </w:rPr>
            </w:pPr>
            <w:r w:rsidRPr="008D0E44">
              <w:rPr>
                <w:rFonts w:cstheme="minorHAnsi"/>
              </w:rPr>
              <w:t>Aim of session:</w:t>
            </w:r>
          </w:p>
          <w:p w:rsidR="00482C73" w:rsidRPr="008D0E44" w:rsidRDefault="00482C73" w:rsidP="00C5345A">
            <w:pPr>
              <w:rPr>
                <w:rFonts w:cstheme="minorHAnsi"/>
              </w:rPr>
            </w:pPr>
          </w:p>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r w:rsidRPr="008D0E44">
              <w:rPr>
                <w:rFonts w:cstheme="minorHAnsi"/>
              </w:rPr>
              <w:t xml:space="preserve">Session date: </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Time:</w:t>
            </w:r>
          </w:p>
          <w:p w:rsidR="00482C73" w:rsidRPr="008D0E44" w:rsidRDefault="00482C73" w:rsidP="00C5345A">
            <w:pPr>
              <w:rPr>
                <w:rFonts w:cstheme="minorHAnsi"/>
              </w:rPr>
            </w:pPr>
          </w:p>
        </w:tc>
      </w:tr>
      <w:tr w:rsidR="00482C73" w:rsidRPr="008D0E44" w:rsidTr="00C5345A">
        <w:tc>
          <w:tcPr>
            <w:tcW w:w="4646" w:type="dxa"/>
            <w:gridSpan w:val="2"/>
            <w:tcBorders>
              <w:bottom w:val="single" w:sz="4" w:space="0" w:color="auto"/>
            </w:tcBorders>
          </w:tcPr>
          <w:p w:rsidR="00482C73" w:rsidRPr="008D0E44" w:rsidRDefault="00482C73" w:rsidP="00C5345A">
            <w:pPr>
              <w:rPr>
                <w:rFonts w:cstheme="minorHAnsi"/>
              </w:rPr>
            </w:pPr>
            <w:r w:rsidRPr="008D0E44">
              <w:rPr>
                <w:rFonts w:cstheme="minorHAnsi"/>
              </w:rPr>
              <w:t>Agency:</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 xml:space="preserve">School: </w:t>
            </w:r>
          </w:p>
          <w:p w:rsidR="00482C73" w:rsidRPr="008D0E44" w:rsidRDefault="00482C73" w:rsidP="00C5345A">
            <w:pPr>
              <w:rPr>
                <w:rFonts w:cstheme="minorHAnsi"/>
              </w:rPr>
            </w:pPr>
          </w:p>
        </w:tc>
        <w:tc>
          <w:tcPr>
            <w:tcW w:w="4596" w:type="dxa"/>
            <w:tcBorders>
              <w:bottom w:val="single" w:sz="4" w:space="0" w:color="auto"/>
            </w:tcBorders>
          </w:tcPr>
          <w:p w:rsidR="00482C73" w:rsidRPr="008D0E44" w:rsidRDefault="00482C73" w:rsidP="00C5345A">
            <w:pPr>
              <w:rPr>
                <w:rFonts w:cstheme="minorHAnsi"/>
              </w:rPr>
            </w:pPr>
            <w:r w:rsidRPr="008D0E44">
              <w:rPr>
                <w:rFonts w:cstheme="minorHAnsi"/>
              </w:rPr>
              <w:t>Year group:</w:t>
            </w:r>
          </w:p>
          <w:p w:rsidR="00482C73" w:rsidRPr="008D0E44" w:rsidRDefault="00482C73" w:rsidP="00C5345A">
            <w:pPr>
              <w:rPr>
                <w:rFonts w:cstheme="minorHAnsi"/>
              </w:rPr>
            </w:pPr>
          </w:p>
          <w:p w:rsidR="00482C73" w:rsidRPr="008D0E44" w:rsidRDefault="00482C73" w:rsidP="00C5345A">
            <w:pPr>
              <w:rPr>
                <w:rFonts w:cstheme="minorHAnsi"/>
              </w:rPr>
            </w:pPr>
            <w:r w:rsidRPr="008D0E44">
              <w:rPr>
                <w:rFonts w:cstheme="minorHAnsi"/>
              </w:rPr>
              <w:t>Class:</w:t>
            </w:r>
          </w:p>
        </w:tc>
      </w:tr>
      <w:tr w:rsidR="00482C73" w:rsidRPr="008D0E44" w:rsidTr="00C5345A">
        <w:tc>
          <w:tcPr>
            <w:tcW w:w="3708" w:type="dxa"/>
            <w:shd w:val="clear" w:color="auto" w:fill="E0E0E0"/>
          </w:tcPr>
          <w:p w:rsidR="00482C73" w:rsidRPr="008D0E44" w:rsidRDefault="00482C73" w:rsidP="00C5345A">
            <w:pPr>
              <w:jc w:val="center"/>
              <w:rPr>
                <w:rFonts w:cstheme="minorHAnsi"/>
                <w:b/>
              </w:rPr>
            </w:pPr>
            <w:r w:rsidRPr="008D0E44">
              <w:rPr>
                <w:rFonts w:cstheme="minorHAnsi"/>
                <w:b/>
              </w:rPr>
              <w:t>Question</w:t>
            </w:r>
          </w:p>
        </w:tc>
        <w:tc>
          <w:tcPr>
            <w:tcW w:w="938" w:type="dxa"/>
            <w:shd w:val="clear" w:color="auto" w:fill="E0E0E0"/>
          </w:tcPr>
          <w:p w:rsidR="00482C73" w:rsidRPr="008D0E44" w:rsidRDefault="00482C73" w:rsidP="00C5345A">
            <w:pPr>
              <w:jc w:val="center"/>
              <w:rPr>
                <w:rFonts w:cstheme="minorHAnsi"/>
                <w:b/>
              </w:rPr>
            </w:pPr>
            <w:r w:rsidRPr="008D0E44">
              <w:rPr>
                <w:rFonts w:cstheme="minorHAnsi"/>
                <w:b/>
              </w:rPr>
              <w:t>Scale  1 - 10</w:t>
            </w:r>
          </w:p>
        </w:tc>
        <w:tc>
          <w:tcPr>
            <w:tcW w:w="4596" w:type="dxa"/>
            <w:shd w:val="clear" w:color="auto" w:fill="E0E0E0"/>
          </w:tcPr>
          <w:p w:rsidR="00482C73" w:rsidRPr="008D0E44" w:rsidRDefault="00482C73" w:rsidP="00C5345A">
            <w:pPr>
              <w:jc w:val="center"/>
              <w:rPr>
                <w:rFonts w:cstheme="minorHAnsi"/>
                <w:b/>
              </w:rPr>
            </w:pPr>
            <w:r w:rsidRPr="008D0E44">
              <w:rPr>
                <w:rFonts w:cstheme="minorHAnsi"/>
                <w:b/>
              </w:rPr>
              <w:t>How do you know?</w:t>
            </w: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How well did the programme meet the needs of </w:t>
            </w:r>
            <w:r w:rsidR="00FD63A0" w:rsidRPr="008D0E44">
              <w:rPr>
                <w:rFonts w:cstheme="minorHAnsi"/>
              </w:rPr>
              <w:t xml:space="preserve">the </w:t>
            </w:r>
            <w:r w:rsidR="008A5A33" w:rsidRPr="008D0E44">
              <w:rPr>
                <w:rFonts w:cstheme="minorHAnsi"/>
              </w:rPr>
              <w:t>pupils</w:t>
            </w:r>
            <w:r w:rsidRPr="008D0E44">
              <w:rPr>
                <w:rFonts w:cstheme="minorHAnsi"/>
              </w:rPr>
              <w:t>?</w:t>
            </w:r>
          </w:p>
          <w:p w:rsidR="00482C73" w:rsidRPr="008D0E44" w:rsidRDefault="00482C73" w:rsidP="00C5345A">
            <w:pPr>
              <w:rPr>
                <w:rFonts w:cstheme="minorHAnsi"/>
              </w:rPr>
            </w:pP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has the work developed the skills of pupils to manage their wellbeing?</w:t>
            </w:r>
          </w:p>
          <w:p w:rsidR="00482C73" w:rsidRPr="008D0E44" w:rsidRDefault="00482C73" w:rsidP="00C5345A">
            <w:pPr>
              <w:ind w:left="360" w:hanging="360"/>
              <w:rPr>
                <w:rFonts w:cstheme="minorHAnsi"/>
              </w:rPr>
            </w:pP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has t</w:t>
            </w:r>
            <w:r w:rsidR="00AB4275" w:rsidRPr="008D0E44">
              <w:rPr>
                <w:rFonts w:cstheme="minorHAnsi"/>
              </w:rPr>
              <w:t>he input contributed to the SRE</w:t>
            </w:r>
            <w:r w:rsidRPr="008D0E44">
              <w:rPr>
                <w:rFonts w:cstheme="minorHAnsi"/>
              </w:rPr>
              <w:t xml:space="preserve"> </w:t>
            </w:r>
            <w:r w:rsidR="00AB4275" w:rsidRPr="008D0E44">
              <w:rPr>
                <w:rFonts w:cstheme="minorHAnsi"/>
              </w:rPr>
              <w:t>programme</w:t>
            </w:r>
            <w:r w:rsidRPr="008D0E44">
              <w:rPr>
                <w:rFonts w:cstheme="minorHAnsi"/>
              </w:rPr>
              <w:t>?</w:t>
            </w:r>
          </w:p>
          <w:p w:rsidR="00482C73" w:rsidRPr="008D0E44" w:rsidRDefault="00482C73" w:rsidP="00C5345A">
            <w:pPr>
              <w:ind w:left="360"/>
              <w:rPr>
                <w:rFonts w:cstheme="minorHAnsi"/>
              </w:rPr>
            </w:pP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Has </w:t>
            </w:r>
            <w:r w:rsidR="003E78C5" w:rsidRPr="008D0E44">
              <w:rPr>
                <w:rFonts w:cstheme="minorHAnsi"/>
              </w:rPr>
              <w:t>there</w:t>
            </w:r>
            <w:r w:rsidRPr="008D0E44">
              <w:rPr>
                <w:rFonts w:cstheme="minorHAnsi"/>
              </w:rPr>
              <w:t xml:space="preserve"> been an impact on staff skills and confidence?</w:t>
            </w:r>
          </w:p>
          <w:p w:rsidR="00482C73" w:rsidRPr="008D0E44" w:rsidRDefault="00482C73" w:rsidP="00C5345A">
            <w:pPr>
              <w:rPr>
                <w:rFonts w:cstheme="minorHAnsi"/>
              </w:rPr>
            </w:pPr>
          </w:p>
          <w:p w:rsidR="00482C73" w:rsidRPr="008D0E44" w:rsidRDefault="00482C73" w:rsidP="00C5345A">
            <w:pPr>
              <w:rPr>
                <w:rFonts w:cstheme="minorHAnsi"/>
              </w:rPr>
            </w:pP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did the pre-planning support the session / visit?</w:t>
            </w:r>
          </w:p>
          <w:p w:rsidR="00482C73" w:rsidRPr="008D0E44" w:rsidRDefault="00482C73" w:rsidP="00C5345A">
            <w:pPr>
              <w:rPr>
                <w:rFonts w:cstheme="minorHAnsi"/>
              </w:rPr>
            </w:pPr>
          </w:p>
          <w:p w:rsidR="00482C73" w:rsidRPr="008D0E44" w:rsidRDefault="00482C73" w:rsidP="00C5345A">
            <w:pPr>
              <w:rPr>
                <w:rFonts w:cstheme="minorHAnsi"/>
              </w:rPr>
            </w:pP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3708" w:type="dxa"/>
          </w:tcPr>
          <w:p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How will be the work be continued and / or adopted into the Schemes </w:t>
            </w:r>
            <w:r w:rsidR="003E78C5" w:rsidRPr="008D0E44">
              <w:rPr>
                <w:rFonts w:cstheme="minorHAnsi"/>
              </w:rPr>
              <w:t>of</w:t>
            </w:r>
            <w:r w:rsidRPr="008D0E44">
              <w:rPr>
                <w:rFonts w:cstheme="minorHAnsi"/>
              </w:rPr>
              <w:t xml:space="preserve"> Work next year?</w:t>
            </w:r>
          </w:p>
        </w:tc>
        <w:tc>
          <w:tcPr>
            <w:tcW w:w="938" w:type="dxa"/>
          </w:tcPr>
          <w:p w:rsidR="00482C73" w:rsidRPr="008D0E44" w:rsidRDefault="00482C73" w:rsidP="00C5345A">
            <w:pPr>
              <w:rPr>
                <w:rFonts w:cstheme="minorHAnsi"/>
              </w:rPr>
            </w:pPr>
          </w:p>
        </w:tc>
        <w:tc>
          <w:tcPr>
            <w:tcW w:w="4596" w:type="dxa"/>
          </w:tcPr>
          <w:p w:rsidR="00482C73" w:rsidRPr="008D0E44" w:rsidRDefault="00482C73" w:rsidP="00C5345A">
            <w:pPr>
              <w:rPr>
                <w:rFonts w:cstheme="minorHAnsi"/>
              </w:rPr>
            </w:pPr>
          </w:p>
        </w:tc>
      </w:tr>
      <w:tr w:rsidR="00482C73" w:rsidRPr="008D0E44" w:rsidTr="00C5345A">
        <w:tc>
          <w:tcPr>
            <w:tcW w:w="9242" w:type="dxa"/>
            <w:gridSpan w:val="3"/>
          </w:tcPr>
          <w:p w:rsidR="00482C73" w:rsidRPr="008D0E44" w:rsidRDefault="00482C73" w:rsidP="002E6C07">
            <w:pPr>
              <w:numPr>
                <w:ilvl w:val="0"/>
                <w:numId w:val="21"/>
              </w:numPr>
              <w:tabs>
                <w:tab w:val="clear" w:pos="720"/>
                <w:tab w:val="num" w:pos="240"/>
              </w:tabs>
              <w:spacing w:after="0" w:line="240" w:lineRule="auto"/>
              <w:ind w:hanging="720"/>
              <w:rPr>
                <w:rFonts w:cstheme="minorHAnsi"/>
              </w:rPr>
            </w:pPr>
            <w:r w:rsidRPr="008D0E44">
              <w:rPr>
                <w:rFonts w:cstheme="minorHAnsi"/>
              </w:rPr>
              <w:t>Were there any elements that could be improved in the future?</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p>
        </w:tc>
      </w:tr>
      <w:tr w:rsidR="00482C73" w:rsidRPr="008D0E44" w:rsidTr="00C5345A">
        <w:tc>
          <w:tcPr>
            <w:tcW w:w="9242" w:type="dxa"/>
            <w:gridSpan w:val="3"/>
          </w:tcPr>
          <w:p w:rsidR="00482C73" w:rsidRPr="008D0E44" w:rsidRDefault="00482C73" w:rsidP="002E6C07">
            <w:pPr>
              <w:numPr>
                <w:ilvl w:val="0"/>
                <w:numId w:val="21"/>
              </w:numPr>
              <w:tabs>
                <w:tab w:val="clear" w:pos="720"/>
                <w:tab w:val="num" w:pos="240"/>
              </w:tabs>
              <w:spacing w:after="0" w:line="240" w:lineRule="auto"/>
              <w:ind w:hanging="720"/>
              <w:rPr>
                <w:rFonts w:cstheme="minorHAnsi"/>
              </w:rPr>
            </w:pPr>
            <w:r w:rsidRPr="008D0E44">
              <w:rPr>
                <w:rFonts w:cstheme="minorHAnsi"/>
              </w:rPr>
              <w:t>Any other comments?</w:t>
            </w:r>
          </w:p>
          <w:p w:rsidR="00482C73" w:rsidRPr="008D0E44" w:rsidRDefault="00482C73" w:rsidP="00C5345A">
            <w:pPr>
              <w:rPr>
                <w:rFonts w:cstheme="minorHAnsi"/>
              </w:rPr>
            </w:pPr>
          </w:p>
          <w:p w:rsidR="00482C73" w:rsidRPr="008D0E44" w:rsidRDefault="00482C73" w:rsidP="00C5345A">
            <w:pPr>
              <w:rPr>
                <w:rFonts w:cstheme="minorHAnsi"/>
              </w:rPr>
            </w:pPr>
          </w:p>
          <w:p w:rsidR="00482C73" w:rsidRPr="008D0E44" w:rsidRDefault="00482C73" w:rsidP="00C5345A">
            <w:pPr>
              <w:rPr>
                <w:rFonts w:cstheme="minorHAnsi"/>
              </w:rPr>
            </w:pPr>
          </w:p>
        </w:tc>
      </w:tr>
      <w:tr w:rsidR="00482C73" w:rsidRPr="008D0E44" w:rsidTr="00C5345A">
        <w:tc>
          <w:tcPr>
            <w:tcW w:w="9242" w:type="dxa"/>
            <w:gridSpan w:val="3"/>
          </w:tcPr>
          <w:p w:rsidR="00482C73" w:rsidRPr="008D0E44" w:rsidRDefault="00482C73" w:rsidP="00C5345A">
            <w:pPr>
              <w:rPr>
                <w:rFonts w:cstheme="minorHAnsi"/>
                <w:sz w:val="20"/>
                <w:szCs w:val="20"/>
              </w:rPr>
            </w:pPr>
            <w:r w:rsidRPr="008D0E44">
              <w:rPr>
                <w:rFonts w:cstheme="minorHAnsi"/>
                <w:sz w:val="20"/>
                <w:szCs w:val="20"/>
              </w:rPr>
              <w:t>Please keep a copy for your records.</w:t>
            </w:r>
          </w:p>
        </w:tc>
      </w:tr>
    </w:tbl>
    <w:p w:rsidR="00482C73" w:rsidRPr="008D0E44" w:rsidRDefault="00482C73" w:rsidP="00482C73">
      <w:pPr>
        <w:rPr>
          <w:rFonts w:cstheme="minorHAnsi"/>
        </w:rPr>
      </w:pPr>
    </w:p>
    <w:p w:rsidR="00010437" w:rsidRDefault="00010437"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956D97" w:rsidRDefault="00956D97"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42616F" w:rsidRDefault="0042616F" w:rsidP="00D861CE">
      <w:pPr>
        <w:autoSpaceDE w:val="0"/>
        <w:autoSpaceDN w:val="0"/>
        <w:adjustRightInd w:val="0"/>
        <w:spacing w:after="0" w:line="240" w:lineRule="auto"/>
        <w:rPr>
          <w:rFonts w:cstheme="minorHAnsi"/>
          <w:i/>
          <w:color w:val="000000"/>
          <w:sz w:val="20"/>
          <w:szCs w:val="20"/>
        </w:rPr>
      </w:pPr>
    </w:p>
    <w:p w:rsidR="00E51844" w:rsidRPr="0042616F" w:rsidRDefault="00E51844" w:rsidP="00D861CE">
      <w:pPr>
        <w:autoSpaceDE w:val="0"/>
        <w:autoSpaceDN w:val="0"/>
        <w:adjustRightInd w:val="0"/>
        <w:spacing w:after="0" w:line="240" w:lineRule="auto"/>
        <w:rPr>
          <w:rFonts w:cstheme="minorHAnsi"/>
          <w:i/>
          <w:color w:val="1F497D" w:themeColor="text2"/>
          <w:sz w:val="28"/>
          <w:szCs w:val="28"/>
        </w:rPr>
      </w:pPr>
      <w:r w:rsidRPr="0042616F">
        <w:rPr>
          <w:rFonts w:cstheme="minorHAnsi"/>
          <w:b/>
          <w:color w:val="1F497D" w:themeColor="text2"/>
          <w:sz w:val="28"/>
          <w:szCs w:val="28"/>
        </w:rPr>
        <w:t>APPENDIX 2</w:t>
      </w:r>
    </w:p>
    <w:p w:rsidR="005740C7" w:rsidRDefault="005740C7" w:rsidP="00D861CE">
      <w:pPr>
        <w:autoSpaceDE w:val="0"/>
        <w:autoSpaceDN w:val="0"/>
        <w:adjustRightInd w:val="0"/>
        <w:spacing w:after="0" w:line="240" w:lineRule="auto"/>
        <w:rPr>
          <w:rFonts w:cstheme="minorHAnsi"/>
          <w:i/>
          <w:color w:val="000000"/>
          <w:sz w:val="20"/>
          <w:szCs w:val="20"/>
        </w:rPr>
      </w:pPr>
    </w:p>
    <w:p w:rsidR="00E51844" w:rsidRPr="00CC0CB9" w:rsidRDefault="00E51844" w:rsidP="00E51844">
      <w:pPr>
        <w:rPr>
          <w:sz w:val="24"/>
          <w:szCs w:val="24"/>
          <w:lang w:val="en-US"/>
        </w:rPr>
      </w:pPr>
      <w:r w:rsidRPr="00CC0CB9">
        <w:rPr>
          <w:sz w:val="24"/>
          <w:szCs w:val="24"/>
          <w:lang w:val="en-US"/>
        </w:rPr>
        <w:t>Dear …….,</w:t>
      </w:r>
    </w:p>
    <w:p w:rsidR="00E51844" w:rsidRPr="00CC0CB9" w:rsidRDefault="00E51844" w:rsidP="00E51844">
      <w:pPr>
        <w:rPr>
          <w:b/>
          <w:sz w:val="24"/>
          <w:szCs w:val="24"/>
          <w:lang w:val="en-US"/>
        </w:rPr>
      </w:pPr>
      <w:r w:rsidRPr="00CC0CB9">
        <w:rPr>
          <w:b/>
          <w:sz w:val="24"/>
          <w:szCs w:val="24"/>
          <w:lang w:val="en-US"/>
        </w:rPr>
        <w:t>Our PSHE &amp; SRE Programme in Year … / Key Stage …</w:t>
      </w:r>
    </w:p>
    <w:p w:rsidR="00E51844" w:rsidRPr="00CC0CB9" w:rsidRDefault="00E51844" w:rsidP="00E51844">
      <w:pPr>
        <w:rPr>
          <w:sz w:val="24"/>
          <w:szCs w:val="24"/>
          <w:lang w:val="en-US"/>
        </w:rPr>
      </w:pPr>
      <w:r w:rsidRPr="00CC0CB9">
        <w:rPr>
          <w:sz w:val="24"/>
          <w:szCs w:val="24"/>
          <w:lang w:val="en-US"/>
        </w:rPr>
        <w:t>We believe that promoting the health and well-being of our pupils is an important part of their overall education. We do this through our Personal, Social and Health Education (PSHE) course. This looks at many topics including all kinds of relationships, physical / emotional health and living in the wider world. The aim of the PSHE course is to help our pupils make safe and informed decisions during their school years and beyond.</w:t>
      </w:r>
    </w:p>
    <w:p w:rsidR="00E51844" w:rsidRPr="00CC0CB9" w:rsidRDefault="00E51844" w:rsidP="00E51844">
      <w:pPr>
        <w:rPr>
          <w:sz w:val="24"/>
          <w:szCs w:val="24"/>
          <w:lang w:val="en-US"/>
        </w:rPr>
      </w:pPr>
      <w:r w:rsidRPr="00CC0CB9">
        <w:rPr>
          <w:sz w:val="24"/>
          <w:szCs w:val="24"/>
          <w:lang w:val="en-US"/>
        </w:rPr>
        <w:t xml:space="preserve">Sex and Relationship Education (SRE) is an important part of the PSHE course. We will be teaching lessons about SRE in the …. term which will include topics such as  </w:t>
      </w:r>
      <w:r w:rsidRPr="00CC0CB9">
        <w:rPr>
          <w:i/>
          <w:sz w:val="24"/>
          <w:szCs w:val="24"/>
          <w:lang w:val="en-US"/>
        </w:rPr>
        <w:t xml:space="preserve">(puberty; relationships and communication skills; </w:t>
      </w:r>
      <w:r>
        <w:rPr>
          <w:i/>
          <w:sz w:val="24"/>
          <w:szCs w:val="24"/>
          <w:lang w:val="en-US"/>
        </w:rPr>
        <w:t>Child Sexual Exploitation (CSE)</w:t>
      </w:r>
      <w:r w:rsidRPr="00CC0CB9">
        <w:rPr>
          <w:i/>
          <w:sz w:val="24"/>
          <w:szCs w:val="24"/>
          <w:lang w:val="en-US"/>
        </w:rPr>
        <w:t>;</w:t>
      </w:r>
      <w:r w:rsidRPr="00CC0CB9">
        <w:rPr>
          <w:sz w:val="24"/>
          <w:szCs w:val="24"/>
        </w:rPr>
        <w:t xml:space="preserve"> </w:t>
      </w:r>
      <w:r w:rsidRPr="00CC0CB9">
        <w:rPr>
          <w:i/>
          <w:sz w:val="24"/>
          <w:szCs w:val="24"/>
          <w:lang w:val="en-US"/>
        </w:rPr>
        <w:t>F</w:t>
      </w:r>
      <w:r>
        <w:rPr>
          <w:i/>
          <w:sz w:val="24"/>
          <w:szCs w:val="24"/>
          <w:lang w:val="en-US"/>
        </w:rPr>
        <w:t xml:space="preserve">emale </w:t>
      </w:r>
      <w:r w:rsidRPr="00CC0CB9">
        <w:rPr>
          <w:i/>
          <w:sz w:val="24"/>
          <w:szCs w:val="24"/>
          <w:lang w:val="en-US"/>
        </w:rPr>
        <w:t>G</w:t>
      </w:r>
      <w:r>
        <w:rPr>
          <w:i/>
          <w:sz w:val="24"/>
          <w:szCs w:val="24"/>
          <w:lang w:val="en-US"/>
        </w:rPr>
        <w:t xml:space="preserve">enital </w:t>
      </w:r>
      <w:r w:rsidRPr="00CC0CB9">
        <w:rPr>
          <w:i/>
          <w:sz w:val="24"/>
          <w:szCs w:val="24"/>
          <w:lang w:val="en-US"/>
        </w:rPr>
        <w:t>M</w:t>
      </w:r>
      <w:r>
        <w:rPr>
          <w:i/>
          <w:sz w:val="24"/>
          <w:szCs w:val="24"/>
          <w:lang w:val="en-US"/>
        </w:rPr>
        <w:t>utilation (FGM)</w:t>
      </w:r>
      <w:r w:rsidRPr="00CC0CB9">
        <w:rPr>
          <w:i/>
          <w:sz w:val="24"/>
          <w:szCs w:val="24"/>
          <w:lang w:val="en-US"/>
        </w:rPr>
        <w:t xml:space="preserve">; body image; sexting and social media; </w:t>
      </w:r>
      <w:r>
        <w:rPr>
          <w:i/>
          <w:sz w:val="24"/>
          <w:szCs w:val="24"/>
          <w:lang w:val="en-US"/>
        </w:rPr>
        <w:t>domestic violence,</w:t>
      </w:r>
      <w:r w:rsidRPr="00CC0CB9">
        <w:rPr>
          <w:i/>
          <w:sz w:val="24"/>
          <w:szCs w:val="24"/>
          <w:lang w:val="en-US"/>
        </w:rPr>
        <w:t xml:space="preserve"> consent.)</w:t>
      </w:r>
      <w:r w:rsidRPr="00CC0CB9">
        <w:rPr>
          <w:sz w:val="24"/>
          <w:szCs w:val="24"/>
          <w:lang w:val="en-US"/>
        </w:rPr>
        <w:t xml:space="preserve"> During the course, pupils will be able to ask questions, which will be answered factually and in an age appropriate manner. Each pupil's privacy will be respected, and no one will be asked to reveal personal information. </w:t>
      </w:r>
    </w:p>
    <w:p w:rsidR="00E51844" w:rsidRPr="00CC0CB9" w:rsidRDefault="00E51844" w:rsidP="00E51844">
      <w:pPr>
        <w:rPr>
          <w:sz w:val="24"/>
          <w:szCs w:val="24"/>
          <w:lang w:val="en-US"/>
        </w:rPr>
      </w:pPr>
      <w:r w:rsidRPr="00CC0CB9">
        <w:rPr>
          <w:sz w:val="24"/>
          <w:szCs w:val="24"/>
          <w:lang w:val="en-US"/>
        </w:rPr>
        <w:t>Some parts of SRE are compulsory - these are part of the National Curriculum for Science. Parents can withdraw their children from all other parts of SRE if they wish to do so. However, we believe that the presentation of sexual images in social and other media make it important that all young people have a place to discuss pressures, check facts and dispel myths. Even if a child is withdrawn, many pupils will discuss such issues with each other outside the classroom – so, rather than hear about the content second-hand, we hope all children will have the opportunity to take part in our carefully planned lessons.</w:t>
      </w:r>
    </w:p>
    <w:p w:rsidR="00E51844" w:rsidRPr="00CC0CB9" w:rsidRDefault="00E51844" w:rsidP="00E51844">
      <w:pPr>
        <w:rPr>
          <w:sz w:val="24"/>
          <w:szCs w:val="24"/>
        </w:rPr>
      </w:pPr>
      <w:r w:rsidRPr="00CC0CB9">
        <w:rPr>
          <w:sz w:val="24"/>
          <w:szCs w:val="24"/>
        </w:rPr>
        <w:t>Many parents and parent-related organisations support good quality SRE in school. Parents are the most important educators of young people in personal issues and many welcome the support that school can offer to supplement their home teaching.</w:t>
      </w:r>
    </w:p>
    <w:p w:rsidR="00E51844" w:rsidRPr="00CC0CB9" w:rsidRDefault="00E51844" w:rsidP="00E51844">
      <w:pPr>
        <w:rPr>
          <w:sz w:val="24"/>
          <w:szCs w:val="24"/>
        </w:rPr>
      </w:pPr>
      <w:r w:rsidRPr="00CC0CB9">
        <w:rPr>
          <w:sz w:val="24"/>
          <w:szCs w:val="24"/>
        </w:rPr>
        <w:t>You may find that your child starts asking questions about the topic at home, or you might want to take the opportunity to talk to your child about issues before the work is covered in school. If you have any queries about the content of the programme or resources used, please do not hesitate in contacting me at school. All materials used are available for you to browse through should you so wish.</w:t>
      </w:r>
    </w:p>
    <w:p w:rsidR="00E51844" w:rsidRPr="00CC0CB9" w:rsidRDefault="00E51844" w:rsidP="00E51844">
      <w:pPr>
        <w:rPr>
          <w:sz w:val="24"/>
          <w:szCs w:val="24"/>
        </w:rPr>
      </w:pPr>
    </w:p>
    <w:p w:rsidR="00E51844" w:rsidRPr="00CC0CB9" w:rsidRDefault="00E51844" w:rsidP="00E51844">
      <w:pPr>
        <w:rPr>
          <w:sz w:val="24"/>
          <w:szCs w:val="24"/>
        </w:rPr>
      </w:pPr>
      <w:r w:rsidRPr="00CC0CB9">
        <w:rPr>
          <w:sz w:val="24"/>
          <w:szCs w:val="24"/>
        </w:rPr>
        <w:t>Yours sincerely,</w:t>
      </w:r>
    </w:p>
    <w:p w:rsidR="00E51844" w:rsidRPr="00CC0CB9" w:rsidRDefault="00E51844" w:rsidP="00E51844">
      <w:pPr>
        <w:rPr>
          <w:sz w:val="24"/>
          <w:szCs w:val="24"/>
        </w:rPr>
      </w:pPr>
    </w:p>
    <w:p w:rsidR="00E51844" w:rsidRDefault="00E51844" w:rsidP="00E51844">
      <w:pPr>
        <w:rPr>
          <w:sz w:val="24"/>
          <w:szCs w:val="24"/>
        </w:rPr>
      </w:pPr>
      <w:r w:rsidRPr="00CC0CB9">
        <w:rPr>
          <w:sz w:val="24"/>
          <w:szCs w:val="24"/>
        </w:rPr>
        <w:t>………</w:t>
      </w:r>
    </w:p>
    <w:p w:rsidR="00E51844" w:rsidRPr="00CC0CB9" w:rsidRDefault="00E51844" w:rsidP="00E51844">
      <w:pPr>
        <w:rPr>
          <w:b/>
          <w:sz w:val="24"/>
          <w:szCs w:val="24"/>
        </w:rPr>
      </w:pPr>
      <w:r w:rsidRPr="00CC0CB9">
        <w:rPr>
          <w:b/>
          <w:sz w:val="24"/>
          <w:szCs w:val="24"/>
        </w:rPr>
        <w:t>Sex and Relationships Education – Frequently Asked Questions</w:t>
      </w:r>
    </w:p>
    <w:p w:rsidR="00E51844" w:rsidRPr="00CC0CB9" w:rsidRDefault="00E51844" w:rsidP="00E51844">
      <w:pPr>
        <w:spacing w:line="240" w:lineRule="auto"/>
        <w:rPr>
          <w:b/>
          <w:sz w:val="24"/>
          <w:szCs w:val="24"/>
        </w:rPr>
      </w:pPr>
      <w:r w:rsidRPr="00CC0CB9">
        <w:rPr>
          <w:b/>
          <w:sz w:val="24"/>
          <w:szCs w:val="24"/>
        </w:rPr>
        <w:t>What are the aims of SRE in our school?</w:t>
      </w:r>
      <w:r w:rsidRPr="00CC0CB9">
        <w:rPr>
          <w:b/>
          <w:sz w:val="24"/>
          <w:szCs w:val="24"/>
        </w:rPr>
        <w:br/>
      </w:r>
      <w:r w:rsidRPr="00CC0CB9">
        <w:rPr>
          <w:sz w:val="24"/>
          <w:szCs w:val="24"/>
        </w:rPr>
        <w:t>Depending on the age of the children and the lessons in their particular year group, we want SRE to:</w:t>
      </w:r>
    </w:p>
    <w:p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the confidence to talk, listen and think about their feelings and relationships</w:t>
      </w:r>
    </w:p>
    <w:p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friendship/relationship skills</w:t>
      </w:r>
    </w:p>
    <w:p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positive attitudes, values and self esteem</w:t>
      </w:r>
    </w:p>
    <w:p w:rsidR="00E51844" w:rsidRPr="00CC0CB9" w:rsidRDefault="00E51844" w:rsidP="002E6C07">
      <w:pPr>
        <w:numPr>
          <w:ilvl w:val="0"/>
          <w:numId w:val="25"/>
        </w:numPr>
        <w:spacing w:line="240" w:lineRule="auto"/>
        <w:rPr>
          <w:i/>
          <w:sz w:val="24"/>
          <w:szCs w:val="24"/>
        </w:rPr>
      </w:pPr>
      <w:r>
        <w:rPr>
          <w:i/>
          <w:sz w:val="24"/>
          <w:szCs w:val="24"/>
        </w:rPr>
        <w:t>p</w:t>
      </w:r>
      <w:r w:rsidRPr="00CC0CB9">
        <w:rPr>
          <w:i/>
          <w:sz w:val="24"/>
          <w:szCs w:val="24"/>
        </w:rPr>
        <w:t>rovide knowledge and understanding about puberty and the changes that will take place</w:t>
      </w:r>
    </w:p>
    <w:p w:rsidR="00E51844" w:rsidRPr="00CC0CB9" w:rsidRDefault="00E51844" w:rsidP="002E6C07">
      <w:pPr>
        <w:numPr>
          <w:ilvl w:val="0"/>
          <w:numId w:val="25"/>
        </w:numPr>
        <w:spacing w:line="240" w:lineRule="auto"/>
        <w:rPr>
          <w:i/>
          <w:sz w:val="24"/>
          <w:szCs w:val="24"/>
        </w:rPr>
      </w:pPr>
      <w:r>
        <w:rPr>
          <w:i/>
          <w:sz w:val="24"/>
          <w:szCs w:val="24"/>
        </w:rPr>
        <w:t>p</w:t>
      </w:r>
      <w:r w:rsidRPr="00CC0CB9">
        <w:rPr>
          <w:i/>
          <w:sz w:val="24"/>
          <w:szCs w:val="24"/>
        </w:rPr>
        <w:t>rovide knowledge and understanding about reproduction and sexuality</w:t>
      </w:r>
    </w:p>
    <w:p w:rsidR="00E51844" w:rsidRPr="00CC0CB9" w:rsidRDefault="00E51844" w:rsidP="002E6C07">
      <w:pPr>
        <w:numPr>
          <w:ilvl w:val="0"/>
          <w:numId w:val="25"/>
        </w:numPr>
        <w:spacing w:line="240" w:lineRule="auto"/>
        <w:rPr>
          <w:i/>
          <w:sz w:val="24"/>
          <w:szCs w:val="24"/>
        </w:rPr>
      </w:pPr>
      <w:r>
        <w:rPr>
          <w:i/>
          <w:sz w:val="24"/>
          <w:szCs w:val="24"/>
        </w:rPr>
        <w:t>a</w:t>
      </w:r>
      <w:r w:rsidRPr="00CC0CB9">
        <w:rPr>
          <w:i/>
          <w:sz w:val="24"/>
          <w:szCs w:val="24"/>
        </w:rPr>
        <w:t>ddress concerns and correct misunderstanding that children may have gained from the media and peers</w:t>
      </w:r>
    </w:p>
    <w:p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skills to help children protect themselves against unwanted sexual experience</w:t>
      </w:r>
    </w:p>
    <w:p w:rsidR="00E51844" w:rsidRPr="00CC0CB9" w:rsidRDefault="00E51844" w:rsidP="002E6C07">
      <w:pPr>
        <w:numPr>
          <w:ilvl w:val="0"/>
          <w:numId w:val="25"/>
        </w:numPr>
        <w:spacing w:line="240" w:lineRule="auto"/>
        <w:rPr>
          <w:i/>
          <w:sz w:val="24"/>
          <w:szCs w:val="24"/>
        </w:rPr>
      </w:pPr>
      <w:r>
        <w:rPr>
          <w:i/>
          <w:sz w:val="24"/>
          <w:szCs w:val="24"/>
        </w:rPr>
        <w:t>k</w:t>
      </w:r>
      <w:r w:rsidRPr="00CC0CB9">
        <w:rPr>
          <w:i/>
          <w:sz w:val="24"/>
          <w:szCs w:val="24"/>
        </w:rPr>
        <w:t>now where and how to seek help</w:t>
      </w:r>
      <w:r>
        <w:rPr>
          <w:i/>
          <w:sz w:val="24"/>
          <w:szCs w:val="24"/>
        </w:rPr>
        <w:t>.</w:t>
      </w:r>
    </w:p>
    <w:p w:rsidR="00E51844" w:rsidRPr="00CC0CB9" w:rsidRDefault="00E51844" w:rsidP="00E51844">
      <w:pPr>
        <w:rPr>
          <w:b/>
          <w:sz w:val="24"/>
          <w:szCs w:val="24"/>
          <w:lang w:val="en-US"/>
        </w:rPr>
      </w:pPr>
      <w:r w:rsidRPr="00CC0CB9">
        <w:rPr>
          <w:b/>
          <w:sz w:val="24"/>
          <w:szCs w:val="24"/>
          <w:lang w:val="en-US"/>
        </w:rPr>
        <w:t>Can you explain the school’s SRE Morals and Values Framework?</w:t>
      </w:r>
      <w:r w:rsidRPr="00CC0CB9">
        <w:rPr>
          <w:b/>
          <w:sz w:val="24"/>
          <w:szCs w:val="24"/>
          <w:lang w:val="en-US"/>
        </w:rPr>
        <w:br/>
      </w:r>
      <w:r w:rsidRPr="00CC0CB9">
        <w:rPr>
          <w:sz w:val="24"/>
          <w:szCs w:val="24"/>
          <w:lang w:val="en-US"/>
        </w:rPr>
        <w:t xml:space="preserve">SRE follows the school’s agreed aims, values and moral framework which is sensitive to the needs and beliefs of pupils, parents / carers and other members of the school community. SRE will be delivered within the school's agreed equal opportunities framework. </w:t>
      </w:r>
    </w:p>
    <w:p w:rsidR="00E51844" w:rsidRPr="00CC0CB9" w:rsidRDefault="00E51844" w:rsidP="00E51844">
      <w:pPr>
        <w:rPr>
          <w:sz w:val="24"/>
          <w:szCs w:val="24"/>
          <w:lang w:val="en-US"/>
        </w:rPr>
      </w:pPr>
      <w:r w:rsidRPr="00CC0CB9">
        <w:rPr>
          <w:sz w:val="24"/>
          <w:szCs w:val="24"/>
          <w:lang w:val="en-US"/>
        </w:rPr>
        <w:t xml:space="preserve">SRE will support the importance of marriage or stable relationships, for family life and bringing up children.  Care is taken to ensure there is no stigmatisation of children based on their different home circumstances. </w:t>
      </w:r>
    </w:p>
    <w:p w:rsidR="00E51844" w:rsidRPr="00CC0CB9" w:rsidRDefault="00E51844" w:rsidP="00E51844">
      <w:pPr>
        <w:spacing w:line="240" w:lineRule="auto"/>
        <w:rPr>
          <w:sz w:val="24"/>
          <w:szCs w:val="24"/>
          <w:lang w:val="en-US"/>
        </w:rPr>
      </w:pPr>
      <w:r w:rsidRPr="00CC0CB9">
        <w:rPr>
          <w:sz w:val="24"/>
          <w:szCs w:val="24"/>
          <w:lang w:val="en-US"/>
        </w:rPr>
        <w:t>Pupils will be encouraged to understand that thinking about morals and values also includes:</w:t>
      </w:r>
    </w:p>
    <w:p w:rsidR="00E51844" w:rsidRPr="00CC0CB9" w:rsidRDefault="00E51844" w:rsidP="002E6C07">
      <w:pPr>
        <w:numPr>
          <w:ilvl w:val="0"/>
          <w:numId w:val="26"/>
        </w:numPr>
        <w:spacing w:line="240" w:lineRule="auto"/>
        <w:rPr>
          <w:i/>
          <w:sz w:val="24"/>
          <w:szCs w:val="24"/>
          <w:lang w:val="en-US"/>
        </w:rPr>
      </w:pPr>
      <w:r>
        <w:rPr>
          <w:i/>
          <w:sz w:val="24"/>
          <w:szCs w:val="24"/>
          <w:lang w:val="en-US"/>
        </w:rPr>
        <w:t>r</w:t>
      </w:r>
      <w:r w:rsidRPr="00CC0CB9">
        <w:rPr>
          <w:i/>
          <w:sz w:val="24"/>
          <w:szCs w:val="24"/>
          <w:lang w:val="en-US"/>
        </w:rPr>
        <w:t xml:space="preserve">espect for self and others </w:t>
      </w:r>
    </w:p>
    <w:p w:rsidR="00E51844" w:rsidRPr="00CC0CB9" w:rsidRDefault="00E51844" w:rsidP="002E6C07">
      <w:pPr>
        <w:numPr>
          <w:ilvl w:val="0"/>
          <w:numId w:val="26"/>
        </w:numPr>
        <w:spacing w:line="240" w:lineRule="auto"/>
        <w:rPr>
          <w:i/>
          <w:sz w:val="24"/>
          <w:szCs w:val="24"/>
          <w:lang w:val="en-US"/>
        </w:rPr>
      </w:pPr>
      <w:r>
        <w:rPr>
          <w:i/>
          <w:sz w:val="24"/>
          <w:szCs w:val="24"/>
          <w:lang w:val="en-US"/>
        </w:rPr>
        <w:t>c</w:t>
      </w:r>
      <w:r w:rsidRPr="00CC0CB9">
        <w:rPr>
          <w:i/>
          <w:sz w:val="24"/>
          <w:szCs w:val="24"/>
          <w:lang w:val="en-US"/>
        </w:rPr>
        <w:t>ommitment, trust and love within relationships</w:t>
      </w:r>
    </w:p>
    <w:p w:rsidR="00E51844" w:rsidRPr="00CC0CB9" w:rsidRDefault="00E51844" w:rsidP="00E51844">
      <w:pPr>
        <w:spacing w:line="240" w:lineRule="auto"/>
        <w:ind w:left="360"/>
        <w:rPr>
          <w:i/>
          <w:sz w:val="24"/>
          <w:szCs w:val="24"/>
          <w:lang w:val="en-US"/>
        </w:rPr>
      </w:pPr>
      <w:r>
        <w:rPr>
          <w:i/>
          <w:sz w:val="24"/>
          <w:szCs w:val="24"/>
          <w:lang w:val="en-US"/>
        </w:rPr>
        <w:t>u</w:t>
      </w:r>
      <w:r w:rsidRPr="00CC0CB9">
        <w:rPr>
          <w:i/>
          <w:sz w:val="24"/>
          <w:szCs w:val="24"/>
          <w:lang w:val="en-US"/>
        </w:rPr>
        <w:t>nderstanding diversity regarding religion, culture and sexual orientation</w:t>
      </w:r>
    </w:p>
    <w:p w:rsidR="00E51844" w:rsidRPr="00CC0CB9" w:rsidRDefault="00E51844" w:rsidP="00E51844">
      <w:pPr>
        <w:spacing w:line="240" w:lineRule="auto"/>
        <w:ind w:left="360"/>
        <w:rPr>
          <w:i/>
          <w:sz w:val="24"/>
          <w:szCs w:val="24"/>
          <w:lang w:val="en-US"/>
        </w:rPr>
      </w:pPr>
      <w:r>
        <w:rPr>
          <w:i/>
          <w:sz w:val="24"/>
          <w:szCs w:val="24"/>
          <w:lang w:val="en-US"/>
        </w:rPr>
        <w:t>h</w:t>
      </w:r>
      <w:r w:rsidRPr="00CC0CB9">
        <w:rPr>
          <w:i/>
          <w:sz w:val="24"/>
          <w:szCs w:val="24"/>
          <w:lang w:val="en-US"/>
        </w:rPr>
        <w:t>onesty with self and others</w:t>
      </w:r>
    </w:p>
    <w:p w:rsidR="00E51844" w:rsidRPr="00CC0CB9" w:rsidRDefault="00E51844" w:rsidP="002E6C07">
      <w:pPr>
        <w:numPr>
          <w:ilvl w:val="0"/>
          <w:numId w:val="26"/>
        </w:numPr>
        <w:spacing w:line="240" w:lineRule="auto"/>
        <w:rPr>
          <w:i/>
          <w:sz w:val="24"/>
          <w:szCs w:val="24"/>
          <w:lang w:val="en-US"/>
        </w:rPr>
      </w:pPr>
      <w:r>
        <w:rPr>
          <w:i/>
          <w:sz w:val="24"/>
          <w:szCs w:val="24"/>
          <w:lang w:val="en-US"/>
        </w:rPr>
        <w:t>s</w:t>
      </w:r>
      <w:r w:rsidRPr="00CC0CB9">
        <w:rPr>
          <w:i/>
          <w:sz w:val="24"/>
          <w:szCs w:val="24"/>
          <w:lang w:val="en-US"/>
        </w:rPr>
        <w:t>elf-awareness</w:t>
      </w:r>
    </w:p>
    <w:p w:rsidR="00E51844" w:rsidRPr="00CC0CB9" w:rsidRDefault="00E51844" w:rsidP="002E6C07">
      <w:pPr>
        <w:numPr>
          <w:ilvl w:val="0"/>
          <w:numId w:val="26"/>
        </w:numPr>
        <w:spacing w:line="240" w:lineRule="auto"/>
        <w:rPr>
          <w:i/>
          <w:sz w:val="24"/>
          <w:szCs w:val="24"/>
          <w:lang w:val="en-US"/>
        </w:rPr>
      </w:pPr>
      <w:r>
        <w:rPr>
          <w:i/>
          <w:sz w:val="24"/>
          <w:szCs w:val="24"/>
          <w:lang w:val="en-US"/>
        </w:rPr>
        <w:t>e</w:t>
      </w:r>
      <w:r w:rsidRPr="00CC0CB9">
        <w:rPr>
          <w:i/>
          <w:sz w:val="24"/>
          <w:szCs w:val="24"/>
          <w:lang w:val="en-US"/>
        </w:rPr>
        <w:t>xploration of rights, duties and responsibilities</w:t>
      </w:r>
      <w:r>
        <w:rPr>
          <w:i/>
          <w:sz w:val="24"/>
          <w:szCs w:val="24"/>
          <w:lang w:val="en-US"/>
        </w:rPr>
        <w:t>.</w:t>
      </w:r>
    </w:p>
    <w:p w:rsidR="00E51844" w:rsidRPr="00CC0CB9" w:rsidRDefault="00E51844" w:rsidP="00E51844">
      <w:pPr>
        <w:spacing w:line="240" w:lineRule="auto"/>
        <w:rPr>
          <w:b/>
          <w:sz w:val="24"/>
          <w:szCs w:val="24"/>
          <w:lang w:val="en-US"/>
        </w:rPr>
      </w:pPr>
      <w:r w:rsidRPr="00CC0CB9">
        <w:rPr>
          <w:b/>
          <w:sz w:val="24"/>
          <w:szCs w:val="24"/>
          <w:lang w:val="en-US"/>
        </w:rPr>
        <w:t>Misunderstandings about SRE</w:t>
      </w:r>
      <w:r w:rsidRPr="00CC0CB9">
        <w:rPr>
          <w:b/>
          <w:sz w:val="24"/>
          <w:szCs w:val="24"/>
          <w:lang w:val="en-US"/>
        </w:rPr>
        <w:br/>
      </w:r>
      <w:r w:rsidRPr="00CC0CB9">
        <w:rPr>
          <w:sz w:val="24"/>
          <w:szCs w:val="24"/>
          <w:lang w:val="en-US"/>
        </w:rPr>
        <w:t xml:space="preserve">There is sometimes concern that SRE in school might promote sexual activity or cause confusion about an individual’s sexuality. The research on quality SRE points to a more positive outlook:  87 programmes from many countries were examined by UNESCO in 2009. This led to the conclusion that if SRE has an effect it is a positive one: </w:t>
      </w:r>
      <w:r>
        <w:rPr>
          <w:sz w:val="24"/>
          <w:szCs w:val="24"/>
          <w:lang w:val="en-US"/>
        </w:rPr>
        <w:t>‘</w:t>
      </w:r>
      <w:r w:rsidRPr="00CC0CB9">
        <w:rPr>
          <w:i/>
          <w:sz w:val="24"/>
          <w:szCs w:val="24"/>
          <w:lang w:val="en-US"/>
        </w:rPr>
        <w:t>sexuality education can lead to later and more responsible sexual behaviour or may have no discernible impact on sexual behaviour</w:t>
      </w:r>
      <w:r>
        <w:rPr>
          <w:i/>
          <w:sz w:val="24"/>
          <w:szCs w:val="24"/>
          <w:lang w:val="en-US"/>
        </w:rPr>
        <w:t>’</w:t>
      </w:r>
      <w:r w:rsidRPr="00CC0CB9">
        <w:rPr>
          <w:i/>
          <w:sz w:val="24"/>
          <w:szCs w:val="24"/>
          <w:lang w:val="en-US"/>
        </w:rPr>
        <w:t>.</w:t>
      </w:r>
    </w:p>
    <w:p w:rsidR="00E51844" w:rsidRPr="00CC0CB9" w:rsidRDefault="00E51844" w:rsidP="00E51844">
      <w:pPr>
        <w:spacing w:line="240" w:lineRule="auto"/>
        <w:rPr>
          <w:sz w:val="24"/>
          <w:szCs w:val="24"/>
          <w:lang w:val="en-US"/>
        </w:rPr>
      </w:pPr>
      <w:r w:rsidRPr="00CC0CB9">
        <w:rPr>
          <w:sz w:val="24"/>
          <w:szCs w:val="24"/>
          <w:lang w:val="en-US"/>
        </w:rPr>
        <w:t>In the UK</w:t>
      </w:r>
      <w:r w:rsidRPr="00CC0CB9">
        <w:rPr>
          <w:sz w:val="24"/>
          <w:szCs w:val="24"/>
        </w:rPr>
        <w:t xml:space="preserve"> the research is even more positive. </w:t>
      </w:r>
      <w:r w:rsidRPr="00CC0CB9">
        <w:rPr>
          <w:sz w:val="24"/>
          <w:szCs w:val="24"/>
          <w:lang w:val="en-US"/>
        </w:rPr>
        <w:t>Analysis by the National Survey of Sexual Attitudes and Lifestyles team over several years consistently shows that men and women who said that lessons at school were their main source of information about sex were more likely to have started having sex at a later age than those for whom parents or other sources were their main source. Schools have an important role to play in SRE.</w:t>
      </w: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Default="00E51844" w:rsidP="00D861CE">
      <w:pPr>
        <w:autoSpaceDE w:val="0"/>
        <w:autoSpaceDN w:val="0"/>
        <w:adjustRightInd w:val="0"/>
        <w:spacing w:after="0" w:line="240" w:lineRule="auto"/>
        <w:rPr>
          <w:rFonts w:cstheme="minorHAnsi"/>
          <w:i/>
          <w:color w:val="000000"/>
          <w:sz w:val="20"/>
          <w:szCs w:val="20"/>
        </w:rPr>
      </w:pPr>
    </w:p>
    <w:p w:rsidR="00E51844" w:rsidRPr="008D0E44" w:rsidRDefault="00E51844" w:rsidP="00D861CE">
      <w:pPr>
        <w:autoSpaceDE w:val="0"/>
        <w:autoSpaceDN w:val="0"/>
        <w:adjustRightInd w:val="0"/>
        <w:spacing w:after="0" w:line="240" w:lineRule="auto"/>
        <w:rPr>
          <w:rFonts w:cstheme="minorHAnsi"/>
          <w:i/>
          <w:color w:val="000000"/>
          <w:sz w:val="20"/>
          <w:szCs w:val="20"/>
        </w:rPr>
      </w:pPr>
    </w:p>
    <w:p w:rsidR="005740C7" w:rsidRDefault="005740C7"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077683" w:rsidRDefault="00077683" w:rsidP="00D861CE">
      <w:pPr>
        <w:autoSpaceDE w:val="0"/>
        <w:autoSpaceDN w:val="0"/>
        <w:adjustRightInd w:val="0"/>
        <w:spacing w:after="0" w:line="240" w:lineRule="auto"/>
        <w:rPr>
          <w:rFonts w:cstheme="minorHAnsi"/>
          <w:i/>
          <w:color w:val="000000"/>
          <w:sz w:val="20"/>
          <w:szCs w:val="20"/>
        </w:rPr>
      </w:pPr>
    </w:p>
    <w:p w:rsidR="00955CCB" w:rsidRPr="00D861CE" w:rsidRDefault="00955CCB" w:rsidP="00955CCB">
      <w:pPr>
        <w:rPr>
          <w:rFonts w:cstheme="minorHAnsi"/>
          <w:i/>
          <w:color w:val="000000"/>
          <w:sz w:val="20"/>
          <w:szCs w:val="20"/>
        </w:rPr>
      </w:pPr>
    </w:p>
    <w:sectPr w:rsidR="00955CCB" w:rsidRPr="00D861CE" w:rsidSect="00A0512F">
      <w:footerReference w:type="default" r:id="rId105"/>
      <w:footerReference w:type="first" r:id="rId10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54D" w:rsidRDefault="006D154D" w:rsidP="00344EA8">
      <w:pPr>
        <w:spacing w:after="0" w:line="240" w:lineRule="auto"/>
      </w:pPr>
      <w:r>
        <w:separator/>
      </w:r>
    </w:p>
  </w:endnote>
  <w:endnote w:type="continuationSeparator" w:id="0">
    <w:p w:rsidR="006D154D" w:rsidRDefault="006D154D" w:rsidP="0034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w:altName w:val="Sego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609185"/>
      <w:docPartObj>
        <w:docPartGallery w:val="Page Numbers (Bottom of Page)"/>
        <w:docPartUnique/>
      </w:docPartObj>
    </w:sdtPr>
    <w:sdtEndPr>
      <w:rPr>
        <w:noProof/>
      </w:rPr>
    </w:sdtEndPr>
    <w:sdtContent>
      <w:p w:rsidR="006D154D" w:rsidRDefault="006D154D">
        <w:pPr>
          <w:pStyle w:val="Footer"/>
          <w:jc w:val="right"/>
        </w:pPr>
        <w:r>
          <w:fldChar w:fldCharType="begin"/>
        </w:r>
        <w:r>
          <w:instrText xml:space="preserve"> PAGE   \* MERGEFORMAT </w:instrText>
        </w:r>
        <w:r>
          <w:fldChar w:fldCharType="separate"/>
        </w:r>
        <w:r w:rsidR="00730230">
          <w:rPr>
            <w:noProof/>
          </w:rPr>
          <w:t>20</w:t>
        </w:r>
        <w:r>
          <w:rPr>
            <w:noProof/>
          </w:rPr>
          <w:fldChar w:fldCharType="end"/>
        </w:r>
      </w:p>
    </w:sdtContent>
  </w:sdt>
  <w:p w:rsidR="006D154D" w:rsidRDefault="006D1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54D" w:rsidRDefault="006D154D">
    <w:pPr>
      <w:pStyle w:val="Footer"/>
    </w:pPr>
    <w:r>
      <w:t>Version 1.1</w:t>
    </w:r>
  </w:p>
  <w:p w:rsidR="006D154D" w:rsidRDefault="006D1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54D" w:rsidRDefault="006D154D" w:rsidP="00344EA8">
      <w:pPr>
        <w:spacing w:after="0" w:line="240" w:lineRule="auto"/>
      </w:pPr>
      <w:r>
        <w:separator/>
      </w:r>
    </w:p>
  </w:footnote>
  <w:footnote w:type="continuationSeparator" w:id="0">
    <w:p w:rsidR="006D154D" w:rsidRDefault="006D154D" w:rsidP="00344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9C0E5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5pt;height:133pt" o:bullet="t">
        <v:imagedata r:id="rId1" o:title="SPS"/>
      </v:shape>
    </w:pict>
  </w:numPicBullet>
  <w:abstractNum w:abstractNumId="0" w15:restartNumberingAfterBreak="0">
    <w:nsid w:val="01B52B2B"/>
    <w:multiLevelType w:val="hybridMultilevel"/>
    <w:tmpl w:val="74241BB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752B7"/>
    <w:multiLevelType w:val="hybridMultilevel"/>
    <w:tmpl w:val="0592114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0D6657"/>
    <w:multiLevelType w:val="hybridMultilevel"/>
    <w:tmpl w:val="B406BF7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 w15:restartNumberingAfterBreak="0">
    <w:nsid w:val="0DFD57B0"/>
    <w:multiLevelType w:val="hybridMultilevel"/>
    <w:tmpl w:val="AC141716"/>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730529F"/>
    <w:multiLevelType w:val="hybridMultilevel"/>
    <w:tmpl w:val="B870299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E26F80"/>
    <w:multiLevelType w:val="hybridMultilevel"/>
    <w:tmpl w:val="A50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4588D"/>
    <w:multiLevelType w:val="multilevel"/>
    <w:tmpl w:val="C02E4F82"/>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7" w15:restartNumberingAfterBreak="0">
    <w:nsid w:val="1CDB3CE3"/>
    <w:multiLevelType w:val="hybridMultilevel"/>
    <w:tmpl w:val="3F52A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4008D9"/>
    <w:multiLevelType w:val="hybridMultilevel"/>
    <w:tmpl w:val="80CCA9BE"/>
    <w:lvl w:ilvl="0" w:tplc="610210F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EAF"/>
    <w:multiLevelType w:val="hybridMultilevel"/>
    <w:tmpl w:val="0916D76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417C9B"/>
    <w:multiLevelType w:val="hybridMultilevel"/>
    <w:tmpl w:val="CF848EE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BD58D9"/>
    <w:multiLevelType w:val="hybridMultilevel"/>
    <w:tmpl w:val="972875B0"/>
    <w:lvl w:ilvl="0" w:tplc="23A48FC4">
      <w:start w:val="1"/>
      <w:numFmt w:val="bullet"/>
      <w:lvlText w:val=""/>
      <w:lvlPicBulletId w:val="0"/>
      <w:lvlJc w:val="left"/>
      <w:pPr>
        <w:ind w:left="4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24B07"/>
    <w:multiLevelType w:val="hybridMultilevel"/>
    <w:tmpl w:val="2DCE9504"/>
    <w:lvl w:ilvl="0" w:tplc="BD9A41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0136D0"/>
    <w:multiLevelType w:val="hybridMultilevel"/>
    <w:tmpl w:val="D7F8E2D0"/>
    <w:lvl w:ilvl="0" w:tplc="D4F076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A84C92"/>
    <w:multiLevelType w:val="hybridMultilevel"/>
    <w:tmpl w:val="848A248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5" w15:restartNumberingAfterBreak="0">
    <w:nsid w:val="37D51A9A"/>
    <w:multiLevelType w:val="hybridMultilevel"/>
    <w:tmpl w:val="5A66611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2A27F6"/>
    <w:multiLevelType w:val="hybridMultilevel"/>
    <w:tmpl w:val="96BA0892"/>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81790D"/>
    <w:multiLevelType w:val="hybridMultilevel"/>
    <w:tmpl w:val="95D211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3CC33957"/>
    <w:multiLevelType w:val="hybridMultilevel"/>
    <w:tmpl w:val="165AE2B0"/>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F23DC"/>
    <w:multiLevelType w:val="hybridMultilevel"/>
    <w:tmpl w:val="332451E8"/>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E1128"/>
    <w:multiLevelType w:val="hybridMultilevel"/>
    <w:tmpl w:val="DB9CA60E"/>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3412C"/>
    <w:multiLevelType w:val="hybridMultilevel"/>
    <w:tmpl w:val="FA5A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01227"/>
    <w:multiLevelType w:val="hybridMultilevel"/>
    <w:tmpl w:val="3120F4F6"/>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3" w15:restartNumberingAfterBreak="0">
    <w:nsid w:val="47E320D0"/>
    <w:multiLevelType w:val="hybridMultilevel"/>
    <w:tmpl w:val="E824338A"/>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4A03B4"/>
    <w:multiLevelType w:val="hybridMultilevel"/>
    <w:tmpl w:val="82883FD2"/>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E87A82"/>
    <w:multiLevelType w:val="hybridMultilevel"/>
    <w:tmpl w:val="24647330"/>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4C2853AB"/>
    <w:multiLevelType w:val="hybridMultilevel"/>
    <w:tmpl w:val="9EEC7550"/>
    <w:lvl w:ilvl="0" w:tplc="A9B2AD36">
      <w:start w:val="13"/>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7" w15:restartNumberingAfterBreak="0">
    <w:nsid w:val="4D810E8D"/>
    <w:multiLevelType w:val="hybridMultilevel"/>
    <w:tmpl w:val="BCFA605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A9062C"/>
    <w:multiLevelType w:val="hybridMultilevel"/>
    <w:tmpl w:val="BA640488"/>
    <w:lvl w:ilvl="0" w:tplc="3A52CCD0">
      <w:start w:val="1"/>
      <w:numFmt w:val="bullet"/>
      <w:lvlText w:val=""/>
      <w:lvlJc w:val="left"/>
      <w:pPr>
        <w:ind w:left="720"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863AAC"/>
    <w:multiLevelType w:val="hybridMultilevel"/>
    <w:tmpl w:val="0E4251F8"/>
    <w:lvl w:ilvl="0" w:tplc="D16473E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F96D9C"/>
    <w:multiLevelType w:val="hybridMultilevel"/>
    <w:tmpl w:val="773E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1783A"/>
    <w:multiLevelType w:val="hybridMultilevel"/>
    <w:tmpl w:val="21C4C850"/>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67C3D"/>
    <w:multiLevelType w:val="hybridMultilevel"/>
    <w:tmpl w:val="24DA0D62"/>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F369EE"/>
    <w:multiLevelType w:val="hybridMultilevel"/>
    <w:tmpl w:val="21C01CC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F41FD2"/>
    <w:multiLevelType w:val="hybridMultilevel"/>
    <w:tmpl w:val="CBBC73D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5" w15:restartNumberingAfterBreak="0">
    <w:nsid w:val="5F1202EE"/>
    <w:multiLevelType w:val="hybridMultilevel"/>
    <w:tmpl w:val="41443B1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47626C"/>
    <w:multiLevelType w:val="hybridMultilevel"/>
    <w:tmpl w:val="18C6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35B4C"/>
    <w:multiLevelType w:val="hybridMultilevel"/>
    <w:tmpl w:val="5D422654"/>
    <w:lvl w:ilvl="0" w:tplc="23A48FC4">
      <w:start w:val="1"/>
      <w:numFmt w:val="bullet"/>
      <w:lvlText w:val=""/>
      <w:lvlPicBulletId w:val="0"/>
      <w:lvlJc w:val="left"/>
      <w:pPr>
        <w:ind w:left="4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935E59"/>
    <w:multiLevelType w:val="hybridMultilevel"/>
    <w:tmpl w:val="DC1EF280"/>
    <w:lvl w:ilvl="0" w:tplc="CA547B14">
      <w:start w:val="1"/>
      <w:numFmt w:val="lowerRoman"/>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E063B2"/>
    <w:multiLevelType w:val="hybridMultilevel"/>
    <w:tmpl w:val="C040FE0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0" w15:restartNumberingAfterBreak="0">
    <w:nsid w:val="6D941216"/>
    <w:multiLevelType w:val="hybridMultilevel"/>
    <w:tmpl w:val="16F8A520"/>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15:restartNumberingAfterBreak="0">
    <w:nsid w:val="76D22891"/>
    <w:multiLevelType w:val="hybridMultilevel"/>
    <w:tmpl w:val="E3D85EA0"/>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9D0433"/>
    <w:multiLevelType w:val="hybridMultilevel"/>
    <w:tmpl w:val="83F26D0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8A2777"/>
    <w:multiLevelType w:val="hybridMultilevel"/>
    <w:tmpl w:val="9560F34C"/>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3A270E"/>
    <w:multiLevelType w:val="hybridMultilevel"/>
    <w:tmpl w:val="01B85BB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5" w15:restartNumberingAfterBreak="0">
    <w:nsid w:val="7BD86E5B"/>
    <w:multiLevelType w:val="hybridMultilevel"/>
    <w:tmpl w:val="ED9E6762"/>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B77CA"/>
    <w:multiLevelType w:val="hybridMultilevel"/>
    <w:tmpl w:val="C0FC11E2"/>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44201A"/>
    <w:multiLevelType w:val="hybridMultilevel"/>
    <w:tmpl w:val="6E3A0AF4"/>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3"/>
  </w:num>
  <w:num w:numId="4">
    <w:abstractNumId w:val="38"/>
  </w:num>
  <w:num w:numId="5">
    <w:abstractNumId w:val="8"/>
  </w:num>
  <w:num w:numId="6">
    <w:abstractNumId w:val="28"/>
  </w:num>
  <w:num w:numId="7">
    <w:abstractNumId w:val="19"/>
  </w:num>
  <w:num w:numId="8">
    <w:abstractNumId w:val="47"/>
  </w:num>
  <w:num w:numId="9">
    <w:abstractNumId w:val="20"/>
  </w:num>
  <w:num w:numId="10">
    <w:abstractNumId w:val="31"/>
  </w:num>
  <w:num w:numId="11">
    <w:abstractNumId w:val="43"/>
  </w:num>
  <w:num w:numId="12">
    <w:abstractNumId w:val="45"/>
  </w:num>
  <w:num w:numId="13">
    <w:abstractNumId w:val="18"/>
  </w:num>
  <w:num w:numId="14">
    <w:abstractNumId w:val="25"/>
  </w:num>
  <w:num w:numId="15">
    <w:abstractNumId w:val="40"/>
  </w:num>
  <w:num w:numId="16">
    <w:abstractNumId w:val="3"/>
  </w:num>
  <w:num w:numId="17">
    <w:abstractNumId w:val="23"/>
  </w:num>
  <w:num w:numId="18">
    <w:abstractNumId w:val="21"/>
  </w:num>
  <w:num w:numId="19">
    <w:abstractNumId w:val="0"/>
  </w:num>
  <w:num w:numId="20">
    <w:abstractNumId w:val="36"/>
  </w:num>
  <w:num w:numId="21">
    <w:abstractNumId w:val="10"/>
  </w:num>
  <w:num w:numId="22">
    <w:abstractNumId w:val="26"/>
  </w:num>
  <w:num w:numId="23">
    <w:abstractNumId w:val="17"/>
  </w:num>
  <w:num w:numId="24">
    <w:abstractNumId w:val="30"/>
  </w:num>
  <w:num w:numId="25">
    <w:abstractNumId w:val="7"/>
  </w:num>
  <w:num w:numId="26">
    <w:abstractNumId w:val="29"/>
  </w:num>
  <w:num w:numId="27">
    <w:abstractNumId w:val="46"/>
  </w:num>
  <w:num w:numId="28">
    <w:abstractNumId w:val="9"/>
  </w:num>
  <w:num w:numId="29">
    <w:abstractNumId w:val="35"/>
  </w:num>
  <w:num w:numId="30">
    <w:abstractNumId w:val="11"/>
  </w:num>
  <w:num w:numId="31">
    <w:abstractNumId w:val="22"/>
  </w:num>
  <w:num w:numId="32">
    <w:abstractNumId w:val="39"/>
  </w:num>
  <w:num w:numId="33">
    <w:abstractNumId w:val="1"/>
  </w:num>
  <w:num w:numId="34">
    <w:abstractNumId w:val="6"/>
  </w:num>
  <w:num w:numId="35">
    <w:abstractNumId w:val="41"/>
  </w:num>
  <w:num w:numId="36">
    <w:abstractNumId w:val="15"/>
  </w:num>
  <w:num w:numId="37">
    <w:abstractNumId w:val="44"/>
  </w:num>
  <w:num w:numId="38">
    <w:abstractNumId w:val="14"/>
  </w:num>
  <w:num w:numId="39">
    <w:abstractNumId w:val="2"/>
  </w:num>
  <w:num w:numId="40">
    <w:abstractNumId w:val="34"/>
  </w:num>
  <w:num w:numId="41">
    <w:abstractNumId w:val="37"/>
  </w:num>
  <w:num w:numId="42">
    <w:abstractNumId w:val="33"/>
  </w:num>
  <w:num w:numId="43">
    <w:abstractNumId w:val="27"/>
  </w:num>
  <w:num w:numId="44">
    <w:abstractNumId w:val="4"/>
  </w:num>
  <w:num w:numId="45">
    <w:abstractNumId w:val="32"/>
  </w:num>
  <w:num w:numId="46">
    <w:abstractNumId w:val="16"/>
  </w:num>
  <w:num w:numId="47">
    <w:abstractNumId w:val="24"/>
  </w:num>
  <w:num w:numId="48">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64"/>
    <w:rsid w:val="00001A61"/>
    <w:rsid w:val="00010437"/>
    <w:rsid w:val="000126A3"/>
    <w:rsid w:val="00016D11"/>
    <w:rsid w:val="00024839"/>
    <w:rsid w:val="00025276"/>
    <w:rsid w:val="00026196"/>
    <w:rsid w:val="000309AA"/>
    <w:rsid w:val="000355D2"/>
    <w:rsid w:val="00035715"/>
    <w:rsid w:val="00036145"/>
    <w:rsid w:val="00041979"/>
    <w:rsid w:val="00046760"/>
    <w:rsid w:val="00053C9B"/>
    <w:rsid w:val="000638ED"/>
    <w:rsid w:val="00067743"/>
    <w:rsid w:val="0007096E"/>
    <w:rsid w:val="000731EA"/>
    <w:rsid w:val="00077683"/>
    <w:rsid w:val="00081CB0"/>
    <w:rsid w:val="00083556"/>
    <w:rsid w:val="00084CFF"/>
    <w:rsid w:val="000920CD"/>
    <w:rsid w:val="000936E4"/>
    <w:rsid w:val="000A1EA0"/>
    <w:rsid w:val="000A4B44"/>
    <w:rsid w:val="000A50A4"/>
    <w:rsid w:val="000B0883"/>
    <w:rsid w:val="000C1A06"/>
    <w:rsid w:val="000C1E4B"/>
    <w:rsid w:val="000C4DA9"/>
    <w:rsid w:val="000C59F4"/>
    <w:rsid w:val="000D0820"/>
    <w:rsid w:val="000E2D66"/>
    <w:rsid w:val="000E60DC"/>
    <w:rsid w:val="000F5307"/>
    <w:rsid w:val="00103F08"/>
    <w:rsid w:val="00104AC8"/>
    <w:rsid w:val="0011435F"/>
    <w:rsid w:val="0011662B"/>
    <w:rsid w:val="001235CE"/>
    <w:rsid w:val="0012467E"/>
    <w:rsid w:val="001272AB"/>
    <w:rsid w:val="00132890"/>
    <w:rsid w:val="0013415A"/>
    <w:rsid w:val="00134A38"/>
    <w:rsid w:val="001369AE"/>
    <w:rsid w:val="001378E5"/>
    <w:rsid w:val="00140E70"/>
    <w:rsid w:val="00143226"/>
    <w:rsid w:val="00151711"/>
    <w:rsid w:val="001539B9"/>
    <w:rsid w:val="00166808"/>
    <w:rsid w:val="001734F3"/>
    <w:rsid w:val="00182E8D"/>
    <w:rsid w:val="001865A9"/>
    <w:rsid w:val="00187869"/>
    <w:rsid w:val="0019379D"/>
    <w:rsid w:val="001A0B3F"/>
    <w:rsid w:val="001A6E46"/>
    <w:rsid w:val="001B09B8"/>
    <w:rsid w:val="001D2505"/>
    <w:rsid w:val="001D43D1"/>
    <w:rsid w:val="001E2316"/>
    <w:rsid w:val="001E43B8"/>
    <w:rsid w:val="001F4213"/>
    <w:rsid w:val="001F4627"/>
    <w:rsid w:val="001F66BE"/>
    <w:rsid w:val="001F6C9E"/>
    <w:rsid w:val="001F7F48"/>
    <w:rsid w:val="0020325D"/>
    <w:rsid w:val="0020493D"/>
    <w:rsid w:val="00212A38"/>
    <w:rsid w:val="0021780E"/>
    <w:rsid w:val="0022068C"/>
    <w:rsid w:val="00221CB7"/>
    <w:rsid w:val="0022769A"/>
    <w:rsid w:val="00230C1E"/>
    <w:rsid w:val="00231460"/>
    <w:rsid w:val="00232966"/>
    <w:rsid w:val="002330C2"/>
    <w:rsid w:val="002349BC"/>
    <w:rsid w:val="00265372"/>
    <w:rsid w:val="0027681D"/>
    <w:rsid w:val="00276ADE"/>
    <w:rsid w:val="002814FE"/>
    <w:rsid w:val="0029041B"/>
    <w:rsid w:val="00290508"/>
    <w:rsid w:val="00296054"/>
    <w:rsid w:val="002A3003"/>
    <w:rsid w:val="002A403B"/>
    <w:rsid w:val="002A5060"/>
    <w:rsid w:val="002A624A"/>
    <w:rsid w:val="002B0F7A"/>
    <w:rsid w:val="002B1F15"/>
    <w:rsid w:val="002C487A"/>
    <w:rsid w:val="002C4AFC"/>
    <w:rsid w:val="002C72D5"/>
    <w:rsid w:val="002D2D3C"/>
    <w:rsid w:val="002D5064"/>
    <w:rsid w:val="002D7DCF"/>
    <w:rsid w:val="002E6C07"/>
    <w:rsid w:val="002F0916"/>
    <w:rsid w:val="002F29D4"/>
    <w:rsid w:val="003113AB"/>
    <w:rsid w:val="00314C20"/>
    <w:rsid w:val="00320B5D"/>
    <w:rsid w:val="00321584"/>
    <w:rsid w:val="00322499"/>
    <w:rsid w:val="0032347A"/>
    <w:rsid w:val="0034025F"/>
    <w:rsid w:val="00344EA8"/>
    <w:rsid w:val="00346BEA"/>
    <w:rsid w:val="00347AE0"/>
    <w:rsid w:val="0035092A"/>
    <w:rsid w:val="00353C36"/>
    <w:rsid w:val="0035477C"/>
    <w:rsid w:val="0036188C"/>
    <w:rsid w:val="003622DA"/>
    <w:rsid w:val="00372A36"/>
    <w:rsid w:val="00384565"/>
    <w:rsid w:val="00385E31"/>
    <w:rsid w:val="003869D1"/>
    <w:rsid w:val="00395CE8"/>
    <w:rsid w:val="003A33DA"/>
    <w:rsid w:val="003A35B7"/>
    <w:rsid w:val="003B0B28"/>
    <w:rsid w:val="003B18D5"/>
    <w:rsid w:val="003C5AFD"/>
    <w:rsid w:val="003D0656"/>
    <w:rsid w:val="003D5A05"/>
    <w:rsid w:val="003D62F4"/>
    <w:rsid w:val="003D6333"/>
    <w:rsid w:val="003E6AA2"/>
    <w:rsid w:val="003E78C5"/>
    <w:rsid w:val="003F58CF"/>
    <w:rsid w:val="00414F4A"/>
    <w:rsid w:val="00415C08"/>
    <w:rsid w:val="00423152"/>
    <w:rsid w:val="0042616F"/>
    <w:rsid w:val="00432366"/>
    <w:rsid w:val="0043384E"/>
    <w:rsid w:val="00433BC5"/>
    <w:rsid w:val="00433CDC"/>
    <w:rsid w:val="004353C9"/>
    <w:rsid w:val="004427E2"/>
    <w:rsid w:val="00442864"/>
    <w:rsid w:val="004530C1"/>
    <w:rsid w:val="00460652"/>
    <w:rsid w:val="00464A6E"/>
    <w:rsid w:val="00470089"/>
    <w:rsid w:val="00472E2F"/>
    <w:rsid w:val="004750AD"/>
    <w:rsid w:val="004755D2"/>
    <w:rsid w:val="00477C72"/>
    <w:rsid w:val="00482C73"/>
    <w:rsid w:val="00483432"/>
    <w:rsid w:val="00484424"/>
    <w:rsid w:val="00487831"/>
    <w:rsid w:val="004A26DE"/>
    <w:rsid w:val="004A309B"/>
    <w:rsid w:val="004A58A9"/>
    <w:rsid w:val="004B190C"/>
    <w:rsid w:val="004B25A5"/>
    <w:rsid w:val="004B5399"/>
    <w:rsid w:val="004C32E0"/>
    <w:rsid w:val="004C3AA2"/>
    <w:rsid w:val="004C7AB1"/>
    <w:rsid w:val="004D6C0B"/>
    <w:rsid w:val="004E0D97"/>
    <w:rsid w:val="004E0ED6"/>
    <w:rsid w:val="004E1669"/>
    <w:rsid w:val="004F07BF"/>
    <w:rsid w:val="004F1CEB"/>
    <w:rsid w:val="004F3BB0"/>
    <w:rsid w:val="0050129E"/>
    <w:rsid w:val="005017B6"/>
    <w:rsid w:val="00512BB5"/>
    <w:rsid w:val="00514679"/>
    <w:rsid w:val="00514824"/>
    <w:rsid w:val="00523381"/>
    <w:rsid w:val="00525918"/>
    <w:rsid w:val="005263F9"/>
    <w:rsid w:val="0053514E"/>
    <w:rsid w:val="005433B6"/>
    <w:rsid w:val="00543ACA"/>
    <w:rsid w:val="005453AA"/>
    <w:rsid w:val="005554F6"/>
    <w:rsid w:val="00557006"/>
    <w:rsid w:val="0056534F"/>
    <w:rsid w:val="005669E1"/>
    <w:rsid w:val="005675AE"/>
    <w:rsid w:val="005740C7"/>
    <w:rsid w:val="00576192"/>
    <w:rsid w:val="005779F1"/>
    <w:rsid w:val="00592793"/>
    <w:rsid w:val="005A04F0"/>
    <w:rsid w:val="005A5172"/>
    <w:rsid w:val="005A5DA9"/>
    <w:rsid w:val="005A75E5"/>
    <w:rsid w:val="005A789B"/>
    <w:rsid w:val="005C0A28"/>
    <w:rsid w:val="005C3A5F"/>
    <w:rsid w:val="005C5AD0"/>
    <w:rsid w:val="005D27BA"/>
    <w:rsid w:val="005D498A"/>
    <w:rsid w:val="005D4D15"/>
    <w:rsid w:val="005D5F53"/>
    <w:rsid w:val="005D77EC"/>
    <w:rsid w:val="005D786D"/>
    <w:rsid w:val="005E6F64"/>
    <w:rsid w:val="005E75DA"/>
    <w:rsid w:val="005F5516"/>
    <w:rsid w:val="0060192D"/>
    <w:rsid w:val="00602CC8"/>
    <w:rsid w:val="00603E7B"/>
    <w:rsid w:val="00622F0E"/>
    <w:rsid w:val="00631394"/>
    <w:rsid w:val="00631522"/>
    <w:rsid w:val="006506BD"/>
    <w:rsid w:val="00661150"/>
    <w:rsid w:val="00670DCE"/>
    <w:rsid w:val="00672744"/>
    <w:rsid w:val="00673AFC"/>
    <w:rsid w:val="00673BDC"/>
    <w:rsid w:val="0068234D"/>
    <w:rsid w:val="006979A9"/>
    <w:rsid w:val="006A0FCC"/>
    <w:rsid w:val="006B3BE1"/>
    <w:rsid w:val="006B4EF4"/>
    <w:rsid w:val="006C7A50"/>
    <w:rsid w:val="006D0155"/>
    <w:rsid w:val="006D0BC0"/>
    <w:rsid w:val="006D154D"/>
    <w:rsid w:val="006D1737"/>
    <w:rsid w:val="006D778A"/>
    <w:rsid w:val="006E552D"/>
    <w:rsid w:val="006E6490"/>
    <w:rsid w:val="006F4FD7"/>
    <w:rsid w:val="006F5361"/>
    <w:rsid w:val="00716040"/>
    <w:rsid w:val="00725F91"/>
    <w:rsid w:val="00727C8C"/>
    <w:rsid w:val="00730230"/>
    <w:rsid w:val="00732F89"/>
    <w:rsid w:val="0074249C"/>
    <w:rsid w:val="00743FBD"/>
    <w:rsid w:val="00746506"/>
    <w:rsid w:val="007518F8"/>
    <w:rsid w:val="007529D1"/>
    <w:rsid w:val="00752DBD"/>
    <w:rsid w:val="00760479"/>
    <w:rsid w:val="0076544C"/>
    <w:rsid w:val="007728CC"/>
    <w:rsid w:val="00774E22"/>
    <w:rsid w:val="00777104"/>
    <w:rsid w:val="00787C5C"/>
    <w:rsid w:val="007907D0"/>
    <w:rsid w:val="00797FD8"/>
    <w:rsid w:val="007A39EB"/>
    <w:rsid w:val="007A70DB"/>
    <w:rsid w:val="007B231D"/>
    <w:rsid w:val="007B493A"/>
    <w:rsid w:val="007C146B"/>
    <w:rsid w:val="007C1CA3"/>
    <w:rsid w:val="007C3C47"/>
    <w:rsid w:val="007C59F3"/>
    <w:rsid w:val="007D2D79"/>
    <w:rsid w:val="007D42EF"/>
    <w:rsid w:val="007D63E3"/>
    <w:rsid w:val="007E277A"/>
    <w:rsid w:val="007E28F5"/>
    <w:rsid w:val="007E2C69"/>
    <w:rsid w:val="007F3921"/>
    <w:rsid w:val="007F3E18"/>
    <w:rsid w:val="007F69B1"/>
    <w:rsid w:val="0080075C"/>
    <w:rsid w:val="00807BD0"/>
    <w:rsid w:val="00814516"/>
    <w:rsid w:val="008174B6"/>
    <w:rsid w:val="00820B14"/>
    <w:rsid w:val="00825AB1"/>
    <w:rsid w:val="00827ACF"/>
    <w:rsid w:val="00832FA1"/>
    <w:rsid w:val="008347A2"/>
    <w:rsid w:val="008349C3"/>
    <w:rsid w:val="00843691"/>
    <w:rsid w:val="00847003"/>
    <w:rsid w:val="00850CF0"/>
    <w:rsid w:val="00850F40"/>
    <w:rsid w:val="00851209"/>
    <w:rsid w:val="00854CB0"/>
    <w:rsid w:val="00863B45"/>
    <w:rsid w:val="008661C9"/>
    <w:rsid w:val="00871E91"/>
    <w:rsid w:val="0087734E"/>
    <w:rsid w:val="00891A0A"/>
    <w:rsid w:val="008A1595"/>
    <w:rsid w:val="008A543D"/>
    <w:rsid w:val="008A5A33"/>
    <w:rsid w:val="008B1540"/>
    <w:rsid w:val="008B206D"/>
    <w:rsid w:val="008B22CF"/>
    <w:rsid w:val="008C038B"/>
    <w:rsid w:val="008C7D48"/>
    <w:rsid w:val="008D0E44"/>
    <w:rsid w:val="008D50C7"/>
    <w:rsid w:val="008D526B"/>
    <w:rsid w:val="008E1BF5"/>
    <w:rsid w:val="008F033F"/>
    <w:rsid w:val="008F0983"/>
    <w:rsid w:val="008F3FF3"/>
    <w:rsid w:val="008F4851"/>
    <w:rsid w:val="009039DE"/>
    <w:rsid w:val="00905BEF"/>
    <w:rsid w:val="009103C7"/>
    <w:rsid w:val="00912CD0"/>
    <w:rsid w:val="00915AA3"/>
    <w:rsid w:val="0092127E"/>
    <w:rsid w:val="00927C09"/>
    <w:rsid w:val="009326F4"/>
    <w:rsid w:val="00936DB2"/>
    <w:rsid w:val="00940125"/>
    <w:rsid w:val="00954044"/>
    <w:rsid w:val="00955CCB"/>
    <w:rsid w:val="00956D97"/>
    <w:rsid w:val="009572AA"/>
    <w:rsid w:val="009741D4"/>
    <w:rsid w:val="00977526"/>
    <w:rsid w:val="0098003F"/>
    <w:rsid w:val="00983C01"/>
    <w:rsid w:val="00985738"/>
    <w:rsid w:val="00991C20"/>
    <w:rsid w:val="00994BA4"/>
    <w:rsid w:val="00996474"/>
    <w:rsid w:val="009A1238"/>
    <w:rsid w:val="009B09FA"/>
    <w:rsid w:val="009B36F3"/>
    <w:rsid w:val="009B6780"/>
    <w:rsid w:val="009B7CBE"/>
    <w:rsid w:val="009C1F07"/>
    <w:rsid w:val="009D0FAF"/>
    <w:rsid w:val="009D30BE"/>
    <w:rsid w:val="009D3361"/>
    <w:rsid w:val="009E26A3"/>
    <w:rsid w:val="00A03A9A"/>
    <w:rsid w:val="00A04992"/>
    <w:rsid w:val="00A0512F"/>
    <w:rsid w:val="00A062B0"/>
    <w:rsid w:val="00A265E7"/>
    <w:rsid w:val="00A3189B"/>
    <w:rsid w:val="00A47928"/>
    <w:rsid w:val="00A53EFA"/>
    <w:rsid w:val="00A56492"/>
    <w:rsid w:val="00A64765"/>
    <w:rsid w:val="00A665EB"/>
    <w:rsid w:val="00A70004"/>
    <w:rsid w:val="00A751CB"/>
    <w:rsid w:val="00A90598"/>
    <w:rsid w:val="00A937CD"/>
    <w:rsid w:val="00A94C53"/>
    <w:rsid w:val="00A94D49"/>
    <w:rsid w:val="00AA61F2"/>
    <w:rsid w:val="00AB067E"/>
    <w:rsid w:val="00AB126D"/>
    <w:rsid w:val="00AB1D04"/>
    <w:rsid w:val="00AB4275"/>
    <w:rsid w:val="00AC10D5"/>
    <w:rsid w:val="00AC4C9E"/>
    <w:rsid w:val="00AC7ED8"/>
    <w:rsid w:val="00AD2AA7"/>
    <w:rsid w:val="00AE187A"/>
    <w:rsid w:val="00AE2F10"/>
    <w:rsid w:val="00AE35C7"/>
    <w:rsid w:val="00AE7543"/>
    <w:rsid w:val="00AF3AD4"/>
    <w:rsid w:val="00B01205"/>
    <w:rsid w:val="00B04983"/>
    <w:rsid w:val="00B05F38"/>
    <w:rsid w:val="00B063A4"/>
    <w:rsid w:val="00B06C68"/>
    <w:rsid w:val="00B07B53"/>
    <w:rsid w:val="00B440DA"/>
    <w:rsid w:val="00B45728"/>
    <w:rsid w:val="00B57E74"/>
    <w:rsid w:val="00B63394"/>
    <w:rsid w:val="00B73B4A"/>
    <w:rsid w:val="00B75763"/>
    <w:rsid w:val="00BA0542"/>
    <w:rsid w:val="00BA597E"/>
    <w:rsid w:val="00BA6B9C"/>
    <w:rsid w:val="00BB4AE5"/>
    <w:rsid w:val="00BB7BA9"/>
    <w:rsid w:val="00BC3C16"/>
    <w:rsid w:val="00BC6CD7"/>
    <w:rsid w:val="00BD01C9"/>
    <w:rsid w:val="00BD2AD4"/>
    <w:rsid w:val="00BD4A47"/>
    <w:rsid w:val="00BD4C94"/>
    <w:rsid w:val="00BD7531"/>
    <w:rsid w:val="00BE3758"/>
    <w:rsid w:val="00BE421D"/>
    <w:rsid w:val="00BE48C7"/>
    <w:rsid w:val="00C01EAF"/>
    <w:rsid w:val="00C30C95"/>
    <w:rsid w:val="00C315DF"/>
    <w:rsid w:val="00C31C85"/>
    <w:rsid w:val="00C32236"/>
    <w:rsid w:val="00C421D1"/>
    <w:rsid w:val="00C50E9A"/>
    <w:rsid w:val="00C5345A"/>
    <w:rsid w:val="00C64117"/>
    <w:rsid w:val="00C71881"/>
    <w:rsid w:val="00C74104"/>
    <w:rsid w:val="00C77038"/>
    <w:rsid w:val="00C773CD"/>
    <w:rsid w:val="00C77E7F"/>
    <w:rsid w:val="00C80A1D"/>
    <w:rsid w:val="00C87624"/>
    <w:rsid w:val="00C87CEE"/>
    <w:rsid w:val="00C90468"/>
    <w:rsid w:val="00C91120"/>
    <w:rsid w:val="00C911CF"/>
    <w:rsid w:val="00C91EB1"/>
    <w:rsid w:val="00C9522A"/>
    <w:rsid w:val="00C96EEF"/>
    <w:rsid w:val="00CA289F"/>
    <w:rsid w:val="00CA33B5"/>
    <w:rsid w:val="00CB35AE"/>
    <w:rsid w:val="00CB6D2B"/>
    <w:rsid w:val="00CB7E87"/>
    <w:rsid w:val="00CC0C1E"/>
    <w:rsid w:val="00CC3B6B"/>
    <w:rsid w:val="00CC7C0E"/>
    <w:rsid w:val="00CD7A55"/>
    <w:rsid w:val="00CE1821"/>
    <w:rsid w:val="00CE4730"/>
    <w:rsid w:val="00CE55C9"/>
    <w:rsid w:val="00CF2A5D"/>
    <w:rsid w:val="00D019F4"/>
    <w:rsid w:val="00D05517"/>
    <w:rsid w:val="00D10DC9"/>
    <w:rsid w:val="00D15A38"/>
    <w:rsid w:val="00D15BA9"/>
    <w:rsid w:val="00D23E15"/>
    <w:rsid w:val="00D332E5"/>
    <w:rsid w:val="00D40289"/>
    <w:rsid w:val="00D453AF"/>
    <w:rsid w:val="00D51A56"/>
    <w:rsid w:val="00D529EA"/>
    <w:rsid w:val="00D54FEB"/>
    <w:rsid w:val="00D55F4C"/>
    <w:rsid w:val="00D624C0"/>
    <w:rsid w:val="00D640BE"/>
    <w:rsid w:val="00D761BF"/>
    <w:rsid w:val="00D8090D"/>
    <w:rsid w:val="00D861CE"/>
    <w:rsid w:val="00D9060C"/>
    <w:rsid w:val="00D9351C"/>
    <w:rsid w:val="00D9469F"/>
    <w:rsid w:val="00DA226B"/>
    <w:rsid w:val="00DA773B"/>
    <w:rsid w:val="00DC255C"/>
    <w:rsid w:val="00DC3AEF"/>
    <w:rsid w:val="00DD352A"/>
    <w:rsid w:val="00DD6DD7"/>
    <w:rsid w:val="00DE16F6"/>
    <w:rsid w:val="00DE39BD"/>
    <w:rsid w:val="00DE49DC"/>
    <w:rsid w:val="00DF0ED6"/>
    <w:rsid w:val="00E00B09"/>
    <w:rsid w:val="00E07312"/>
    <w:rsid w:val="00E11D21"/>
    <w:rsid w:val="00E14D45"/>
    <w:rsid w:val="00E15460"/>
    <w:rsid w:val="00E367EA"/>
    <w:rsid w:val="00E4123A"/>
    <w:rsid w:val="00E51844"/>
    <w:rsid w:val="00E617E9"/>
    <w:rsid w:val="00E6693B"/>
    <w:rsid w:val="00E718AA"/>
    <w:rsid w:val="00E72C9B"/>
    <w:rsid w:val="00E7572A"/>
    <w:rsid w:val="00E80C29"/>
    <w:rsid w:val="00E8268A"/>
    <w:rsid w:val="00E8440A"/>
    <w:rsid w:val="00E91034"/>
    <w:rsid w:val="00E91D6E"/>
    <w:rsid w:val="00E95D4F"/>
    <w:rsid w:val="00EA028E"/>
    <w:rsid w:val="00EA300A"/>
    <w:rsid w:val="00EB6320"/>
    <w:rsid w:val="00EC010D"/>
    <w:rsid w:val="00ED2760"/>
    <w:rsid w:val="00ED37B8"/>
    <w:rsid w:val="00ED77D0"/>
    <w:rsid w:val="00EF6971"/>
    <w:rsid w:val="00F00917"/>
    <w:rsid w:val="00F01B18"/>
    <w:rsid w:val="00F02BDA"/>
    <w:rsid w:val="00F03F0C"/>
    <w:rsid w:val="00F168C1"/>
    <w:rsid w:val="00F210E7"/>
    <w:rsid w:val="00F23C15"/>
    <w:rsid w:val="00F25AEB"/>
    <w:rsid w:val="00F26994"/>
    <w:rsid w:val="00F27A59"/>
    <w:rsid w:val="00F30F9B"/>
    <w:rsid w:val="00F43E94"/>
    <w:rsid w:val="00F52FB5"/>
    <w:rsid w:val="00F5326E"/>
    <w:rsid w:val="00F54187"/>
    <w:rsid w:val="00F64242"/>
    <w:rsid w:val="00F65D61"/>
    <w:rsid w:val="00F744EE"/>
    <w:rsid w:val="00F76174"/>
    <w:rsid w:val="00F76485"/>
    <w:rsid w:val="00F8148B"/>
    <w:rsid w:val="00F92ECA"/>
    <w:rsid w:val="00FA0411"/>
    <w:rsid w:val="00FA36E2"/>
    <w:rsid w:val="00FA4F28"/>
    <w:rsid w:val="00FB0764"/>
    <w:rsid w:val="00FB24E6"/>
    <w:rsid w:val="00FC0C7E"/>
    <w:rsid w:val="00FC15A5"/>
    <w:rsid w:val="00FC3815"/>
    <w:rsid w:val="00FC3F19"/>
    <w:rsid w:val="00FC5A17"/>
    <w:rsid w:val="00FD14E3"/>
    <w:rsid w:val="00FD345D"/>
    <w:rsid w:val="00FD4387"/>
    <w:rsid w:val="00FD63A0"/>
    <w:rsid w:val="00FE0E1A"/>
    <w:rsid w:val="00FE2E0F"/>
    <w:rsid w:val="00FE4C10"/>
    <w:rsid w:val="00FF022A"/>
    <w:rsid w:val="00FF1905"/>
    <w:rsid w:val="00FF1B17"/>
    <w:rsid w:val="00FF1FB6"/>
    <w:rsid w:val="00FF2982"/>
    <w:rsid w:val="00FF4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1E456-028F-4131-980A-605EA7FB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8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286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1780E"/>
    <w:pPr>
      <w:ind w:left="720"/>
      <w:contextualSpacing/>
    </w:pPr>
  </w:style>
  <w:style w:type="paragraph" w:styleId="NoSpacing">
    <w:name w:val="No Spacing"/>
    <w:uiPriority w:val="1"/>
    <w:qFormat/>
    <w:rsid w:val="001E43B8"/>
    <w:pPr>
      <w:spacing w:after="0" w:line="240" w:lineRule="auto"/>
    </w:pPr>
  </w:style>
  <w:style w:type="paragraph" w:styleId="BodyText">
    <w:name w:val="Body Text"/>
    <w:basedOn w:val="Normal"/>
    <w:link w:val="BodyTextChar"/>
    <w:rsid w:val="00543AC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543ACA"/>
    <w:rPr>
      <w:rFonts w:ascii="Arial" w:eastAsia="Times New Roman" w:hAnsi="Arial" w:cs="Times New Roman"/>
      <w:sz w:val="24"/>
      <w:szCs w:val="20"/>
    </w:rPr>
  </w:style>
  <w:style w:type="character" w:styleId="Hyperlink">
    <w:name w:val="Hyperlink"/>
    <w:rsid w:val="00D861CE"/>
    <w:rPr>
      <w:color w:val="0000FF"/>
      <w:u w:val="single"/>
    </w:rPr>
  </w:style>
  <w:style w:type="character" w:styleId="CommentReference">
    <w:name w:val="annotation reference"/>
    <w:basedOn w:val="DefaultParagraphFont"/>
    <w:uiPriority w:val="99"/>
    <w:semiHidden/>
    <w:unhideWhenUsed/>
    <w:rsid w:val="00BB7BA9"/>
    <w:rPr>
      <w:sz w:val="16"/>
      <w:szCs w:val="16"/>
    </w:rPr>
  </w:style>
  <w:style w:type="paragraph" w:styleId="CommentText">
    <w:name w:val="annotation text"/>
    <w:basedOn w:val="Normal"/>
    <w:link w:val="CommentTextChar"/>
    <w:uiPriority w:val="99"/>
    <w:semiHidden/>
    <w:unhideWhenUsed/>
    <w:rsid w:val="00BB7BA9"/>
    <w:pPr>
      <w:spacing w:line="240" w:lineRule="auto"/>
    </w:pPr>
    <w:rPr>
      <w:sz w:val="20"/>
      <w:szCs w:val="20"/>
    </w:rPr>
  </w:style>
  <w:style w:type="character" w:customStyle="1" w:styleId="CommentTextChar">
    <w:name w:val="Comment Text Char"/>
    <w:basedOn w:val="DefaultParagraphFont"/>
    <w:link w:val="CommentText"/>
    <w:uiPriority w:val="99"/>
    <w:semiHidden/>
    <w:rsid w:val="00BB7BA9"/>
    <w:rPr>
      <w:sz w:val="20"/>
      <w:szCs w:val="20"/>
    </w:rPr>
  </w:style>
  <w:style w:type="paragraph" w:styleId="CommentSubject">
    <w:name w:val="annotation subject"/>
    <w:basedOn w:val="CommentText"/>
    <w:next w:val="CommentText"/>
    <w:link w:val="CommentSubjectChar"/>
    <w:uiPriority w:val="99"/>
    <w:semiHidden/>
    <w:unhideWhenUsed/>
    <w:rsid w:val="00BB7BA9"/>
    <w:rPr>
      <w:b/>
      <w:bCs/>
    </w:rPr>
  </w:style>
  <w:style w:type="character" w:customStyle="1" w:styleId="CommentSubjectChar">
    <w:name w:val="Comment Subject Char"/>
    <w:basedOn w:val="CommentTextChar"/>
    <w:link w:val="CommentSubject"/>
    <w:uiPriority w:val="99"/>
    <w:semiHidden/>
    <w:rsid w:val="00BB7BA9"/>
    <w:rPr>
      <w:b/>
      <w:bCs/>
      <w:sz w:val="20"/>
      <w:szCs w:val="20"/>
    </w:rPr>
  </w:style>
  <w:style w:type="paragraph" w:styleId="BalloonText">
    <w:name w:val="Balloon Text"/>
    <w:basedOn w:val="Normal"/>
    <w:link w:val="BalloonTextChar"/>
    <w:uiPriority w:val="99"/>
    <w:semiHidden/>
    <w:unhideWhenUsed/>
    <w:rsid w:val="00BB7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BA9"/>
    <w:rPr>
      <w:rFonts w:ascii="Tahoma" w:hAnsi="Tahoma" w:cs="Tahoma"/>
      <w:sz w:val="16"/>
      <w:szCs w:val="16"/>
    </w:rPr>
  </w:style>
  <w:style w:type="table" w:styleId="TableGrid">
    <w:name w:val="Table Grid"/>
    <w:basedOn w:val="TableNormal"/>
    <w:uiPriority w:val="59"/>
    <w:rsid w:val="00433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Body">
    <w:name w:val="SoWBody"/>
    <w:rsid w:val="00483432"/>
    <w:pPr>
      <w:widowControl w:val="0"/>
      <w:overflowPunct w:val="0"/>
      <w:autoSpaceDE w:val="0"/>
      <w:autoSpaceDN w:val="0"/>
      <w:adjustRightInd w:val="0"/>
      <w:spacing w:after="60" w:line="240" w:lineRule="exact"/>
      <w:textAlignment w:val="baseline"/>
    </w:pPr>
    <w:rPr>
      <w:rFonts w:ascii="Arial" w:eastAsia="Times New Roman" w:hAnsi="Arial" w:cs="Times New Roman"/>
      <w:kern w:val="16"/>
      <w:sz w:val="16"/>
      <w:szCs w:val="20"/>
    </w:rPr>
  </w:style>
  <w:style w:type="paragraph" w:styleId="Header">
    <w:name w:val="header"/>
    <w:basedOn w:val="Normal"/>
    <w:link w:val="HeaderChar"/>
    <w:uiPriority w:val="99"/>
    <w:unhideWhenUsed/>
    <w:rsid w:val="0034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EA8"/>
  </w:style>
  <w:style w:type="paragraph" w:styleId="Footer">
    <w:name w:val="footer"/>
    <w:basedOn w:val="Normal"/>
    <w:link w:val="FooterChar"/>
    <w:uiPriority w:val="99"/>
    <w:unhideWhenUsed/>
    <w:rsid w:val="0034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EA8"/>
  </w:style>
  <w:style w:type="character" w:styleId="FollowedHyperlink">
    <w:name w:val="FollowedHyperlink"/>
    <w:basedOn w:val="DefaultParagraphFont"/>
    <w:uiPriority w:val="99"/>
    <w:semiHidden/>
    <w:unhideWhenUsed/>
    <w:rsid w:val="0035092A"/>
    <w:rPr>
      <w:color w:val="800080" w:themeColor="followedHyperlink"/>
      <w:u w:val="single"/>
    </w:rPr>
  </w:style>
  <w:style w:type="paragraph" w:styleId="NormalWeb">
    <w:name w:val="Normal (Web)"/>
    <w:basedOn w:val="Normal"/>
    <w:uiPriority w:val="99"/>
    <w:semiHidden/>
    <w:unhideWhenUsed/>
    <w:rsid w:val="00BE37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WBullet1">
    <w:name w:val="SoWBullet1"/>
    <w:uiPriority w:val="99"/>
    <w:rsid w:val="00C5345A"/>
    <w:pPr>
      <w:widowControl w:val="0"/>
      <w:tabs>
        <w:tab w:val="left" w:pos="170"/>
        <w:tab w:val="left" w:pos="360"/>
      </w:tabs>
      <w:overflowPunct w:val="0"/>
      <w:autoSpaceDE w:val="0"/>
      <w:autoSpaceDN w:val="0"/>
      <w:adjustRightInd w:val="0"/>
      <w:spacing w:after="0" w:line="240" w:lineRule="exact"/>
      <w:ind w:left="170" w:hanging="170"/>
      <w:textAlignment w:val="baseline"/>
    </w:pPr>
    <w:rPr>
      <w:rFonts w:ascii="Arial" w:eastAsia="Times New Roman" w:hAnsi="Arial" w:cs="Times New Roman"/>
      <w:color w:val="000000"/>
      <w:kern w:val="16"/>
      <w:sz w:val="16"/>
      <w:szCs w:val="20"/>
    </w:rPr>
  </w:style>
  <w:style w:type="paragraph" w:customStyle="1" w:styleId="Pa4">
    <w:name w:val="Pa4"/>
    <w:basedOn w:val="Default"/>
    <w:next w:val="Default"/>
    <w:uiPriority w:val="99"/>
    <w:rsid w:val="00C87624"/>
    <w:pPr>
      <w:spacing w:line="241" w:lineRule="atLeast"/>
    </w:pPr>
    <w:rPr>
      <w:rFonts w:ascii="Segoe" w:hAnsi="Segoe" w:cstheme="minorBidi"/>
      <w:color w:val="auto"/>
    </w:rPr>
  </w:style>
  <w:style w:type="paragraph" w:customStyle="1" w:styleId="Pa6">
    <w:name w:val="Pa6"/>
    <w:basedOn w:val="Default"/>
    <w:next w:val="Default"/>
    <w:uiPriority w:val="99"/>
    <w:rsid w:val="00C87624"/>
    <w:pPr>
      <w:spacing w:line="241" w:lineRule="atLeast"/>
    </w:pPr>
    <w:rPr>
      <w:rFonts w:ascii="Segoe" w:hAnsi="Segoe" w:cstheme="minorBidi"/>
      <w:color w:val="auto"/>
    </w:rPr>
  </w:style>
  <w:style w:type="character" w:customStyle="1" w:styleId="A7">
    <w:name w:val="A7"/>
    <w:uiPriority w:val="99"/>
    <w:rsid w:val="00C87624"/>
    <w:rPr>
      <w:rFonts w:cs="Segoe"/>
      <w:b/>
      <w:bCs/>
      <w:color w:val="000000"/>
    </w:rPr>
  </w:style>
  <w:style w:type="paragraph" w:customStyle="1" w:styleId="Pa3">
    <w:name w:val="Pa3"/>
    <w:basedOn w:val="Default"/>
    <w:next w:val="Default"/>
    <w:uiPriority w:val="99"/>
    <w:rsid w:val="00C87624"/>
    <w:pPr>
      <w:spacing w:line="281" w:lineRule="atLeast"/>
    </w:pPr>
    <w:rPr>
      <w:rFonts w:ascii="Segoe" w:hAnsi="Segoe" w:cstheme="minorBidi"/>
      <w:color w:val="auto"/>
    </w:rPr>
  </w:style>
  <w:style w:type="paragraph" w:customStyle="1" w:styleId="Pa1">
    <w:name w:val="Pa1"/>
    <w:basedOn w:val="Default"/>
    <w:next w:val="Default"/>
    <w:uiPriority w:val="99"/>
    <w:rsid w:val="007D2D79"/>
    <w:pPr>
      <w:spacing w:line="241" w:lineRule="atLeast"/>
    </w:pPr>
    <w:rPr>
      <w:rFonts w:ascii="Segoe" w:hAnsi="Segoe" w:cstheme="minorBidi"/>
      <w:color w:val="auto"/>
    </w:rPr>
  </w:style>
  <w:style w:type="paragraph" w:customStyle="1" w:styleId="Pa12">
    <w:name w:val="Pa12"/>
    <w:basedOn w:val="Default"/>
    <w:next w:val="Default"/>
    <w:uiPriority w:val="99"/>
    <w:rsid w:val="00B06C68"/>
    <w:pPr>
      <w:spacing w:line="241" w:lineRule="atLeast"/>
    </w:pPr>
    <w:rPr>
      <w:rFonts w:ascii="Segoe" w:hAnsi="Segoe" w:cstheme="minorBidi"/>
      <w:color w:val="auto"/>
    </w:rPr>
  </w:style>
  <w:style w:type="paragraph" w:customStyle="1" w:styleId="Pa13">
    <w:name w:val="Pa13"/>
    <w:basedOn w:val="Default"/>
    <w:next w:val="Default"/>
    <w:uiPriority w:val="99"/>
    <w:rsid w:val="00B06C68"/>
    <w:pPr>
      <w:spacing w:line="241" w:lineRule="atLeast"/>
    </w:pPr>
    <w:rPr>
      <w:rFonts w:ascii="Segoe" w:hAnsi="Segoe" w:cstheme="minorBidi"/>
      <w:color w:val="auto"/>
    </w:rPr>
  </w:style>
  <w:style w:type="paragraph" w:customStyle="1" w:styleId="Pa7">
    <w:name w:val="Pa7"/>
    <w:basedOn w:val="Default"/>
    <w:next w:val="Default"/>
    <w:uiPriority w:val="99"/>
    <w:rsid w:val="00B06C68"/>
    <w:pPr>
      <w:spacing w:line="241" w:lineRule="atLeast"/>
    </w:pPr>
    <w:rPr>
      <w:rFonts w:ascii="Segoe" w:hAnsi="Segoe" w:cstheme="minorBidi"/>
      <w:color w:val="auto"/>
    </w:rPr>
  </w:style>
  <w:style w:type="paragraph" w:customStyle="1" w:styleId="Pa11">
    <w:name w:val="Pa11"/>
    <w:basedOn w:val="Default"/>
    <w:next w:val="Default"/>
    <w:uiPriority w:val="99"/>
    <w:rsid w:val="00C91120"/>
    <w:pPr>
      <w:spacing w:line="241" w:lineRule="atLeast"/>
    </w:pPr>
    <w:rPr>
      <w:rFonts w:ascii="Segoe" w:hAnsi="Segoe" w:cstheme="minorBidi"/>
      <w:color w:val="auto"/>
    </w:rPr>
  </w:style>
  <w:style w:type="paragraph" w:styleId="Title">
    <w:name w:val="Title"/>
    <w:basedOn w:val="Normal"/>
    <w:next w:val="Normal"/>
    <w:link w:val="TitleChar"/>
    <w:uiPriority w:val="10"/>
    <w:qFormat/>
    <w:rsid w:val="00A051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0512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0512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0512F"/>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5204">
      <w:bodyDiv w:val="1"/>
      <w:marLeft w:val="0"/>
      <w:marRight w:val="0"/>
      <w:marTop w:val="0"/>
      <w:marBottom w:val="0"/>
      <w:divBdr>
        <w:top w:val="none" w:sz="0" w:space="0" w:color="auto"/>
        <w:left w:val="none" w:sz="0" w:space="0" w:color="auto"/>
        <w:bottom w:val="none" w:sz="0" w:space="0" w:color="auto"/>
        <w:right w:val="none" w:sz="0" w:space="0" w:color="auto"/>
      </w:divBdr>
      <w:divsChild>
        <w:div w:id="1103576873">
          <w:marLeft w:val="547"/>
          <w:marRight w:val="0"/>
          <w:marTop w:val="86"/>
          <w:marBottom w:val="0"/>
          <w:divBdr>
            <w:top w:val="none" w:sz="0" w:space="0" w:color="auto"/>
            <w:left w:val="none" w:sz="0" w:space="0" w:color="auto"/>
            <w:bottom w:val="none" w:sz="0" w:space="0" w:color="auto"/>
            <w:right w:val="none" w:sz="0" w:space="0" w:color="auto"/>
          </w:divBdr>
        </w:div>
        <w:div w:id="723336089">
          <w:marLeft w:val="547"/>
          <w:marRight w:val="0"/>
          <w:marTop w:val="86"/>
          <w:marBottom w:val="0"/>
          <w:divBdr>
            <w:top w:val="none" w:sz="0" w:space="0" w:color="auto"/>
            <w:left w:val="none" w:sz="0" w:space="0" w:color="auto"/>
            <w:bottom w:val="none" w:sz="0" w:space="0" w:color="auto"/>
            <w:right w:val="none" w:sz="0" w:space="0" w:color="auto"/>
          </w:divBdr>
        </w:div>
      </w:divsChild>
    </w:div>
    <w:div w:id="120390814">
      <w:bodyDiv w:val="1"/>
      <w:marLeft w:val="0"/>
      <w:marRight w:val="0"/>
      <w:marTop w:val="0"/>
      <w:marBottom w:val="0"/>
      <w:divBdr>
        <w:top w:val="none" w:sz="0" w:space="0" w:color="auto"/>
        <w:left w:val="none" w:sz="0" w:space="0" w:color="auto"/>
        <w:bottom w:val="none" w:sz="0" w:space="0" w:color="auto"/>
        <w:right w:val="none" w:sz="0" w:space="0" w:color="auto"/>
      </w:divBdr>
      <w:divsChild>
        <w:div w:id="8456987">
          <w:marLeft w:val="547"/>
          <w:marRight w:val="0"/>
          <w:marTop w:val="86"/>
          <w:marBottom w:val="0"/>
          <w:divBdr>
            <w:top w:val="none" w:sz="0" w:space="0" w:color="auto"/>
            <w:left w:val="none" w:sz="0" w:space="0" w:color="auto"/>
            <w:bottom w:val="none" w:sz="0" w:space="0" w:color="auto"/>
            <w:right w:val="none" w:sz="0" w:space="0" w:color="auto"/>
          </w:divBdr>
        </w:div>
      </w:divsChild>
    </w:div>
    <w:div w:id="207379619">
      <w:bodyDiv w:val="1"/>
      <w:marLeft w:val="0"/>
      <w:marRight w:val="0"/>
      <w:marTop w:val="0"/>
      <w:marBottom w:val="0"/>
      <w:divBdr>
        <w:top w:val="none" w:sz="0" w:space="0" w:color="auto"/>
        <w:left w:val="none" w:sz="0" w:space="0" w:color="auto"/>
        <w:bottom w:val="none" w:sz="0" w:space="0" w:color="auto"/>
        <w:right w:val="none" w:sz="0" w:space="0" w:color="auto"/>
      </w:divBdr>
      <w:divsChild>
        <w:div w:id="1482573819">
          <w:marLeft w:val="547"/>
          <w:marRight w:val="0"/>
          <w:marTop w:val="86"/>
          <w:marBottom w:val="0"/>
          <w:divBdr>
            <w:top w:val="none" w:sz="0" w:space="0" w:color="auto"/>
            <w:left w:val="none" w:sz="0" w:space="0" w:color="auto"/>
            <w:bottom w:val="none" w:sz="0" w:space="0" w:color="auto"/>
            <w:right w:val="none" w:sz="0" w:space="0" w:color="auto"/>
          </w:divBdr>
        </w:div>
      </w:divsChild>
    </w:div>
    <w:div w:id="208227343">
      <w:bodyDiv w:val="1"/>
      <w:marLeft w:val="0"/>
      <w:marRight w:val="0"/>
      <w:marTop w:val="0"/>
      <w:marBottom w:val="0"/>
      <w:divBdr>
        <w:top w:val="none" w:sz="0" w:space="0" w:color="auto"/>
        <w:left w:val="none" w:sz="0" w:space="0" w:color="auto"/>
        <w:bottom w:val="none" w:sz="0" w:space="0" w:color="auto"/>
        <w:right w:val="none" w:sz="0" w:space="0" w:color="auto"/>
      </w:divBdr>
    </w:div>
    <w:div w:id="421799147">
      <w:bodyDiv w:val="1"/>
      <w:marLeft w:val="0"/>
      <w:marRight w:val="0"/>
      <w:marTop w:val="0"/>
      <w:marBottom w:val="0"/>
      <w:divBdr>
        <w:top w:val="none" w:sz="0" w:space="0" w:color="auto"/>
        <w:left w:val="none" w:sz="0" w:space="0" w:color="auto"/>
        <w:bottom w:val="none" w:sz="0" w:space="0" w:color="auto"/>
        <w:right w:val="none" w:sz="0" w:space="0" w:color="auto"/>
      </w:divBdr>
      <w:divsChild>
        <w:div w:id="480007238">
          <w:marLeft w:val="547"/>
          <w:marRight w:val="0"/>
          <w:marTop w:val="86"/>
          <w:marBottom w:val="0"/>
          <w:divBdr>
            <w:top w:val="none" w:sz="0" w:space="0" w:color="auto"/>
            <w:left w:val="none" w:sz="0" w:space="0" w:color="auto"/>
            <w:bottom w:val="none" w:sz="0" w:space="0" w:color="auto"/>
            <w:right w:val="none" w:sz="0" w:space="0" w:color="auto"/>
          </w:divBdr>
        </w:div>
      </w:divsChild>
    </w:div>
    <w:div w:id="538469948">
      <w:bodyDiv w:val="1"/>
      <w:marLeft w:val="0"/>
      <w:marRight w:val="0"/>
      <w:marTop w:val="0"/>
      <w:marBottom w:val="0"/>
      <w:divBdr>
        <w:top w:val="none" w:sz="0" w:space="0" w:color="auto"/>
        <w:left w:val="none" w:sz="0" w:space="0" w:color="auto"/>
        <w:bottom w:val="none" w:sz="0" w:space="0" w:color="auto"/>
        <w:right w:val="none" w:sz="0" w:space="0" w:color="auto"/>
      </w:divBdr>
    </w:div>
    <w:div w:id="889339731">
      <w:bodyDiv w:val="1"/>
      <w:marLeft w:val="0"/>
      <w:marRight w:val="0"/>
      <w:marTop w:val="0"/>
      <w:marBottom w:val="0"/>
      <w:divBdr>
        <w:top w:val="none" w:sz="0" w:space="0" w:color="auto"/>
        <w:left w:val="none" w:sz="0" w:space="0" w:color="auto"/>
        <w:bottom w:val="none" w:sz="0" w:space="0" w:color="auto"/>
        <w:right w:val="none" w:sz="0" w:space="0" w:color="auto"/>
      </w:divBdr>
    </w:div>
    <w:div w:id="966162386">
      <w:bodyDiv w:val="1"/>
      <w:marLeft w:val="0"/>
      <w:marRight w:val="0"/>
      <w:marTop w:val="0"/>
      <w:marBottom w:val="0"/>
      <w:divBdr>
        <w:top w:val="none" w:sz="0" w:space="0" w:color="auto"/>
        <w:left w:val="none" w:sz="0" w:space="0" w:color="auto"/>
        <w:bottom w:val="none" w:sz="0" w:space="0" w:color="auto"/>
        <w:right w:val="none" w:sz="0" w:space="0" w:color="auto"/>
      </w:divBdr>
    </w:div>
    <w:div w:id="973566159">
      <w:bodyDiv w:val="1"/>
      <w:marLeft w:val="0"/>
      <w:marRight w:val="0"/>
      <w:marTop w:val="0"/>
      <w:marBottom w:val="0"/>
      <w:divBdr>
        <w:top w:val="none" w:sz="0" w:space="0" w:color="auto"/>
        <w:left w:val="none" w:sz="0" w:space="0" w:color="auto"/>
        <w:bottom w:val="none" w:sz="0" w:space="0" w:color="auto"/>
        <w:right w:val="none" w:sz="0" w:space="0" w:color="auto"/>
      </w:divBdr>
      <w:divsChild>
        <w:div w:id="52968207">
          <w:marLeft w:val="547"/>
          <w:marRight w:val="0"/>
          <w:marTop w:val="86"/>
          <w:marBottom w:val="0"/>
          <w:divBdr>
            <w:top w:val="none" w:sz="0" w:space="0" w:color="auto"/>
            <w:left w:val="none" w:sz="0" w:space="0" w:color="auto"/>
            <w:bottom w:val="none" w:sz="0" w:space="0" w:color="auto"/>
            <w:right w:val="none" w:sz="0" w:space="0" w:color="auto"/>
          </w:divBdr>
        </w:div>
      </w:divsChild>
    </w:div>
    <w:div w:id="1281183545">
      <w:bodyDiv w:val="1"/>
      <w:marLeft w:val="0"/>
      <w:marRight w:val="0"/>
      <w:marTop w:val="0"/>
      <w:marBottom w:val="0"/>
      <w:divBdr>
        <w:top w:val="none" w:sz="0" w:space="0" w:color="auto"/>
        <w:left w:val="none" w:sz="0" w:space="0" w:color="auto"/>
        <w:bottom w:val="none" w:sz="0" w:space="0" w:color="auto"/>
        <w:right w:val="none" w:sz="0" w:space="0" w:color="auto"/>
      </w:divBdr>
    </w:div>
    <w:div w:id="1536698300">
      <w:bodyDiv w:val="1"/>
      <w:marLeft w:val="0"/>
      <w:marRight w:val="0"/>
      <w:marTop w:val="0"/>
      <w:marBottom w:val="0"/>
      <w:divBdr>
        <w:top w:val="none" w:sz="0" w:space="0" w:color="auto"/>
        <w:left w:val="none" w:sz="0" w:space="0" w:color="auto"/>
        <w:bottom w:val="none" w:sz="0" w:space="0" w:color="auto"/>
        <w:right w:val="none" w:sz="0" w:space="0" w:color="auto"/>
      </w:divBdr>
      <w:divsChild>
        <w:div w:id="352345364">
          <w:marLeft w:val="547"/>
          <w:marRight w:val="0"/>
          <w:marTop w:val="86"/>
          <w:marBottom w:val="0"/>
          <w:divBdr>
            <w:top w:val="none" w:sz="0" w:space="0" w:color="auto"/>
            <w:left w:val="none" w:sz="0" w:space="0" w:color="auto"/>
            <w:bottom w:val="none" w:sz="0" w:space="0" w:color="auto"/>
            <w:right w:val="none" w:sz="0" w:space="0" w:color="auto"/>
          </w:divBdr>
        </w:div>
      </w:divsChild>
    </w:div>
    <w:div w:id="1657688656">
      <w:bodyDiv w:val="1"/>
      <w:marLeft w:val="0"/>
      <w:marRight w:val="0"/>
      <w:marTop w:val="0"/>
      <w:marBottom w:val="0"/>
      <w:divBdr>
        <w:top w:val="none" w:sz="0" w:space="0" w:color="auto"/>
        <w:left w:val="none" w:sz="0" w:space="0" w:color="auto"/>
        <w:bottom w:val="none" w:sz="0" w:space="0" w:color="auto"/>
        <w:right w:val="none" w:sz="0" w:space="0" w:color="auto"/>
      </w:divBdr>
    </w:div>
    <w:div w:id="1679690813">
      <w:bodyDiv w:val="1"/>
      <w:marLeft w:val="0"/>
      <w:marRight w:val="0"/>
      <w:marTop w:val="0"/>
      <w:marBottom w:val="0"/>
      <w:divBdr>
        <w:top w:val="none" w:sz="0" w:space="0" w:color="auto"/>
        <w:left w:val="none" w:sz="0" w:space="0" w:color="auto"/>
        <w:bottom w:val="none" w:sz="0" w:space="0" w:color="auto"/>
        <w:right w:val="none" w:sz="0" w:space="0" w:color="auto"/>
      </w:divBdr>
    </w:div>
    <w:div w:id="1713190499">
      <w:bodyDiv w:val="1"/>
      <w:marLeft w:val="0"/>
      <w:marRight w:val="0"/>
      <w:marTop w:val="0"/>
      <w:marBottom w:val="0"/>
      <w:divBdr>
        <w:top w:val="none" w:sz="0" w:space="0" w:color="auto"/>
        <w:left w:val="none" w:sz="0" w:space="0" w:color="auto"/>
        <w:bottom w:val="none" w:sz="0" w:space="0" w:color="auto"/>
        <w:right w:val="none" w:sz="0" w:space="0" w:color="auto"/>
      </w:divBdr>
    </w:div>
    <w:div w:id="1724865328">
      <w:bodyDiv w:val="1"/>
      <w:marLeft w:val="0"/>
      <w:marRight w:val="0"/>
      <w:marTop w:val="0"/>
      <w:marBottom w:val="0"/>
      <w:divBdr>
        <w:top w:val="none" w:sz="0" w:space="0" w:color="auto"/>
        <w:left w:val="none" w:sz="0" w:space="0" w:color="auto"/>
        <w:bottom w:val="none" w:sz="0" w:space="0" w:color="auto"/>
        <w:right w:val="none" w:sz="0" w:space="0" w:color="auto"/>
      </w:divBdr>
      <w:divsChild>
        <w:div w:id="902180296">
          <w:marLeft w:val="547"/>
          <w:marRight w:val="0"/>
          <w:marTop w:val="86"/>
          <w:marBottom w:val="0"/>
          <w:divBdr>
            <w:top w:val="none" w:sz="0" w:space="0" w:color="auto"/>
            <w:left w:val="none" w:sz="0" w:space="0" w:color="auto"/>
            <w:bottom w:val="none" w:sz="0" w:space="0" w:color="auto"/>
            <w:right w:val="none" w:sz="0" w:space="0" w:color="auto"/>
          </w:divBdr>
        </w:div>
      </w:divsChild>
    </w:div>
    <w:div w:id="1739940408">
      <w:bodyDiv w:val="1"/>
      <w:marLeft w:val="0"/>
      <w:marRight w:val="0"/>
      <w:marTop w:val="0"/>
      <w:marBottom w:val="0"/>
      <w:divBdr>
        <w:top w:val="none" w:sz="0" w:space="0" w:color="auto"/>
        <w:left w:val="none" w:sz="0" w:space="0" w:color="auto"/>
        <w:bottom w:val="none" w:sz="0" w:space="0" w:color="auto"/>
        <w:right w:val="none" w:sz="0" w:space="0" w:color="auto"/>
      </w:divBdr>
    </w:div>
    <w:div w:id="1831092911">
      <w:bodyDiv w:val="1"/>
      <w:marLeft w:val="0"/>
      <w:marRight w:val="0"/>
      <w:marTop w:val="0"/>
      <w:marBottom w:val="0"/>
      <w:divBdr>
        <w:top w:val="none" w:sz="0" w:space="0" w:color="auto"/>
        <w:left w:val="none" w:sz="0" w:space="0" w:color="auto"/>
        <w:bottom w:val="none" w:sz="0" w:space="0" w:color="auto"/>
        <w:right w:val="none" w:sz="0" w:space="0" w:color="auto"/>
      </w:divBdr>
      <w:divsChild>
        <w:div w:id="1598051063">
          <w:marLeft w:val="547"/>
          <w:marRight w:val="0"/>
          <w:marTop w:val="86"/>
          <w:marBottom w:val="0"/>
          <w:divBdr>
            <w:top w:val="none" w:sz="0" w:space="0" w:color="auto"/>
            <w:left w:val="none" w:sz="0" w:space="0" w:color="auto"/>
            <w:bottom w:val="none" w:sz="0" w:space="0" w:color="auto"/>
            <w:right w:val="none" w:sz="0" w:space="0" w:color="auto"/>
          </w:divBdr>
        </w:div>
      </w:divsChild>
    </w:div>
    <w:div w:id="20157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gov.uk/government/uploads/system/uploads/attachment_data/file/175429/CM-7980.pdf" TargetMode="External"/><Relationship Id="rId42" Type="http://schemas.openxmlformats.org/officeDocument/2006/relationships/hyperlink" Target="http://www.thinkuknow.co.uk" TargetMode="External"/><Relationship Id="rId47" Type="http://schemas.openxmlformats.org/officeDocument/2006/relationships/hyperlink" Target="http://www.mesmac.co.uk/projects/blast/for-professionals/resources" TargetMode="External"/><Relationship Id="rId63" Type="http://schemas.openxmlformats.org/officeDocument/2006/relationships/hyperlink" Target="http://shop.ncb.org.uk/category_s/1831.htm" TargetMode="External"/><Relationship Id="rId68" Type="http://schemas.openxmlformats.org/officeDocument/2006/relationships/hyperlink" Target="http://www.nhs.uk/Livewell/Sexualhealthtopics/Pages/Sexual-health-hub.aspx" TargetMode="External"/><Relationship Id="rId84" Type="http://schemas.openxmlformats.org/officeDocument/2006/relationships/hyperlink" Target="https://www.gov.uk/government/publications/keeping-children-safe-in-education--2" TargetMode="External"/><Relationship Id="rId89" Type="http://schemas.openxmlformats.org/officeDocument/2006/relationships/hyperlink" Target="http://www.legislation.gov.uk/ukpga/2006/40/contents" TargetMode="External"/><Relationship Id="rId16" Type="http://schemas.openxmlformats.org/officeDocument/2006/relationships/image" Target="media/image6.jpeg"/><Relationship Id="rId107" Type="http://schemas.openxmlformats.org/officeDocument/2006/relationships/fontTable" Target="fontTable.xml"/><Relationship Id="rId11" Type="http://schemas.openxmlformats.org/officeDocument/2006/relationships/image" Target="media/image4.emf"/><Relationship Id="rId32" Type="http://schemas.openxmlformats.org/officeDocument/2006/relationships/image" Target="media/image16.png"/><Relationship Id="rId37" Type="http://schemas.openxmlformats.org/officeDocument/2006/relationships/hyperlink" Target="http://www.forwarduk.org.uk" TargetMode="External"/><Relationship Id="rId53" Type="http://schemas.openxmlformats.org/officeDocument/2006/relationships/hyperlink" Target="http://www.thinkuknow.co.uk" TargetMode="External"/><Relationship Id="rId58" Type="http://schemas.openxmlformats.org/officeDocument/2006/relationships/hyperlink" Target="http://www.schoolwellbeing.co.uk" TargetMode="External"/><Relationship Id="rId74" Type="http://schemas.openxmlformats.org/officeDocument/2006/relationships/hyperlink" Target="http://www.bodysense.org.uk/" TargetMode="External"/><Relationship Id="rId79" Type="http://schemas.openxmlformats.org/officeDocument/2006/relationships/hyperlink" Target="https://www.childline.org.uk" TargetMode="External"/><Relationship Id="rId102" Type="http://schemas.openxmlformats.org/officeDocument/2006/relationships/hyperlink" Target="http://shop.ncb.org.uk/ProductDetails.asp?ProductCode=6300-050b10198P" TargetMode="External"/><Relationship Id="rId5" Type="http://schemas.openxmlformats.org/officeDocument/2006/relationships/settings" Target="settings.xml"/><Relationship Id="rId90" Type="http://schemas.openxmlformats.org/officeDocument/2006/relationships/hyperlink" Target="http://www.legislation.gov.uk/ukpga/2010/15/contents" TargetMode="External"/><Relationship Id="rId95" Type="http://schemas.openxmlformats.org/officeDocument/2006/relationships/hyperlink" Target="https://www.gov.uk/government/publications/not-yet-good-enough-personal-social-health-and-economic-education" TargetMode="External"/><Relationship Id="rId22" Type="http://schemas.openxmlformats.org/officeDocument/2006/relationships/hyperlink" Target="https://www.gov.uk/government/uploads/system/uploads/attachment_data/file/425601/PRIMARY_national_curriculum.pdf" TargetMode="External"/><Relationship Id="rId27" Type="http://schemas.openxmlformats.org/officeDocument/2006/relationships/image" Target="media/image11.png"/><Relationship Id="rId43" Type="http://schemas.openxmlformats.org/officeDocument/2006/relationships/hyperlink" Target="http://www.sexeducationforum.org.uk/media/3101/pshe_ff37.pdf" TargetMode="External"/><Relationship Id="rId48" Type="http://schemas.openxmlformats.org/officeDocument/2006/relationships/hyperlink" Target="http://www.avaproject.org.uk" TargetMode="External"/><Relationship Id="rId64" Type="http://schemas.openxmlformats.org/officeDocument/2006/relationships/hyperlink" Target="http://leedssexualhealth.com" TargetMode="External"/><Relationship Id="rId69" Type="http://schemas.openxmlformats.org/officeDocument/2006/relationships/hyperlink" Target="https://www.brook.org.uk/" TargetMode="External"/><Relationship Id="rId80" Type="http://schemas.openxmlformats.org/officeDocument/2006/relationships/hyperlink" Target="http://www.sexeducationforum.org.uk/resources/sre-advice-for-schools.aspx" TargetMode="External"/><Relationship Id="rId85" Type="http://schemas.openxmlformats.org/officeDocument/2006/relationships/hyperlink" Target="https://www.gov.uk/government/publications/equality-act-2010-advice-for-schools" TargetMode="External"/><Relationship Id="rId12" Type="http://schemas.openxmlformats.org/officeDocument/2006/relationships/image" Target="media/image20.png"/><Relationship Id="rId17" Type="http://schemas.openxmlformats.org/officeDocument/2006/relationships/image" Target="media/image7.jpg"/><Relationship Id="rId33" Type="http://schemas.openxmlformats.org/officeDocument/2006/relationships/image" Target="media/image17.png"/><Relationship Id="rId38" Type="http://schemas.openxmlformats.org/officeDocument/2006/relationships/hyperlink" Target="http://www.pshe-association.org.uk/consent" TargetMode="External"/><Relationship Id="rId59" Type="http://schemas.openxmlformats.org/officeDocument/2006/relationships/hyperlink" Target="http://www.healthyschools.org.uk" TargetMode="External"/><Relationship Id="rId103" Type="http://schemas.openxmlformats.org/officeDocument/2006/relationships/hyperlink" Target="http://www.jkp.com/let-s-work-together.html" TargetMode="External"/><Relationship Id="rId108" Type="http://schemas.openxmlformats.org/officeDocument/2006/relationships/theme" Target="theme/theme1.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www.ceop.police.uk" TargetMode="External"/><Relationship Id="rId54" Type="http://schemas.openxmlformats.org/officeDocument/2006/relationships/hyperlink" Target="http://www.brook.org.uk/shop" TargetMode="External"/><Relationship Id="rId62" Type="http://schemas.openxmlformats.org/officeDocument/2006/relationships/hyperlink" Target="http://www.leedslscb.org.uk/" TargetMode="External"/><Relationship Id="rId70" Type="http://schemas.openxmlformats.org/officeDocument/2006/relationships/hyperlink" Target="http://www.fpa.org.uk/" TargetMode="External"/><Relationship Id="rId75" Type="http://schemas.openxmlformats.org/officeDocument/2006/relationships/hyperlink" Target="http://www.riseabove.org.uk" TargetMode="External"/><Relationship Id="rId83" Type="http://schemas.openxmlformats.org/officeDocument/2006/relationships/hyperlink" Target="https://www.gov.uk/government/publications/national-curriculum-in-england-science-programmes-of-study" TargetMode="External"/><Relationship Id="rId88" Type="http://schemas.openxmlformats.org/officeDocument/2006/relationships/hyperlink" Target="http://www.legislation.gov.uk/ukpga/2002/32/contents" TargetMode="External"/><Relationship Id="rId91" Type="http://schemas.openxmlformats.org/officeDocument/2006/relationships/hyperlink" Target="http://www.legislation.gov.uk/ukpga/2006/40/section/38" TargetMode="External"/><Relationship Id="rId96" Type="http://schemas.openxmlformats.org/officeDocument/2006/relationships/hyperlink" Target="http://www.optimus-education.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ebarchive.nationalarchives.gov.uk/20130403224457/https:/www.education.gov.uk/publications/eOrderingDownload/DfES-0116-2000%20SRE.pdf" TargetMode="External"/><Relationship Id="rId28" Type="http://schemas.openxmlformats.org/officeDocument/2006/relationships/image" Target="media/image12.png"/><Relationship Id="rId36" Type="http://schemas.openxmlformats.org/officeDocument/2006/relationships/hyperlink" Target="mailto:helen.smithies@leeds.gov.uk" TargetMode="External"/><Relationship Id="rId49" Type="http://schemas.openxmlformats.org/officeDocument/2006/relationships/hyperlink" Target="http://www.rapecrisis.org.uk" TargetMode="External"/><Relationship Id="rId57" Type="http://schemas.openxmlformats.org/officeDocument/2006/relationships/hyperlink" Target="http://www.sexeducationforum.org.uk/media/6153/sre_and_young_children.pdf" TargetMode="External"/><Relationship Id="rId106"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hyperlink" Target="http://www.sexeducationforum.org.uk/resources/sex-educational-supplement.aspx" TargetMode="External"/><Relationship Id="rId52" Type="http://schemas.openxmlformats.org/officeDocument/2006/relationships/hyperlink" Target="http://www.bigtalkeducation.co.uk/resources-for-primaries.html" TargetMode="External"/><Relationship Id="rId60" Type="http://schemas.openxmlformats.org/officeDocument/2006/relationships/hyperlink" Target="http://www.leeds.gov.uk/phrc/Pages/default.aspx" TargetMode="External"/><Relationship Id="rId65" Type="http://schemas.openxmlformats.org/officeDocument/2006/relationships/hyperlink" Target="http://www.themarketplaceleeds.org.uk/" TargetMode="External"/><Relationship Id="rId73" Type="http://schemas.openxmlformats.org/officeDocument/2006/relationships/hyperlink" Target="http://www.stonewall.org.uk/" TargetMode="External"/><Relationship Id="rId78" Type="http://schemas.openxmlformats.org/officeDocument/2006/relationships/hyperlink" Target="https://www.nspcc.org.uk/" TargetMode="External"/><Relationship Id="rId81" Type="http://schemas.openxmlformats.org/officeDocument/2006/relationships/hyperlink" Target="https://www.gov.uk/government/publications/academy-and-free-school-funding-agreements-single-academy-trust" TargetMode="External"/><Relationship Id="rId86" Type="http://schemas.openxmlformats.org/officeDocument/2006/relationships/hyperlink" Target="https://www.gov.uk/government/publications/sex-and-relationship-education" TargetMode="External"/><Relationship Id="rId94" Type="http://schemas.openxmlformats.org/officeDocument/2006/relationships/hyperlink" Target="http://www.jkp.com/assessment-evaluation-and-sex-and-relationships-education.html" TargetMode="External"/><Relationship Id="rId99" Type="http://schemas.openxmlformats.org/officeDocument/2006/relationships/hyperlink" Target="http://www.sexeducationforum.org.uk/resources/practice/faith,-values-sre.aspx" TargetMode="External"/><Relationship Id="rId101" Type="http://schemas.openxmlformats.org/officeDocument/2006/relationships/hyperlink" Target="http://www.jkp.com/let-s-get-it-right.html"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30.emf"/><Relationship Id="rId18" Type="http://schemas.openxmlformats.org/officeDocument/2006/relationships/hyperlink" Target="https://www.unicef.org.uk/what-we-do/un-convention-child-rights/?gclid=EAIaIQobChMImfu6noKa1QIVzrztCh39qAvnEAAYASAAEgJ9qPD_BwE&amp;sissr=1" TargetMode="External"/><Relationship Id="rId39" Type="http://schemas.openxmlformats.org/officeDocument/2006/relationships/hyperlink" Target="http://www.cps.gov.uk/news/fact_sheets/sexual_offences/" TargetMode="External"/><Relationship Id="rId34" Type="http://schemas.openxmlformats.org/officeDocument/2006/relationships/hyperlink" Target="http://www.schoolwellbeing.co.uk" TargetMode="External"/><Relationship Id="rId50" Type="http://schemas.openxmlformats.org/officeDocument/2006/relationships/hyperlink" Target="http://www.bigtalkeducation.co.uk/resources-for-primaries.html" TargetMode="External"/><Relationship Id="rId55" Type="http://schemas.openxmlformats.org/officeDocument/2006/relationships/hyperlink" Target="http://www.stonewall.org.uk" TargetMode="External"/><Relationship Id="rId76" Type="http://schemas.openxmlformats.org/officeDocument/2006/relationships/hyperlink" Target="http://www.nat.org.uk/" TargetMode="External"/><Relationship Id="rId97" Type="http://schemas.openxmlformats.org/officeDocument/2006/relationships/hyperlink" Target="https://www.pshe-association.org.uk/curriculum-and-resources/resources/drafting-your-sre-policy-guidance-pshe-association" TargetMode="External"/><Relationship Id="rId104" Type="http://schemas.openxmlformats.org/officeDocument/2006/relationships/hyperlink" Target="http://www.legislation.gov.uk/uksi/2012/1124/made" TargetMode="External"/><Relationship Id="rId7" Type="http://schemas.openxmlformats.org/officeDocument/2006/relationships/footnotes" Target="footnotes.xml"/><Relationship Id="rId71" Type="http://schemas.openxmlformats.org/officeDocument/2006/relationships/hyperlink" Target="http://www.sexeducationforum.org.uk/" TargetMode="External"/><Relationship Id="rId92" Type="http://schemas.openxmlformats.org/officeDocument/2006/relationships/hyperlink" Target="https://www.gov.uk/government/uploads/system/uploads/attachment_data/file/333067/FGMmulti-agencyPracticeGuidelines.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thisisabuse.direct.gov.uk/" TargetMode="External"/><Relationship Id="rId45" Type="http://schemas.openxmlformats.org/officeDocument/2006/relationships/hyperlink" Target="http://www.brook.org.uk/traffic-lights" TargetMode="External"/><Relationship Id="rId66" Type="http://schemas.openxmlformats.org/officeDocument/2006/relationships/hyperlink" Target="http://mesmac.co.uk/" TargetMode="External"/><Relationship Id="rId87" Type="http://schemas.openxmlformats.org/officeDocument/2006/relationships/hyperlink" Target="http://www.legislation.gov.uk/ukpga/1996/56/contents" TargetMode="External"/><Relationship Id="rId61" Type="http://schemas.openxmlformats.org/officeDocument/2006/relationships/hyperlink" Target="http://www.leeds.gov.uk/phrc/Pages/public-health-training.aspx" TargetMode="External"/><Relationship Id="rId82" Type="http://schemas.openxmlformats.org/officeDocument/2006/relationships/hyperlink" Target="https://www.gov.uk/government/publications/national-curriculum-in-england-framework-for-key-stages-1-to-4/the-national-curriculum-in-england-framework-for-key-stages-1-to-4" TargetMode="External"/><Relationship Id="rId19" Type="http://schemas.openxmlformats.org/officeDocument/2006/relationships/hyperlink" Target="https://www.gov.uk/government/publications/not-yet-good-enough-personal-social-health-and-economic-education" TargetMode="External"/><Relationship Id="rId14" Type="http://schemas.openxmlformats.org/officeDocument/2006/relationships/image" Target="media/image40.emf"/><Relationship Id="rId30" Type="http://schemas.openxmlformats.org/officeDocument/2006/relationships/image" Target="media/image14.png"/><Relationship Id="rId35" Type="http://schemas.openxmlformats.org/officeDocument/2006/relationships/hyperlink" Target="http://www.leedsforlearning.co.uk" TargetMode="External"/><Relationship Id="rId56" Type="http://schemas.openxmlformats.org/officeDocument/2006/relationships/hyperlink" Target="http://www.brook.org.uk/shop" TargetMode="External"/><Relationship Id="rId77" Type="http://schemas.openxmlformats.org/officeDocument/2006/relationships/hyperlink" Target="https://www.womensaid.org.uk/" TargetMode="External"/><Relationship Id="rId100" Type="http://schemas.openxmlformats.org/officeDocument/2006/relationships/hyperlink" Target="http://shop.ncb.org.uk/ProductDetails.asp?ProductCode=6300-050b10202P"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childline.org.uk/explore/onlinesafety/pages/sexting.aspx" TargetMode="External"/><Relationship Id="rId72" Type="http://schemas.openxmlformats.org/officeDocument/2006/relationships/hyperlink" Target="https://www.pshe-association.org.uk/" TargetMode="External"/><Relationship Id="rId93" Type="http://schemas.openxmlformats.org/officeDocument/2006/relationships/hyperlink" Target="http://www.legislation.gov.uk/ukpga/2000/21/section/148" TargetMode="External"/><Relationship Id="rId98" Type="http://schemas.openxmlformats.org/officeDocument/2006/relationships/hyperlink" Target="http://www.sexeducationforum.org.uk/media/6348/sef_ff_38.pdf"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hyperlink" Target="http://www.brook.org.uk/shop" TargetMode="External"/><Relationship Id="rId67" Type="http://schemas.openxmlformats.org/officeDocument/2006/relationships/hyperlink" Target="https://www.mindmate.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713262-190E-4F7A-9686-EC01F8D6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11772</Words>
  <Characters>67103</Characters>
  <Application>Microsoft Office Word</Application>
  <DocSecurity>4</DocSecurity>
  <Lines>559</Lines>
  <Paragraphs>157</Paragraphs>
  <ScaleCrop>false</ScaleCrop>
  <HeadingPairs>
    <vt:vector size="2" baseType="variant">
      <vt:variant>
        <vt:lpstr>Title</vt:lpstr>
      </vt:variant>
      <vt:variant>
        <vt:i4>1</vt:i4>
      </vt:variant>
    </vt:vector>
  </HeadingPairs>
  <TitlesOfParts>
    <vt:vector size="1" baseType="lpstr">
      <vt:lpstr>Sex and Relationships Education pOlicy</vt:lpstr>
    </vt:vector>
  </TitlesOfParts>
  <Company>Leeds City Council</Company>
  <LinksUpToDate>false</LinksUpToDate>
  <CharactersWithSpaces>78718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 and Relationships Education pOlicy</dc:title>
  <dc:creator>Smithies, Helen</dc:creator>
  <cp:lastModifiedBy>Carol Brier</cp:lastModifiedBy>
  <cp:revision>2</cp:revision>
  <cp:lastPrinted>2018-02-14T11:49:00Z</cp:lastPrinted>
  <dcterms:created xsi:type="dcterms:W3CDTF">2020-05-12T11:10:00Z</dcterms:created>
  <dcterms:modified xsi:type="dcterms:W3CDTF">2020-05-12T11:10:00Z</dcterms:modified>
</cp:coreProperties>
</file>